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fb41" w14:textId="257f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2024 жылғы 20 наурыздағы № 20/3-VIII "Күршім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2025 жылғы 29 қазандағы № 43/3-VIII шешімі. Қазақстан Республикасының Әділет министрлігінде 2025 жылғы 30 қазанда № 37270 болып тіркелді</w:t>
      </w:r>
    </w:p>
    <w:p>
      <w:pPr>
        <w:spacing w:after="0"/>
        <w:ind w:left="0"/>
        <w:jc w:val="both"/>
      </w:pPr>
      <w:r>
        <w:rPr>
          <w:rFonts w:ascii="Times New Roman"/>
          <w:b w:val="false"/>
          <w:i w:val="false"/>
          <w:color w:val="000000"/>
          <w:sz w:val="28"/>
        </w:rPr>
        <w:t>
      Күршім аудандық мәслихаты ШЕШІМ ҚАБЫЛДАДЫ:</w:t>
      </w:r>
    </w:p>
    <w:bookmarkStart w:name="z1" w:id="0"/>
    <w:p>
      <w:pPr>
        <w:spacing w:after="0"/>
        <w:ind w:left="0"/>
        <w:jc w:val="both"/>
      </w:pPr>
      <w:r>
        <w:rPr>
          <w:rFonts w:ascii="Times New Roman"/>
          <w:b w:val="false"/>
          <w:i w:val="false"/>
          <w:color w:val="000000"/>
          <w:sz w:val="28"/>
        </w:rPr>
        <w:t xml:space="preserve">
      1. Күршім аудандық мәслихатының 2024 жылғы 20 наурыздағы № 20/3-VIII "Күршім ауданында тұрғын үй көмегін көрсетудің мөлшері мен тәртібін айқындау туралы" (Нормативтік құқықтық актілерді мемлекеттік тіркеу тізілімінде № 8983-16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1"/>
    <w:p>
      <w:pPr>
        <w:spacing w:after="0"/>
        <w:ind w:left="0"/>
        <w:jc w:val="both"/>
      </w:pPr>
      <w:r>
        <w:rPr>
          <w:rFonts w:ascii="Times New Roman"/>
          <w:b w:val="false"/>
          <w:i w:val="false"/>
          <w:color w:val="000000"/>
          <w:sz w:val="28"/>
        </w:rPr>
        <w:t>
      "Күршім ауданында тұрғын үй көмегін көрсетудің мөлшері мен Ережесін бекіту туралы";</w:t>
      </w:r>
    </w:p>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xml:space="preserve">
      "1. Күршім ауданында тұрғын үй көмегін көрсетудің мөлшері мен </w:t>
      </w:r>
      <w:r>
        <w:rPr>
          <w:rFonts w:ascii="Times New Roman"/>
          <w:b w:val="false"/>
          <w:i w:val="false"/>
          <w:color w:val="000000"/>
          <w:sz w:val="28"/>
        </w:rPr>
        <w:t>Ережесі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көрсетілген шешіммен бекітілген Күршім ауданында тұрғын үй көмегін көрсетудің мөлшері мен тәртібінде: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"Күршім ауданында тұрғын үй көмегін көрсету мөлшері мен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"Азаматтарға арналған үкімет" Мемлекеттік корпорацияға (бұдан әрі – Мемлекеттік корпорация) немесе "электрондық үкімет" веб-порталына жүгінеді. .</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Бахтияров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