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e713" w14:textId="909e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қаласында және оның әкімшілік бағыныстылығына берілген аумақтарда салық салу объектілерінің орналасқан жерін ескере отырып, аймақтарға бөлу коэффициенттерін бекіту туралы" Өскемен қаласы әкімдігінің 2020 жылғы 23 қарашадағы № 4236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25 желтоқсандағы № 4081 қаулысы. Қазақстан Республикасының Әділет министрлігінде 2025 жылғы 26 желтоқсанда № 37692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әкімідігі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қаласында және оның әкімшілік бағыныстылығына берілген аумақтарда салық салу объектілерінің орналасқан жерін ескере отырып, аймақтарға бөлу коэффициенттерін бекіту туралы" Өскемен қаласы әкімдігінің 2020 жылғы 23 қарашадағы № 4236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7878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Осы қаулының орындалуын бақылау Өскемен қаласы әкімінің орынбасарына жүктелсін.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