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fa6f" w14:textId="4f7f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(қаланың, ауданның) құрметті азаматы" атағын беру қағидаларын бекіту туралы Шығыс Қазақстан облыстық мәслихатының 2009 жылғы 14 шілдедегі № 14/187-IV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2025 жылғы 9 сәуірдегі № 20/169-VIII шешімі. Шығыс Қазақстан облысының Әділет департаментінде 2025 жылғы 11 сәуірде № 9169-16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облыстық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2009 жылғы 14 шілдедегі № 14/187-IV "Шығыс Қазақстан облысының (қаланың, ауданның) құрметті азаматы" атағын беру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2512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"Шығыс Қазақстан облысының (қаланың, ауданның) құрметті азаматы" атағын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"Шығыс Қазақстан облысының құрметті азаматы" атағы жылына жеті адамнан аспай, "Қаланың (ауданның) құрметті азаматы" атағы жылына бес адамнан аспай беріледі.".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