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c618" w14:textId="9f3c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2020 жылғы 16 сәуірдегі № 50-445-VI "Сарыағаш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Сарыағаш аудандық мәслихатының 2025 жылғы 3 қазандағы № 34-261-VIII шешiмi. Қазақстан Республикасының Әділет министрлігінде 2025 жылғы 17 қазанда № 37159 болып тiркелдi</w:t>
      </w:r>
    </w:p>
    <w:p>
      <w:pPr>
        <w:spacing w:after="0"/>
        <w:ind w:left="0"/>
        <w:jc w:val="both"/>
      </w:pPr>
      <w:bookmarkStart w:name="z1" w:id="0"/>
      <w:r>
        <w:rPr>
          <w:rFonts w:ascii="Times New Roman"/>
          <w:b w:val="false"/>
          <w:i w:val="false"/>
          <w:color w:val="000000"/>
          <w:sz w:val="28"/>
        </w:rPr>
        <w:t>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2020 жылғы 16 сәуірдегі № 50-445-VI "Сарыағаш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(нормативтік құқықтық актілерді мемлекеттік тіркеу тізілімінде № 5607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"Сарыағаш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салаларындағы мемлекеттік ұйымдардың мамандарына коммуналдық қызметтерді төлеу және отын сатып алу үшін бюджет қаражаты есебінен әлеуметтік қолдау көрсету қағидалары мен мөлшерін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Сарыағаш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қағидалары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Асылбекұлы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қазандағы</w:t>
            </w:r>
            <w:r>
              <w:br/>
            </w:r>
            <w:r>
              <w:rPr>
                <w:rFonts w:ascii="Times New Roman"/>
                <w:b w:val="false"/>
                <w:i w:val="false"/>
                <w:color w:val="000000"/>
                <w:sz w:val="20"/>
              </w:rPr>
              <w:t>№ 34-261-VIII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сәуірдегі</w:t>
            </w:r>
            <w:r>
              <w:br/>
            </w:r>
            <w:r>
              <w:rPr>
                <w:rFonts w:ascii="Times New Roman"/>
                <w:b w:val="false"/>
                <w:i w:val="false"/>
                <w:color w:val="000000"/>
                <w:sz w:val="20"/>
              </w:rPr>
              <w:t>№ 50-445-VI шешімен бекітілген</w:t>
            </w:r>
          </w:p>
        </w:tc>
      </w:tr>
    </w:tbl>
    <w:bookmarkStart w:name="z8" w:id="5"/>
    <w:p>
      <w:pPr>
        <w:spacing w:after="0"/>
        <w:ind w:left="0"/>
        <w:jc w:val="left"/>
      </w:pPr>
      <w:r>
        <w:rPr>
          <w:rFonts w:ascii="Times New Roman"/>
          <w:b/>
          <w:i w:val="false"/>
          <w:color w:val="000000"/>
        </w:rPr>
        <w:t xml:space="preserve"> Сарыағаш ауданының ауылдық елді мекендерінде тұратын және жұмыс істейтін мемлекеттік денсаулық сақтау, әлеуметтік қамтамасыздандыру,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қолдау көрсетудің қағидалары мен мөлшері</w:t>
      </w:r>
    </w:p>
    <w:bookmarkEnd w:id="5"/>
    <w:bookmarkStart w:name="z9" w:id="6"/>
    <w:p>
      <w:pPr>
        <w:spacing w:after="0"/>
        <w:ind w:left="0"/>
        <w:jc w:val="left"/>
      </w:pPr>
      <w:r>
        <w:rPr>
          <w:rFonts w:ascii="Times New Roman"/>
          <w:b/>
          <w:i w:val="false"/>
          <w:color w:val="000000"/>
        </w:rPr>
        <w:t xml:space="preserve"> 1-бөлім. Жалпы ережелер</w:t>
      </w:r>
    </w:p>
    <w:bookmarkEnd w:id="6"/>
    <w:bookmarkStart w:name="z10" w:id="7"/>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Сарыағаш ауданының ауылдық елді мекендерінде тұратын және жұмыс істейтін мемлекеттік денсаулық сақтау, әлеуметтік қамтамасыздандыру,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алуға әлеуметтік қолдау көрсетудің қағидалары мен мөлшерін айқындайды.</w:t>
      </w:r>
    </w:p>
    <w:bookmarkEnd w:id="7"/>
    <w:bookmarkStart w:name="z11" w:id="8"/>
    <w:p>
      <w:pPr>
        <w:spacing w:after="0"/>
        <w:ind w:left="0"/>
        <w:jc w:val="both"/>
      </w:pPr>
      <w:r>
        <w:rPr>
          <w:rFonts w:ascii="Times New Roman"/>
          <w:b w:val="false"/>
          <w:i w:val="false"/>
          <w:color w:val="000000"/>
          <w:sz w:val="28"/>
        </w:rPr>
        <w:t>
      2. Осы Қағидада келесі негізгі ұғымдар қолданылады:</w:t>
      </w:r>
    </w:p>
    <w:bookmarkEnd w:id="8"/>
    <w:p>
      <w:pPr>
        <w:spacing w:after="0"/>
        <w:ind w:left="0"/>
        <w:jc w:val="both"/>
      </w:pPr>
      <w:r>
        <w:rPr>
          <w:rFonts w:ascii="Times New Roman"/>
          <w:b w:val="false"/>
          <w:i w:val="false"/>
          <w:color w:val="000000"/>
          <w:sz w:val="28"/>
        </w:rPr>
        <w:t>
      1) ағымдағы шот – банк немесе банк операцияларының жекелеген түрлерін жүзеге асыратын ұйым банк шоты шарты негізінде ашатын шот;</w:t>
      </w:r>
    </w:p>
    <w:p>
      <w:pPr>
        <w:spacing w:after="0"/>
        <w:ind w:left="0"/>
        <w:jc w:val="both"/>
      </w:pPr>
      <w:r>
        <w:rPr>
          <w:rFonts w:ascii="Times New Roman"/>
          <w:b w:val="false"/>
          <w:i w:val="false"/>
          <w:color w:val="000000"/>
          <w:sz w:val="28"/>
        </w:rPr>
        <w:t>
      2) коммуналдық қызметтер – тұтынушыға ұсынылатын, қауіпсіз және жайлы тұру (болу) жағдайларын қамтамасыз етуге бағытталған қызметтер (сумен жабдықтау, су бұру, газбен жабдықтау, электрмен жабдықтау, жылумен жабдықтау, қоқыс шығару және т.б.);</w:t>
      </w:r>
    </w:p>
    <w:bookmarkStart w:name="z12" w:id="9"/>
    <w:p>
      <w:pPr>
        <w:spacing w:after="0"/>
        <w:ind w:left="0"/>
        <w:jc w:val="both"/>
      </w:pPr>
      <w:r>
        <w:rPr>
          <w:rFonts w:ascii="Times New Roman"/>
          <w:b w:val="false"/>
          <w:i w:val="false"/>
          <w:color w:val="000000"/>
          <w:sz w:val="28"/>
        </w:rPr>
        <w:t>
      3. Әлеуметтік қолдау тағайындауды уәкілетті орган – "Сарыағаш ауданының жұмыспен қамту және әлеуметтік бағдарламалар бөлімі" мемлекеттік мекемесі (бұдан әрі – уәкілетті орган) жүзеге асырады.</w:t>
      </w:r>
    </w:p>
    <w:bookmarkEnd w:id="9"/>
    <w:bookmarkStart w:name="z13" w:id="10"/>
    <w:p>
      <w:pPr>
        <w:spacing w:after="0"/>
        <w:ind w:left="0"/>
        <w:jc w:val="left"/>
      </w:pPr>
      <w:r>
        <w:rPr>
          <w:rFonts w:ascii="Times New Roman"/>
          <w:b/>
          <w:i w:val="false"/>
          <w:color w:val="000000"/>
        </w:rPr>
        <w:t xml:space="preserve"> 2-бөлім. Коммуналдық қызметтер төлеміне және отын сатып алуға әлеуметтік қолдау көрсету қағидалары мен өлшемі</w:t>
      </w:r>
    </w:p>
    <w:bookmarkEnd w:id="10"/>
    <w:bookmarkStart w:name="z14" w:id="11"/>
    <w:p>
      <w:pPr>
        <w:spacing w:after="0"/>
        <w:ind w:left="0"/>
        <w:jc w:val="both"/>
      </w:pPr>
      <w:r>
        <w:rPr>
          <w:rFonts w:ascii="Times New Roman"/>
          <w:b w:val="false"/>
          <w:i w:val="false"/>
          <w:color w:val="000000"/>
          <w:sz w:val="28"/>
        </w:rPr>
        <w:t>
      4. Коммуналдық қызметтерге ақы төлеу және отын сатып алу үшін әлеуметтік қолдау мемлекеттік ұйымдардың мамандарына бюджет қаражаты есебінен, мамандардан өтініштер талап етілместен, мемлекеттік ұйымдардың бірінші басшылары бекіткен жиынтық тізімдер (бұдан әрі – тізім) негізінде, екінші деңгейдегі банктер, қаржы нарығын және қаржы ұйымдарын реттеу, бақылау және қадағалау жөніндегі уәкілетті органның тиісті банк операцияларын жүргізуге лицензиясы бар ұйымдар немесе "Қазпошта" АҚ-ның аумақтық бөлімшелері арқылы мамандардың ағымдағы шоттарына ақшалай түрде аудару арқылы жүзеге асырылады.</w:t>
      </w:r>
    </w:p>
    <w:bookmarkEnd w:id="11"/>
    <w:bookmarkStart w:name="z15" w:id="12"/>
    <w:p>
      <w:pPr>
        <w:spacing w:after="0"/>
        <w:ind w:left="0"/>
        <w:jc w:val="both"/>
      </w:pPr>
      <w:r>
        <w:rPr>
          <w:rFonts w:ascii="Times New Roman"/>
          <w:b w:val="false"/>
          <w:i w:val="false"/>
          <w:color w:val="000000"/>
          <w:sz w:val="28"/>
        </w:rPr>
        <w:t>
      5. Мамандарға әлеуметтік қолдау жылына бір рет, 4 (төрт) айлық есептік көрсеткіш мөлшерінде көрсетіледі.</w:t>
      </w:r>
    </w:p>
    <w:bookmarkEnd w:id="12"/>
    <w:bookmarkStart w:name="z16" w:id="13"/>
    <w:p>
      <w:pPr>
        <w:spacing w:after="0"/>
        <w:ind w:left="0"/>
        <w:jc w:val="both"/>
      </w:pPr>
      <w:r>
        <w:rPr>
          <w:rFonts w:ascii="Times New Roman"/>
          <w:b w:val="false"/>
          <w:i w:val="false"/>
          <w:color w:val="000000"/>
          <w:sz w:val="28"/>
        </w:rPr>
        <w:t>
      6. Әлеуметтік қолдау көрсетуге арналған шығындарды қаржыландыру ағымдағы қаржы жылына Сарыағаш ауданының бюджетінде көзделген қаражат шегінде жүзеге асырылады.</w:t>
      </w:r>
    </w:p>
    <w:bookmarkEnd w:id="13"/>
    <w:bookmarkStart w:name="z17" w:id="14"/>
    <w:p>
      <w:pPr>
        <w:spacing w:after="0"/>
        <w:ind w:left="0"/>
        <w:jc w:val="both"/>
      </w:pPr>
      <w:r>
        <w:rPr>
          <w:rFonts w:ascii="Times New Roman"/>
          <w:b w:val="false"/>
          <w:i w:val="false"/>
          <w:color w:val="000000"/>
          <w:sz w:val="28"/>
        </w:rPr>
        <w:t>
      7. Мамандарға коммуналдық қызметтерге төлем және отын сатып алу бойынша әлеуметтік қолдау көрсету туралы шешімді қабылдау мерзімі мамандардың тізімі (бұдан әрі – тізім) келіп түскен күннен бастап 8 (сегіз) жұмыс күні.</w:t>
      </w:r>
    </w:p>
    <w:bookmarkEnd w:id="14"/>
    <w:bookmarkStart w:name="z18" w:id="15"/>
    <w:p>
      <w:pPr>
        <w:spacing w:after="0"/>
        <w:ind w:left="0"/>
        <w:jc w:val="both"/>
      </w:pPr>
      <w:r>
        <w:rPr>
          <w:rFonts w:ascii="Times New Roman"/>
          <w:b w:val="false"/>
          <w:i w:val="false"/>
          <w:color w:val="000000"/>
          <w:sz w:val="28"/>
        </w:rPr>
        <w:t>
      8. Уәкілетті орган қызметкері денсаулық сақтау, әлеуметтік қамтамасыз ету, білім беру, мәдениет, спорт және ветеринария салаларының мемлекеттік ұйымдары ұсынған тізімдерін 8 (сегіз) жұмыс күні ішінде қарайды.</w:t>
      </w:r>
    </w:p>
    <w:bookmarkEnd w:id="15"/>
    <w:bookmarkStart w:name="z19" w:id="16"/>
    <w:p>
      <w:pPr>
        <w:spacing w:after="0"/>
        <w:ind w:left="0"/>
        <w:jc w:val="both"/>
      </w:pPr>
      <w:r>
        <w:rPr>
          <w:rFonts w:ascii="Times New Roman"/>
          <w:b w:val="false"/>
          <w:i w:val="false"/>
          <w:color w:val="000000"/>
          <w:sz w:val="28"/>
        </w:rPr>
        <w:t>
      9. Әлеуметтік көмек:</w:t>
      </w:r>
    </w:p>
    <w:bookmarkEnd w:id="16"/>
    <w:p>
      <w:pPr>
        <w:spacing w:after="0"/>
        <w:ind w:left="0"/>
        <w:jc w:val="both"/>
      </w:pPr>
      <w:r>
        <w:rPr>
          <w:rFonts w:ascii="Times New Roman"/>
          <w:b w:val="false"/>
          <w:i w:val="false"/>
          <w:color w:val="000000"/>
          <w:sz w:val="28"/>
        </w:rPr>
        <w:t>
      1) Сарыағаш ауданының аумағынан тыс аумақта тұрған;</w:t>
      </w:r>
    </w:p>
    <w:p>
      <w:pPr>
        <w:spacing w:after="0"/>
        <w:ind w:left="0"/>
        <w:jc w:val="both"/>
      </w:pPr>
      <w:r>
        <w:rPr>
          <w:rFonts w:ascii="Times New Roman"/>
          <w:b w:val="false"/>
          <w:i w:val="false"/>
          <w:color w:val="000000"/>
          <w:sz w:val="28"/>
        </w:rPr>
        <w:t>
      2) ағымдағы жылы әлеуметтік қолдау тағайындалған болса, жыл ішінде қайталап жүгінген жағдайларда көрсетілмейді.</w:t>
      </w:r>
    </w:p>
    <w:bookmarkStart w:name="z20" w:id="17"/>
    <w:p>
      <w:pPr>
        <w:spacing w:after="0"/>
        <w:ind w:left="0"/>
        <w:jc w:val="both"/>
      </w:pPr>
      <w:r>
        <w:rPr>
          <w:rFonts w:ascii="Times New Roman"/>
          <w:b w:val="false"/>
          <w:i w:val="false"/>
          <w:color w:val="000000"/>
          <w:sz w:val="28"/>
        </w:rPr>
        <w:t>
      10. Егер мемлекеттік ұйымдардың бірінші басшылары ұсынған тізімдер жоғарыда көрсетілген талаптарға сәйкес келмесе, уәкілетті орган мемлекеттік ұйымдардың бірінші басшыларын 3 (үш) жұмыс күні үшінде әлеуметтік қолдау көрсетуден бас тарту жөнінде хабардар етеді.</w:t>
      </w:r>
    </w:p>
    <w:bookmarkEnd w:id="17"/>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уәкілетті орган оң шешім қабылдайды және коммуналдық қызметтерді төлеуге және отын сатып алуға арналған әлеуметтік қолдауды мамандардың ағымдағы шоттарына аудару арқылы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