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b0dd" w14:textId="5fcb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2024 жылғы 22 ақпандағы № 12-98/VIII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both"/>
      </w:pPr>
      <w:r>
        <w:rPr>
          <w:rFonts w:ascii="Times New Roman"/>
          <w:b w:val="false"/>
          <w:i w:val="false"/>
          <w:color w:val="000000"/>
          <w:sz w:val="28"/>
        </w:rPr>
        <w:t>Түркістан облысы Сайрам аудандық мәслихатының 2025 жылғы 22 сәуірдегі № 27-200/VIII шешiмi. Түркістан облысының Әдiлет департаментiнде 2025 жылғы 24 сәуірде № 6688-13 болып тiркелдi</w:t>
      </w:r>
    </w:p>
    <w:p>
      <w:pPr>
        <w:spacing w:after="0"/>
        <w:ind w:left="0"/>
        <w:jc w:val="both"/>
      </w:pPr>
      <w:bookmarkStart w:name="z1" w:id="0"/>
      <w:r>
        <w:rPr>
          <w:rFonts w:ascii="Times New Roman"/>
          <w:b w:val="false"/>
          <w:i w:val="false"/>
          <w:color w:val="000000"/>
          <w:sz w:val="28"/>
        </w:rPr>
        <w:t>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2024 жылғы 22 ақпандағы № 12-98/VIII "Әлеуметтiк көмек көрсетудің, оның мөлшерлерiн белгiлеудің және мұқтаж азаматтардың жекелеген санаттарының тiзбесiн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 6471-13 тiркелген)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мәслихаттың</w:t>
            </w:r>
            <w:r>
              <w:br/>
            </w:r>
            <w:r>
              <w:rPr>
                <w:rFonts w:ascii="Times New Roman"/>
                <w:b w:val="false"/>
                <w:i w:val="false"/>
                <w:color w:val="000000"/>
                <w:sz w:val="20"/>
              </w:rPr>
              <w:t>2025 жылғы 22 сәуірдегі</w:t>
            </w:r>
            <w:r>
              <w:br/>
            </w:r>
            <w:r>
              <w:rPr>
                <w:rFonts w:ascii="Times New Roman"/>
                <w:b w:val="false"/>
                <w:i w:val="false"/>
                <w:color w:val="000000"/>
                <w:sz w:val="20"/>
              </w:rPr>
              <w:t>№ 27-200/VIII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Сайрам аудандық мәслихаттың </w:t>
            </w:r>
            <w:r>
              <w:br/>
            </w:r>
            <w:r>
              <w:rPr>
                <w:rFonts w:ascii="Times New Roman"/>
                <w:b w:val="false"/>
                <w:i w:val="false"/>
                <w:color w:val="000000"/>
                <w:sz w:val="20"/>
              </w:rPr>
              <w:t>2024 жылы 22 ақпандағы</w:t>
            </w:r>
            <w:r>
              <w:br/>
            </w:r>
            <w:r>
              <w:rPr>
                <w:rFonts w:ascii="Times New Roman"/>
                <w:b w:val="false"/>
                <w:i w:val="false"/>
                <w:color w:val="000000"/>
                <w:sz w:val="20"/>
              </w:rPr>
              <w:t>№12-98/VIII шешімінің 1 қосымшасы</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6-бабының 2-3 тармағына, "Ардагерлер туралы" Қазақстан Республикасының Заңына,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Сайрам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Сайрам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Сайрам ауданы әкімдігінің "Жұмыспен қамту және әлеуметтік бағдарламалар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Сайрам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облысының әкімдігімен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көрсету,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бір реттік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реттік 2 айлық есептік көрсеткіш мөлшерінде;</w:t>
      </w:r>
    </w:p>
    <w:p>
      <w:pPr>
        <w:spacing w:after="0"/>
        <w:ind w:left="0"/>
        <w:jc w:val="both"/>
      </w:pPr>
      <w:r>
        <w:rPr>
          <w:rFonts w:ascii="Times New Roman"/>
          <w:b w:val="false"/>
          <w:i w:val="false"/>
          <w:color w:val="000000"/>
          <w:sz w:val="28"/>
        </w:rPr>
        <w:t>
      3) 26 сәуір – радиациялық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реттік 30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реттік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реттік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30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Жеңістің 80 жылдығына орай бір реттік -1272 айлық есептік көрсеткіш мөлшерінде;</w:t>
      </w:r>
    </w:p>
    <w:p>
      <w:pPr>
        <w:spacing w:after="0"/>
        <w:ind w:left="0"/>
        <w:jc w:val="both"/>
      </w:pPr>
      <w:r>
        <w:rPr>
          <w:rFonts w:ascii="Times New Roman"/>
          <w:b w:val="false"/>
          <w:i w:val="false"/>
          <w:color w:val="000000"/>
          <w:sz w:val="28"/>
        </w:rPr>
        <w:t>
      Жеңістің 80 жылдығынан кейінгі жылдары - 382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 бір реттік 20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бір реттік 15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Қазақстан Республикасының "Жаппай саяси құғын-сүргіндер құрбандарын ақтау туралы" Заңымен белгіленген тәртіпке сәйкес ақталған тұлғаларға – бір реттік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бір реттік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"Қазақстанның Еңбек Ері" атағына ие болған,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 реттік 10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100 жасқа толған және одан асқан қарияларға, үйде арнаулы әлеуметтік қызметтер алатын жалғызілікті қарттарға – бір реттік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1,5 жастан бастап 18 жасқа дейінгі (нерв-жүйелерін ауытқуы бар) балаларға арналған жартылай стационар түріндегі күндізгі қатынау орталығындағы балаларға – бір реттік 4 айлық есептік көрсеткіш мөлшерінде;</w:t>
      </w:r>
    </w:p>
    <w:p>
      <w:pPr>
        <w:spacing w:after="0"/>
        <w:ind w:left="0"/>
        <w:jc w:val="both"/>
      </w:pPr>
      <w:r>
        <w:rPr>
          <w:rFonts w:ascii="Times New Roman"/>
          <w:b w:val="false"/>
          <w:i w:val="false"/>
          <w:color w:val="000000"/>
          <w:sz w:val="28"/>
        </w:rPr>
        <w:t>
      мүгедектік кресло-арбаларды пайдаланатын 1– топтағы мүгедектігі бар адамдарға – бір реттік 5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Қазақстан Республикасының Жоғары, техникалық және кәсіптік, орта білімнен кейінгі білім беру ұйымдарындағы күндізгі бөлімшелерде табыстарын есепке алмағанда – бір реттік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7. Әлеуметтiк көмек мынадай санаттағы азаматтарға біржолғы немесе ай сайын ұсынылады:</w:t>
      </w:r>
    </w:p>
    <w:p>
      <w:pPr>
        <w:spacing w:after="0"/>
        <w:ind w:left="0"/>
        <w:jc w:val="both"/>
      </w:pPr>
      <w:r>
        <w:rPr>
          <w:rFonts w:ascii="Times New Roman"/>
          <w:b w:val="false"/>
          <w:i w:val="false"/>
          <w:color w:val="000000"/>
          <w:sz w:val="28"/>
        </w:rPr>
        <w:t>
      1) жасы ұлғаюына байланысты өзіне-өзі қызмет ете алмайтын жалғызілікті зейнеткерлер мен мүгедектігі бар адамдарға, үйде оқып және тәрбиеленетін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туберкулезбен ауыратын адамдарға, табысын есепке алусыз, ұсынылған тізімдер бойынша - ай сайын 10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вирусынан туындаған диспансерлік есепте тұрған балалардың ата-аналарына немесе өзге де заңды өкілдеріне - ай сайын, ең төменгі күнкөріс деңгейінің 2 еселенген мөлшерінде;</w:t>
      </w:r>
    </w:p>
    <w:p>
      <w:pPr>
        <w:spacing w:after="0"/>
        <w:ind w:left="0"/>
        <w:jc w:val="both"/>
      </w:pPr>
      <w:r>
        <w:rPr>
          <w:rFonts w:ascii="Times New Roman"/>
          <w:b w:val="false"/>
          <w:i w:val="false"/>
          <w:color w:val="000000"/>
          <w:sz w:val="28"/>
        </w:rPr>
        <w:t>
      4) қатерлі ісік ауруына шалдыққан тұлғаларға, отбасының жан басына шаққандағы орташа кірісінің белгіленген кедейлік шегінен аспаған жағдайда - бір реттік 10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адамдарға, жол жүрумен байланысты шығындарын өтеу үшін, табысын есепке алусыз - бір реттік 50 айлық есептік көрсеткіш мөлшерінде;</w:t>
      </w:r>
    </w:p>
    <w:p>
      <w:pPr>
        <w:spacing w:after="0"/>
        <w:ind w:left="0"/>
        <w:jc w:val="both"/>
      </w:pPr>
      <w:r>
        <w:rPr>
          <w:rFonts w:ascii="Times New Roman"/>
          <w:b w:val="false"/>
          <w:i w:val="false"/>
          <w:color w:val="000000"/>
          <w:sz w:val="28"/>
        </w:rPr>
        <w:t>
      6) бас бостандығынан айыру орындарынан босатылған, пробация қызметінің есебінде тұрған адамдарға – бір реттік 10 айлық есептік көрсеткіш мөлшерінде;</w:t>
      </w:r>
    </w:p>
    <w:p>
      <w:pPr>
        <w:spacing w:after="0"/>
        <w:ind w:left="0"/>
        <w:jc w:val="both"/>
      </w:pPr>
      <w:r>
        <w:rPr>
          <w:rFonts w:ascii="Times New Roman"/>
          <w:b w:val="false"/>
          <w:i w:val="false"/>
          <w:color w:val="000000"/>
          <w:sz w:val="28"/>
        </w:rPr>
        <w:t>
      7) дүлей апаттың салдарынан азаматқа (отбасына) не оның мүлкіне зиян келуіне байланысты– бір реттік 300 айлық есептік көрсеткіш мөлшеріне дейін;</w:t>
      </w:r>
    </w:p>
    <w:p>
      <w:pPr>
        <w:spacing w:after="0"/>
        <w:ind w:left="0"/>
        <w:jc w:val="both"/>
      </w:pPr>
      <w:r>
        <w:rPr>
          <w:rFonts w:ascii="Times New Roman"/>
          <w:b w:val="false"/>
          <w:i w:val="false"/>
          <w:color w:val="000000"/>
          <w:sz w:val="28"/>
        </w:rPr>
        <w:t>
      8) өрт салдарынан азаматқа (отбасына) не оның мүлкіне зиян келуіне байланысты– бір реттік 300 айлық есептік көрсеткіш мөлшеріне дейін;</w:t>
      </w:r>
    </w:p>
    <w:p>
      <w:pPr>
        <w:spacing w:after="0"/>
        <w:ind w:left="0"/>
        <w:jc w:val="both"/>
      </w:pPr>
      <w:r>
        <w:rPr>
          <w:rFonts w:ascii="Times New Roman"/>
          <w:b w:val="false"/>
          <w:i w:val="false"/>
          <w:color w:val="000000"/>
          <w:sz w:val="28"/>
        </w:rPr>
        <w:t>
      9) жергілікті өкілді органдар ең төмен күнкөріс деңгейіне еселік қатынаста белгіленген шектен аспайтын жан басына шаққандағы орташа табыстың болуына байланысты аз қамтылған отбасылардан шыққан емделуге мұқтаж азаматтарға – бір реттік 10 айлық есептік көрсеткіш мөлшерінде;</w:t>
      </w:r>
    </w:p>
    <w:p>
      <w:pPr>
        <w:spacing w:after="0"/>
        <w:ind w:left="0"/>
        <w:jc w:val="both"/>
      </w:pPr>
      <w:r>
        <w:rPr>
          <w:rFonts w:ascii="Times New Roman"/>
          <w:b w:val="false"/>
          <w:i w:val="false"/>
          <w:color w:val="000000"/>
          <w:sz w:val="28"/>
        </w:rPr>
        <w:t>
      10) Ұлы Отан соғысының қатысушылары мен соларға теңестірілген адамдарға, зейнеткерлерге және зейнеткерлер қатарынан мүгедектігі бар адамдарға санаторий-курорттық емделуге өтініші негізінде кезек тәртібіне сәйкес 10-күндік жолдама алу үшін – бір реттік 30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Сайрам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Сайрам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Сайрам ауданы әкімдігінің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