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778c" w14:textId="5e97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"Сайрам ауданында бөлшек салықтың арнаулы салық режимін қолдану кезінде салық мөлшерлемесінің мөлшерін төмендету туралы" 2024 жылғы 28 наурыздағы № 14-109/VIII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2025 жылғы 24 желтоқсандағы № 35-244/VIII шешiмi. Қазақстан Республикасының Әділет министрлігінде 2025 жылғы 29 желтоқсанда № 37719 болып тiркелдi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аудандық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"Сайрам ауданында бөлшек салықтың арнаулы салық режимін қолдану кезінде салық мөлшерлемесінің мөлшерін төмендету туралы" мәслихаттың 2024 жылғы 28 наурыздағы № 14-109/VIII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6499-13 болып тіркелген) күші жойылды деп танылсын.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2026 жылғы 1 қаңтардан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