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6b62" w14:textId="7c76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Қазығұрт аудандық мәслихатының 2025 жылғы 2 сәуірдегі № 26/162-VIII шешiмi. Түркістан облысының Әдiлет департаментiнде 2025 жылғы 4 сәуірде № 6676-13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Қазығұрт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Қазығұрт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Калымбетов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"Түркістан облысының жұмыспен </w:t>
      </w:r>
    </w:p>
    <w:p>
      <w:pPr>
        <w:spacing w:after="0"/>
        <w:ind w:left="0"/>
        <w:jc w:val="both"/>
      </w:pPr>
      <w:r>
        <w:rPr>
          <w:rFonts w:ascii="Times New Roman"/>
          <w:b w:val="false"/>
          <w:i w:val="false"/>
          <w:color w:val="000000"/>
          <w:sz w:val="28"/>
        </w:rPr>
        <w:t>қамтурды үйлестіру және әлеуметтік</w:t>
      </w:r>
    </w:p>
    <w:p>
      <w:pPr>
        <w:spacing w:after="0"/>
        <w:ind w:left="0"/>
        <w:jc w:val="both"/>
      </w:pPr>
      <w:r>
        <w:rPr>
          <w:rFonts w:ascii="Times New Roman"/>
          <w:b w:val="false"/>
          <w:i w:val="false"/>
          <w:color w:val="000000"/>
          <w:sz w:val="28"/>
        </w:rPr>
        <w:t xml:space="preserve">бағдарламалар басқармасы" </w:t>
      </w:r>
    </w:p>
    <w:p>
      <w:pPr>
        <w:spacing w:after="0"/>
        <w:ind w:left="0"/>
        <w:jc w:val="both"/>
      </w:pPr>
      <w:r>
        <w:rPr>
          <w:rFonts w:ascii="Times New Roman"/>
          <w:b w:val="false"/>
          <w:i w:val="false"/>
          <w:color w:val="000000"/>
          <w:sz w:val="28"/>
        </w:rPr>
        <w:t>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2025 жылғы 2 сәуірдегі</w:t>
            </w:r>
            <w:r>
              <w:br/>
            </w:r>
            <w:r>
              <w:rPr>
                <w:rFonts w:ascii="Times New Roman"/>
                <w:b w:val="false"/>
                <w:i w:val="false"/>
                <w:color w:val="000000"/>
                <w:sz w:val="20"/>
              </w:rPr>
              <w:t>№ 26/162-VIII шешіміне 1қосымша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 1-тарау. Жалпы ережелер</w:t>
      </w:r>
    </w:p>
    <w:p>
      <w:pPr>
        <w:spacing w:after="0"/>
        <w:ind w:left="0"/>
        <w:jc w:val="both"/>
      </w:pPr>
      <w:r>
        <w:rPr>
          <w:rFonts w:ascii="Times New Roman"/>
          <w:b w:val="false"/>
          <w:i w:val="false"/>
          <w:color w:val="000000"/>
          <w:sz w:val="28"/>
        </w:rPr>
        <w:t>
      1. Осы әлеуметтік көмек көрсету, оның мөлшерлерін белгілеу және мұқтаж азаматтардың жекелеген санаттарының тізбесін айқындаудың осы қағидалары (бұдан әрі–Қағидалар)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қаулысына (бұдан әрі– Үлгілік қағидалар) сәйкес әзірленді және әлеуметтік көмек көрсету, оның мөлшерлерін белгілеудің және мұқтаж азаматтардың жекелеген санаттарының тізбесін айқындаудың тәртібін анықтайды.</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Қазығұрт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Қазығұрт аудандық жұмыспен қамту және әлеуметтік бағдарламалар бөлімі;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p>
      <w:pPr>
        <w:spacing w:after="0"/>
        <w:ind w:left="0"/>
        <w:jc w:val="left"/>
      </w:pPr>
      <w:r>
        <w:rPr>
          <w:rFonts w:ascii="Times New Roman"/>
          <w:b/>
          <w:i w:val="false"/>
          <w:color w:val="000000"/>
        </w:rPr>
        <w:t xml:space="preserve"> 2-тарау.Әлеуметтік көмек көрсету үшін атаулы күндер мен мереке күндерінің тізбелері, сондай-ақ әлеуметтік көмек көрсетудің дүркінділігі</w:t>
      </w:r>
    </w:p>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тізбелері: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–Саяси қуғын-сүргін және ашаршылық құрбандарын еске алу күні;</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8) 30 тамыз – Қазақстан Республикасының Конституция күні;</w:t>
      </w:r>
    </w:p>
    <w:p>
      <w:pPr>
        <w:spacing w:after="0"/>
        <w:ind w:left="0"/>
        <w:jc w:val="both"/>
      </w:pPr>
      <w:r>
        <w:rPr>
          <w:rFonts w:ascii="Times New Roman"/>
          <w:b w:val="false"/>
          <w:i w:val="false"/>
          <w:color w:val="000000"/>
          <w:sz w:val="28"/>
        </w:rPr>
        <w:t>
      9) 1 қазан – Қарттар күні;</w:t>
      </w:r>
    </w:p>
    <w:p>
      <w:pPr>
        <w:spacing w:after="0"/>
        <w:ind w:left="0"/>
        <w:jc w:val="both"/>
      </w:pPr>
      <w:r>
        <w:rPr>
          <w:rFonts w:ascii="Times New Roman"/>
          <w:b w:val="false"/>
          <w:i w:val="false"/>
          <w:color w:val="000000"/>
          <w:sz w:val="28"/>
        </w:rPr>
        <w:t>
      10)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12) 16 желтоқсан – Тәуелсіздік күні.</w:t>
      </w:r>
    </w:p>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жартыжылдықта 1 рет, жылына 1 рет) көрсетіледі.</w:t>
      </w:r>
    </w:p>
    <w:p>
      <w:pPr>
        <w:spacing w:after="0"/>
        <w:ind w:left="0"/>
        <w:jc w:val="left"/>
      </w:pPr>
      <w:r>
        <w:rPr>
          <w:rFonts w:ascii="Times New Roman"/>
          <w:b/>
          <w:i w:val="false"/>
          <w:color w:val="000000"/>
        </w:rPr>
        <w:t xml:space="preserve"> 3- тарау. Әлеуметтiк көмек алушылар санаттарының тiзбесi және әлеуметтiк көмектiң мөлшерлерi</w:t>
      </w:r>
    </w:p>
    <w:p>
      <w:pPr>
        <w:spacing w:after="0"/>
        <w:ind w:left="0"/>
        <w:jc w:val="both"/>
      </w:pPr>
      <w:r>
        <w:rPr>
          <w:rFonts w:ascii="Times New Roman"/>
          <w:b w:val="false"/>
          <w:i w:val="false"/>
          <w:color w:val="000000"/>
          <w:sz w:val="28"/>
        </w:rPr>
        <w:t>
      6. Мереке күндеріне әлеуметтік көмек жылына бір рет келесі санаттағы азаматтарға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- 30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- 2 айлық есептік көрсеткіш мөлшерінде;</w:t>
      </w:r>
    </w:p>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1986-1987 жылдары Чернобыль атом электр станциясандағы апаттыңзардаптарын жоюға қатысқан адамдарға - 30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-20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20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Кеңестік Социалистік Республикалар Одағын (бұдан әрі –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- 20 айлық есептік көрсеткіш мөлшерінде;</w:t>
      </w:r>
    </w:p>
    <w:p>
      <w:pPr>
        <w:spacing w:after="0"/>
        <w:ind w:left="0"/>
        <w:jc w:val="both"/>
      </w:pPr>
      <w:r>
        <w:rPr>
          <w:rFonts w:ascii="Times New Roman"/>
          <w:b w:val="false"/>
          <w:i w:val="false"/>
          <w:color w:val="000000"/>
          <w:sz w:val="28"/>
        </w:rPr>
        <w:t>
      5) 9 мамыр – Ұлы Отан соғысындағы Жеңістің 80 жылдығына орай:</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- 5000000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- 30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-20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 баптарында аталған адамдардың отбасыларына -10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айлық есептік көрсеткіш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Заңының 2 бабының д) тармақшасында көрсетілген адамдарды қоспағанда, саяси құғын – сүргіндерге ұшыраған адамдарға - 10 айлық есептік көрсеткіш мөлшерінде;</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 ядролық сынақтар мен жаттығуларға тiкелей қатысқан адамдарға - 30 айлық есептік көрсеткіш мөлшерінде;</w:t>
      </w:r>
    </w:p>
    <w:p>
      <w:pPr>
        <w:spacing w:after="0"/>
        <w:ind w:left="0"/>
        <w:jc w:val="both"/>
      </w:pPr>
      <w:r>
        <w:rPr>
          <w:rFonts w:ascii="Times New Roman"/>
          <w:b w:val="false"/>
          <w:i w:val="false"/>
          <w:color w:val="000000"/>
          <w:sz w:val="28"/>
        </w:rPr>
        <w:t>
      8) 30 тамыз – Қазақстан Республикасының Конституция күні;</w:t>
      </w:r>
    </w:p>
    <w:p>
      <w:pPr>
        <w:spacing w:after="0"/>
        <w:ind w:left="0"/>
        <w:jc w:val="both"/>
      </w:pPr>
      <w:r>
        <w:rPr>
          <w:rFonts w:ascii="Times New Roman"/>
          <w:b w:val="false"/>
          <w:i w:val="false"/>
          <w:color w:val="000000"/>
          <w:sz w:val="28"/>
        </w:rPr>
        <w:t>
      Социалистік Еңбек Ерлеріне - 30 айлық есептік көрсеткіш мөлшерінде;</w:t>
      </w:r>
    </w:p>
    <w:p>
      <w:pPr>
        <w:spacing w:after="0"/>
        <w:ind w:left="0"/>
        <w:jc w:val="both"/>
      </w:pPr>
      <w:r>
        <w:rPr>
          <w:rFonts w:ascii="Times New Roman"/>
          <w:b w:val="false"/>
          <w:i w:val="false"/>
          <w:color w:val="000000"/>
          <w:sz w:val="28"/>
        </w:rPr>
        <w:t>
      9) 1 қазан – Қарттар күні:</w:t>
      </w:r>
    </w:p>
    <w:p>
      <w:pPr>
        <w:spacing w:after="0"/>
        <w:ind w:left="0"/>
        <w:jc w:val="both"/>
      </w:pPr>
      <w:r>
        <w:rPr>
          <w:rFonts w:ascii="Times New Roman"/>
          <w:b w:val="false"/>
          <w:i w:val="false"/>
          <w:color w:val="000000"/>
          <w:sz w:val="28"/>
        </w:rPr>
        <w:t>
      үйде арнаулы әлеуметтік күтімге алынған қарттарға - 2 айлық есептік көрсеткіш мөлшерінде;</w:t>
      </w:r>
    </w:p>
    <w:p>
      <w:pPr>
        <w:spacing w:after="0"/>
        <w:ind w:left="0"/>
        <w:jc w:val="both"/>
      </w:pPr>
      <w:r>
        <w:rPr>
          <w:rFonts w:ascii="Times New Roman"/>
          <w:b w:val="false"/>
          <w:i w:val="false"/>
          <w:color w:val="000000"/>
          <w:sz w:val="28"/>
        </w:rPr>
        <w:t>
      10)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үйде арнаулы әлеуметтік күтімге алынған мүгедектігі бар адамдарға және мүгедектігі бар балаларға - 2 айлық есептік көрсеткіш мөлшерінде;</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ата-аналарының қамқорлығынсыз қалған балаларға және үйде арнаулы әлеуметтік күтімге алынған мүгедектігі бар балаларға - 3 айлық есептік көрсеткіш мөлшерінде;</w:t>
      </w:r>
    </w:p>
    <w:p>
      <w:pPr>
        <w:spacing w:after="0"/>
        <w:ind w:left="0"/>
        <w:jc w:val="both"/>
      </w:pPr>
      <w:r>
        <w:rPr>
          <w:rFonts w:ascii="Times New Roman"/>
          <w:b w:val="false"/>
          <w:i w:val="false"/>
          <w:color w:val="000000"/>
          <w:sz w:val="28"/>
        </w:rPr>
        <w:t>
      12)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тұлғаларға - 60 айлық есептік көрсеткіш мөлшерінде.</w:t>
      </w:r>
    </w:p>
    <w:p>
      <w:pPr>
        <w:spacing w:after="0"/>
        <w:ind w:left="0"/>
        <w:jc w:val="both"/>
      </w:pPr>
      <w:r>
        <w:rPr>
          <w:rFonts w:ascii="Times New Roman"/>
          <w:b w:val="false"/>
          <w:i w:val="false"/>
          <w:color w:val="000000"/>
          <w:sz w:val="28"/>
        </w:rPr>
        <w:t>
      7. Әлеуметтік көмек мұқтаж азаматтардың келесі жекелеген санаттарына жылына 1 рет көрсетіледі:</w:t>
      </w:r>
    </w:p>
    <w:p>
      <w:pPr>
        <w:spacing w:after="0"/>
        <w:ind w:left="0"/>
        <w:jc w:val="both"/>
      </w:pPr>
      <w:r>
        <w:rPr>
          <w:rFonts w:ascii="Times New Roman"/>
          <w:b w:val="false"/>
          <w:i w:val="false"/>
          <w:color w:val="000000"/>
          <w:sz w:val="28"/>
        </w:rPr>
        <w:t>
      1)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Семей ядролық сынақ полигонындағы ядролық сынақтар салдарынан зардап шеккен азаматтарға,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тұлғаларға, сондай–ақ зейнеткерлік жасқа толған азаматтарға, санаторийлік – курорттық емделуге жолдама түрінде;</w:t>
      </w:r>
    </w:p>
    <w:p>
      <w:pPr>
        <w:spacing w:after="0"/>
        <w:ind w:left="0"/>
        <w:jc w:val="both"/>
      </w:pPr>
      <w:r>
        <w:rPr>
          <w:rFonts w:ascii="Times New Roman"/>
          <w:b w:val="false"/>
          <w:i w:val="false"/>
          <w:color w:val="000000"/>
          <w:sz w:val="28"/>
        </w:rPr>
        <w:t>
      2) Мерзімді басылымдарға жазылу үшін:</w:t>
      </w:r>
    </w:p>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- 10 айлық есептік көрсеткіш мөлшерінде;</w:t>
      </w:r>
    </w:p>
    <w:p>
      <w:pPr>
        <w:spacing w:after="0"/>
        <w:ind w:left="0"/>
        <w:jc w:val="both"/>
      </w:pPr>
      <w:r>
        <w:rPr>
          <w:rFonts w:ascii="Times New Roman"/>
          <w:b w:val="false"/>
          <w:i w:val="false"/>
          <w:color w:val="000000"/>
          <w:sz w:val="28"/>
        </w:rPr>
        <w:t>
      3) жүріп-тұруы қиын бірінші топтағы мүгедектігі бар адамдардың санаторийлік – курорттық емделу кезінде ілесіп жүретін адамдарға, жан басына шаққандағы орташа табысы есепке алынбай - 40 айлық есептік көрсеткіш мөлшерінде;</w:t>
      </w:r>
    </w:p>
    <w:p>
      <w:pPr>
        <w:spacing w:after="0"/>
        <w:ind w:left="0"/>
        <w:jc w:val="both"/>
      </w:pPr>
      <w:r>
        <w:rPr>
          <w:rFonts w:ascii="Times New Roman"/>
          <w:b w:val="false"/>
          <w:i w:val="false"/>
          <w:color w:val="000000"/>
          <w:sz w:val="28"/>
        </w:rPr>
        <w:t>
      4) материалдық - тұрмыстық қиын жағдайға ұшыраған аз қамтамасыз етілген, жан басына шаққандағы орташа табысы ең төмен күнкөріс деңгейінен төмен отбасыларға (адамдарға), ең төмен күнкөрiс деңгейi мөлшерінде;</w:t>
      </w:r>
    </w:p>
    <w:p>
      <w:pPr>
        <w:spacing w:after="0"/>
        <w:ind w:left="0"/>
        <w:jc w:val="both"/>
      </w:pPr>
      <w:r>
        <w:rPr>
          <w:rFonts w:ascii="Times New Roman"/>
          <w:b w:val="false"/>
          <w:i w:val="false"/>
          <w:color w:val="000000"/>
          <w:sz w:val="28"/>
        </w:rPr>
        <w:t>
      5) бас бостандығынан айыру орындарынан босатылған, пробация қызметінің есебінде тұратын адамдарға, жан басына шаққандағы орташа табысы есепке алынбай - 10 айлық есептік көрсеткіш мөлшерінде.</w:t>
      </w:r>
    </w:p>
    <w:p>
      <w:pPr>
        <w:spacing w:after="0"/>
        <w:ind w:left="0"/>
        <w:jc w:val="both"/>
      </w:pPr>
      <w:r>
        <w:rPr>
          <w:rFonts w:ascii="Times New Roman"/>
          <w:b w:val="false"/>
          <w:i w:val="false"/>
          <w:color w:val="000000"/>
          <w:sz w:val="28"/>
        </w:rPr>
        <w:t>
      8. Әлеуметтік көмек мұқтаж азаматтардың келесі жекелеген санаттарына ай сайын көрсетіледі:</w:t>
      </w:r>
    </w:p>
    <w:p>
      <w:pPr>
        <w:spacing w:after="0"/>
        <w:ind w:left="0"/>
        <w:jc w:val="both"/>
      </w:pPr>
      <w:r>
        <w:rPr>
          <w:rFonts w:ascii="Times New Roman"/>
          <w:b w:val="false"/>
          <w:i w:val="false"/>
          <w:color w:val="000000"/>
          <w:sz w:val="28"/>
        </w:rPr>
        <w:t>
      1) 80 жастан асқан жалғызілікті қарттарға - 2 айлық есептік көрсеткіш мөлшерінде;</w:t>
      </w:r>
    </w:p>
    <w:p>
      <w:pPr>
        <w:spacing w:after="0"/>
        <w:ind w:left="0"/>
        <w:jc w:val="both"/>
      </w:pPr>
      <w:r>
        <w:rPr>
          <w:rFonts w:ascii="Times New Roman"/>
          <w:b w:val="false"/>
          <w:i w:val="false"/>
          <w:color w:val="000000"/>
          <w:sz w:val="28"/>
        </w:rPr>
        <w:t>
      2) адамның иммунитет тапшылығы вирусы (АИТВ) инфекциясын жұқтыру медицина қызметкерлерінің және тұрмыстық қызмет көрсету саласы жұмыскерлерінің қызметтік міндеттерін тиісінше орындамауы салдарынан болған балалары бар отбасыларға;</w:t>
      </w:r>
    </w:p>
    <w:p>
      <w:pPr>
        <w:spacing w:after="0"/>
        <w:ind w:left="0"/>
        <w:jc w:val="both"/>
      </w:pPr>
      <w:r>
        <w:rPr>
          <w:rFonts w:ascii="Times New Roman"/>
          <w:b w:val="false"/>
          <w:i w:val="false"/>
          <w:color w:val="000000"/>
          <w:sz w:val="28"/>
        </w:rPr>
        <w:t>
      бала кезінде адамның иммунитет тапшылығы вирусы (АИВ) тудыратын ауру жұқтырған адамдарға, ай сайын, ең төмен күнкөрiс деңгейiнiң екі есе мөлшерiнде;</w:t>
      </w:r>
    </w:p>
    <w:p>
      <w:pPr>
        <w:spacing w:after="0"/>
        <w:ind w:left="0"/>
        <w:jc w:val="both"/>
      </w:pPr>
      <w:r>
        <w:rPr>
          <w:rFonts w:ascii="Times New Roman"/>
          <w:b w:val="false"/>
          <w:i w:val="false"/>
          <w:color w:val="000000"/>
          <w:sz w:val="28"/>
        </w:rPr>
        <w:t>
      3) туберкулез ауруымен ауыратын адамдарға, амбулаториялық емдеу кезеңінде, Түркістан облысы Денсаулық сақтау басқармасының "Қазығұрт аудандық ауруханасы" шаруашылық жүргізу құқығындағы мемлекеттік коммуналдық кәсіпорын ұсынған тізім бойынша - 5 айлық есептік көрсеткіш мөлшерінде.</w:t>
      </w:r>
    </w:p>
    <w:p>
      <w:pPr>
        <w:spacing w:after="0"/>
        <w:ind w:left="0"/>
        <w:jc w:val="both"/>
      </w:pPr>
      <w:r>
        <w:rPr>
          <w:rFonts w:ascii="Times New Roman"/>
          <w:b w:val="false"/>
          <w:i w:val="false"/>
          <w:color w:val="000000"/>
          <w:sz w:val="28"/>
        </w:rPr>
        <w:t>
      9. Мүгедектігі бар адамдарға және мүгедектігі бар балаларға абилитациялау мен оңалтудың жеке бағдарламасы бойынша жеке тұрғын үй-тұрмыстық жағдайларын жақсарту үшін мүгедектігі бар адамдарға – екі жылда бір рет, 50 айлық есептік көрсеткіш мөлшерінде.</w:t>
      </w:r>
    </w:p>
    <w:p>
      <w:pPr>
        <w:spacing w:after="0"/>
        <w:ind w:left="0"/>
        <w:jc w:val="both"/>
      </w:pPr>
      <w:r>
        <w:rPr>
          <w:rFonts w:ascii="Times New Roman"/>
          <w:b w:val="false"/>
          <w:i w:val="false"/>
          <w:color w:val="000000"/>
          <w:sz w:val="28"/>
        </w:rPr>
        <w:t>
      10. Дүлей апат немесе өрт салдарынан мүлкіне залал келген болса, зардап шеккен азаматтарға бір рет әлеуметтік көмек ақшалай төлем түрінде:</w:t>
      </w:r>
    </w:p>
    <w:p>
      <w:pPr>
        <w:spacing w:after="0"/>
        <w:ind w:left="0"/>
        <w:jc w:val="both"/>
      </w:pPr>
      <w:r>
        <w:rPr>
          <w:rFonts w:ascii="Times New Roman"/>
          <w:b w:val="false"/>
          <w:i w:val="false"/>
          <w:color w:val="000000"/>
          <w:sz w:val="28"/>
        </w:rPr>
        <w:t>
      Дүлей апат немесе өрт салдарынан азаматқа (отбасына) не оның жеке тұрғын үйі мен қосалқы шаруашылығына зиян келтірілген жағдайда, табысты есепке алмай, әлеуметтік көмектің шекті мөлшері 100 айлық есептік көрсеткіш мөлшерінде;</w:t>
      </w:r>
    </w:p>
    <w:p>
      <w:pPr>
        <w:spacing w:after="0"/>
        <w:ind w:left="0"/>
        <w:jc w:val="both"/>
      </w:pPr>
      <w:r>
        <w:rPr>
          <w:rFonts w:ascii="Times New Roman"/>
          <w:b w:val="false"/>
          <w:i w:val="false"/>
          <w:color w:val="000000"/>
          <w:sz w:val="28"/>
        </w:rPr>
        <w:t>
      отбасы мүшелері қайтыс болғанда – қаза болғанға, табысты есепке алмай, бір рет әлеуметтік көмектің шекті мөлшері 100 айлық есептік көрсеткіш мөлшерінде беріледі.</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left"/>
      </w:pPr>
      <w:r>
        <w:rPr>
          <w:rFonts w:ascii="Times New Roman"/>
          <w:b/>
          <w:i w:val="false"/>
          <w:color w:val="000000"/>
        </w:rPr>
        <w:t xml:space="preserve"> 4-тарау. Әлеуметтік көмек көрсету тәртібі</w:t>
      </w:r>
    </w:p>
    <w:p>
      <w:pPr>
        <w:spacing w:after="0"/>
        <w:ind w:left="0"/>
        <w:jc w:val="both"/>
      </w:pPr>
      <w:r>
        <w:rPr>
          <w:rFonts w:ascii="Times New Roman"/>
          <w:b w:val="false"/>
          <w:i w:val="false"/>
          <w:color w:val="000000"/>
          <w:sz w:val="28"/>
        </w:rPr>
        <w:t>
      11.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Қазығұрт ауданының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12. Әлеуметтік көмек көрсетуге жұмсалатын шығыстарды қаржыландыру Қазығұрт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Қазығұрт ауданының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14. Әлеуметтік көмек көрсету тәртібі Үлгілік қағидалардың 3- тарауымен анықталады.</w:t>
      </w:r>
    </w:p>
    <w:p>
      <w:pPr>
        <w:spacing w:after="0"/>
        <w:ind w:left="0"/>
        <w:jc w:val="both"/>
      </w:pPr>
      <w:r>
        <w:rPr>
          <w:rFonts w:ascii="Times New Roman"/>
          <w:b w:val="false"/>
          <w:i w:val="false"/>
          <w:color w:val="000000"/>
          <w:sz w:val="28"/>
        </w:rPr>
        <w:t>
      15.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16.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19.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2025 жылғы 2 сәуірдегі</w:t>
            </w:r>
            <w:r>
              <w:br/>
            </w:r>
            <w:r>
              <w:rPr>
                <w:rFonts w:ascii="Times New Roman"/>
                <w:b w:val="false"/>
                <w:i w:val="false"/>
                <w:color w:val="000000"/>
                <w:sz w:val="20"/>
              </w:rPr>
              <w:t>№ 26/162-VIII шешіміне 2 қосымша</w:t>
            </w:r>
          </w:p>
        </w:tc>
      </w:tr>
    </w:tbl>
    <w:bookmarkStart w:name="z7" w:id="4"/>
    <w:p>
      <w:pPr>
        <w:spacing w:after="0"/>
        <w:ind w:left="0"/>
        <w:jc w:val="left"/>
      </w:pPr>
      <w:r>
        <w:rPr>
          <w:rFonts w:ascii="Times New Roman"/>
          <w:b/>
          <w:i w:val="false"/>
          <w:color w:val="000000"/>
        </w:rPr>
        <w:t xml:space="preserve"> Қазығұрт аудандық мәслихатының күші жойылған кейбір шешімдерінің тізбесі</w:t>
      </w:r>
    </w:p>
    <w:bookmarkEnd w:id="4"/>
    <w:bookmarkStart w:name="z8" w:id="5"/>
    <w:p>
      <w:pPr>
        <w:spacing w:after="0"/>
        <w:ind w:left="0"/>
        <w:jc w:val="both"/>
      </w:pPr>
      <w:r>
        <w:rPr>
          <w:rFonts w:ascii="Times New Roman"/>
          <w:b w:val="false"/>
          <w:i w:val="false"/>
          <w:color w:val="000000"/>
          <w:sz w:val="28"/>
        </w:rPr>
        <w:t xml:space="preserve">
      1) Қазығұрт аудандық мәслихатының "Әлеуметтік көмек көрсету, оның мөлшерлерін белгілеу және мұқтаж азаматтардың жекелеген санаттарының тізбесін айқындаудың қағидаларын бекіту туралы" 2023 жылғы 20 желтоқсандағы № 9/56-VIІІ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6425-13 болып тіркелген);</w:t>
      </w:r>
    </w:p>
    <w:bookmarkEnd w:id="5"/>
    <w:bookmarkStart w:name="z9" w:id="6"/>
    <w:p>
      <w:pPr>
        <w:spacing w:after="0"/>
        <w:ind w:left="0"/>
        <w:jc w:val="both"/>
      </w:pPr>
      <w:r>
        <w:rPr>
          <w:rFonts w:ascii="Times New Roman"/>
          <w:b w:val="false"/>
          <w:i w:val="false"/>
          <w:color w:val="000000"/>
          <w:sz w:val="28"/>
        </w:rPr>
        <w:t xml:space="preserve">
      2) Қазығұрт аудандық мәслихатының "Қазығұрт аудандық мәслихатының 2023 жылғы 20 желтоқсандағы № 9/56-VIІІ "Әлеуметтік көмек көрсету, оның мөлшерлерін белгілеу және мұқтаж азаматтардың жекелеген санаттарының тізбесін айқындаудың қағидаларын бекіту туралы" шешіміне өзгеріс енгізу туралы" 2024 жылғы 21 ақпандағы № 11/69- VIІІ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6470-13 болып тіркелген);</w:t>
      </w:r>
    </w:p>
    <w:bookmarkEnd w:id="6"/>
    <w:bookmarkStart w:name="z10" w:id="7"/>
    <w:p>
      <w:pPr>
        <w:spacing w:after="0"/>
        <w:ind w:left="0"/>
        <w:jc w:val="both"/>
      </w:pPr>
      <w:r>
        <w:rPr>
          <w:rFonts w:ascii="Times New Roman"/>
          <w:b w:val="false"/>
          <w:i w:val="false"/>
          <w:color w:val="000000"/>
          <w:sz w:val="28"/>
        </w:rPr>
        <w:t xml:space="preserve">
      3) Қазығұрт аудандық мәслихатының "Қазығұрт аудандық мәслихатының 2023 жылғы 20 желтоқсандағы № 9/56-VIІІ "Әлеуметтік көмек көрсету, оның мөлшерлерін белгілеу және мұқтаж азаматтардың жекелеген санаттарының тізбесін айқындаудың қағидаларын бекіту туралы" шешіміне өзгерістер енгізу туралы" 2024 жылғы 16 қазандағы № 18/118- VIІІ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6609-13 болып тіркелген).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