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7015" w14:textId="91e7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Новинский мемлекеттік табиғи қаумал аумағында шаруашылық қызметті шектеу туралы</w:t>
      </w:r>
    </w:p>
    <w:p>
      <w:pPr>
        <w:spacing w:after="0"/>
        <w:ind w:left="0"/>
        <w:jc w:val="both"/>
      </w:pPr>
      <w:r>
        <w:rPr>
          <w:rFonts w:ascii="Times New Roman"/>
          <w:b w:val="false"/>
          <w:i w:val="false"/>
          <w:color w:val="000000"/>
          <w:sz w:val="28"/>
        </w:rPr>
        <w:t>Атырау облысы әкімдігінің 2025 жылғы 24 сәуірдегі № 79 қаулысы. Атырау облысының Әділет департаментінде 2025 жылғы 25 сәуірде № 5273-06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жануарлардың бағалы, сирек кездесетін және жойылып кету қаупі төнген түрлерін сақтау және қалпына келтіру мақсатында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1. Новинский мемлекеттік табиғи қаумал аумағында жер учаскелерінің меншік иелері мен жер пайдаланушылардың шаруашылық қызметіне келесі шектеулер белгіленсін:</w:t>
      </w:r>
    </w:p>
    <w:bookmarkEnd w:id="1"/>
    <w:bookmarkStart w:name="z6" w:id="2"/>
    <w:p>
      <w:pPr>
        <w:spacing w:after="0"/>
        <w:ind w:left="0"/>
        <w:jc w:val="both"/>
      </w:pPr>
      <w:r>
        <w:rPr>
          <w:rFonts w:ascii="Times New Roman"/>
          <w:b w:val="false"/>
          <w:i w:val="false"/>
          <w:color w:val="000000"/>
          <w:sz w:val="28"/>
        </w:rPr>
        <w:t>
      уәкілетті органның рұқсаты бойынша ғылыми-зерттеу, өсімін молайту және мелиорациялық мақсаттарда алып қою жағдайларын қоспағанда, аң аулауға, балықтарды қоспағанда, кез келген тәсiлдермен және құралдармен жануарларды аулауға, жануарлардың бөтен түрлерiн интродукциялауға, ұяларды, iндердi, апандарды және басқа да мекендеу орындарын бүлдiруге, жұмыртқалар жинауға.</w:t>
      </w:r>
    </w:p>
    <w:bookmarkEnd w:id="2"/>
    <w:bookmarkStart w:name="z7" w:id="3"/>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