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589c" w14:textId="7f35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5 мамырдағы № 7/15 с "Солтүстік Қазақстан облысы Уәлиханов ауданы Кішкенекөл ауылы және ауылдық елді мекендерінің жер учаскелеріне базалық мөлшерлемелер төлеміне түзету коэффициенттерін және жерлерді аймақтау жобасын (схемасын), бағалау аймақтарының шекараларын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21 мамырдағы № 18-31 с шешімі. Солтүстік Қазақстан облысының Әділет департаментінде 2025 жылғы 22 мамырда № 7931-15 болып тіркелді</w:t>
      </w:r>
    </w:p>
    <w:p>
      <w:pPr>
        <w:spacing w:after="0"/>
        <w:ind w:left="0"/>
        <w:jc w:val="both"/>
      </w:pPr>
      <w:bookmarkStart w:name="z4" w:id="0"/>
      <w:r>
        <w:rPr>
          <w:rFonts w:ascii="Times New Roman"/>
          <w:b w:val="false"/>
          <w:i w:val="false"/>
          <w:color w:val="000000"/>
          <w:sz w:val="28"/>
        </w:rPr>
        <w:t>
      Уәлиханов ауданындық маслихаты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2017 жылғы 5 мамырдағы № 7/15 с "Солтүстік Қазақстан облысы Уәлиханов ауданы Кішкенекөл ауылы және ауылдық елді мекендерінің жер учаскелеріне базалық мөлшерлемелер төлеміне түзету коэффициенттерін және жерлерді аймақтау жобасын (схемасын), бағалау аймақтарының шекараларын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4-қосымшасында:</w:t>
      </w:r>
    </w:p>
    <w:bookmarkEnd w:id="2"/>
    <w:bookmarkStart w:name="z7" w:id="3"/>
    <w:p>
      <w:pPr>
        <w:spacing w:after="0"/>
        <w:ind w:left="0"/>
        <w:jc w:val="both"/>
      </w:pPr>
      <w:r>
        <w:rPr>
          <w:rFonts w:ascii="Times New Roman"/>
          <w:b w:val="false"/>
          <w:i w:val="false"/>
          <w:color w:val="000000"/>
          <w:sz w:val="28"/>
        </w:rPr>
        <w:t>
      "Бидайық ауылдық округі" бөлімінде: жолдар, реттік нөмірі 12, алып тасталсын;</w:t>
      </w:r>
    </w:p>
    <w:bookmarkEnd w:id="3"/>
    <w:bookmarkStart w:name="z8" w:id="4"/>
    <w:p>
      <w:pPr>
        <w:spacing w:after="0"/>
        <w:ind w:left="0"/>
        <w:jc w:val="both"/>
      </w:pPr>
      <w:r>
        <w:rPr>
          <w:rFonts w:ascii="Times New Roman"/>
          <w:b w:val="false"/>
          <w:i w:val="false"/>
          <w:color w:val="000000"/>
          <w:sz w:val="28"/>
        </w:rPr>
        <w:t>
      "Қаратерек ауылдық округі" бөлімінде: жолдар, реттік нөмірі 18, алып тасталсын;</w:t>
      </w:r>
    </w:p>
    <w:bookmarkEnd w:id="4"/>
    <w:bookmarkStart w:name="z9" w:id="5"/>
    <w:p>
      <w:pPr>
        <w:spacing w:after="0"/>
        <w:ind w:left="0"/>
        <w:jc w:val="both"/>
      </w:pPr>
      <w:r>
        <w:rPr>
          <w:rFonts w:ascii="Times New Roman"/>
          <w:b w:val="false"/>
          <w:i w:val="false"/>
          <w:color w:val="000000"/>
          <w:sz w:val="28"/>
        </w:rPr>
        <w:t>
      "Көктерек ауылдық округі" бөлімінде: жолдар, реттік нөмірі 21, алып тасталсын.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