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1e0d" w14:textId="ff41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әкімдігінің 2018 жылғы 30 қарашадағы № 310 "Салық салу объектілерінің Солтүстік Қазақстан облысы Есіл ауданының елді мекендерінде орналасуын ескеретін аймаққа бөлу коэффициенттерін (К айм.) 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2025 жылғы 23 мамырдағы № 109 қаулысы. Солтүстік Қазақстан облысының Әділет департаментінде 2025 жылғы 29 мамырда № 7937-15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әкімдігінің 2018 жылғы 30 қарашадағы № 310 "Салық салу объектілерінің Солтүстік Қазақстан облысы Есіл ауданының елді мекендерінде орналасуын ескеретін аймаққа бөлу коэффициенттерін (К айм.)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5026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10, 15, 26, 29, 30, 38, 44, 46 жолдары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 комитетінің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бойынша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 департаментінің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бойынша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 басқармасы" Республикалық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________________А.Бердығұлов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"19" мамыр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