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91c4" w14:textId="6019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2024 жылғы 14 наурыздағы № 16-4 "Солтүстік Қазақстан облысы Ғабит Мүсірепов атындағы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5 мамырдағы № 28-3 шешімі. Солтүстік Қазақстан облысының Әділет департаментінде 2025 жылғы 6 мамырда № 7917-15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2024 жылғы 14 наурыздағы № 16-4 "Солтүстік Қазақстан облысы Ғабит Мүсірепов атындағы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7718-15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 </w:t>
      </w:r>
    </w:p>
    <w:bookmarkStart w:name="z8" w:id="3"/>
    <w:p>
      <w:pPr>
        <w:spacing w:after="0"/>
        <w:ind w:left="0"/>
        <w:jc w:val="both"/>
      </w:pPr>
      <w:r>
        <w:rPr>
          <w:rFonts w:ascii="Times New Roman"/>
          <w:b w:val="false"/>
          <w:i w:val="false"/>
          <w:color w:val="000000"/>
          <w:sz w:val="28"/>
        </w:rPr>
        <w:t>
      "7. Көрсетілетін қызметті алушы (немесе нотариалды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алынған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bookmarkStart w:name="z38" w:id="3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 Шоттарға ақшалай сомаларды аудару көрсетілетін қызметті беруші ай сайын өткен айға жүргізіледі.".</w:t>
      </w:r>
    </w:p>
    <w:bookmarkEnd w:id="32"/>
    <w:bookmarkStart w:name="z39"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