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1a5b" w14:textId="8381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2025 жылғы 17 қарашадағы № 304 қаулысы. Қазақстан Республикасының Әділет министрлігінде 2025 жылғы 20 қарашада № 37450 болып тіркелді</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 Заңының 27-бабына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7"/>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қаулыларының тізбесі</w:t>
      </w:r>
    </w:p>
    <w:bookmarkEnd w:id="7"/>
    <w:bookmarkStart w:name="z18" w:id="8"/>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Солтүстік Қазақстан облысы әкімдігінің 2020 жылғы 29 сәуірдегі № 100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6284 болып тіркелді).</w:t>
      </w:r>
    </w:p>
    <w:bookmarkEnd w:id="8"/>
    <w:bookmarkStart w:name="z19" w:id="9"/>
    <w:p>
      <w:pPr>
        <w:spacing w:after="0"/>
        <w:ind w:left="0"/>
        <w:jc w:val="both"/>
      </w:pPr>
      <w:r>
        <w:rPr>
          <w:rFonts w:ascii="Times New Roman"/>
          <w:b w:val="false"/>
          <w:i w:val="false"/>
          <w:color w:val="000000"/>
          <w:sz w:val="28"/>
        </w:rPr>
        <w:t xml:space="preserve">
      2. "Солтүстік Қазақстан облысы аудандарының аумағында карантиндік режимінің күшін жою туралы және "Карантиндік режимді енгізе отырып, Айыртау, Ақжар, Аққайың, Жамбыл, Мағжан Жұмабаев, Ғабит Мүсірепов атындағы, Тайынша, Тимирязев, Уәлиханов, Шал ақын аудандарының аумағында карантинді аймақты белгілеу туралы" Солтүстік Қазақстан облысы әкімдігінің 2020 жылғы 29 сәуірдегі № 100 қаулысына өзгерістер енгізу туралы" Солтүстік Қазақстан облысы әкімдігінің 2022 жылғы 7 қыркүйектегі № 199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29534 болып тіркелді).</w:t>
      </w:r>
    </w:p>
    <w:bookmarkEnd w:id="9"/>
    <w:bookmarkStart w:name="z20" w:id="10"/>
    <w:p>
      <w:pPr>
        <w:spacing w:after="0"/>
        <w:ind w:left="0"/>
        <w:jc w:val="both"/>
      </w:pPr>
      <w:r>
        <w:rPr>
          <w:rFonts w:ascii="Times New Roman"/>
          <w:b w:val="false"/>
          <w:i w:val="false"/>
          <w:color w:val="000000"/>
          <w:sz w:val="28"/>
        </w:rPr>
        <w:t xml:space="preserve">
      3. "2025 жылға арналған тыңайтқыштардың субсидияланатын түрлерінің тізбесін және сатушыдан сатып алынған тыңайтқыштардың (органикалық тыңайтқыштарды қоспағанда) 1 тоннасына (килограмына, литріне) арналған субсидиялар нормаларын бекіту туралы" Солтүстік Қазақстан облысы әкімдігінің 2025 жылғы 27 наурыздағы № 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7881-15 болып тіркелді).</w:t>
      </w:r>
    </w:p>
    <w:bookmarkEnd w:id="10"/>
    <w:bookmarkStart w:name="z21" w:id="11"/>
    <w:p>
      <w:pPr>
        <w:spacing w:after="0"/>
        <w:ind w:left="0"/>
        <w:jc w:val="both"/>
      </w:pPr>
      <w:r>
        <w:rPr>
          <w:rFonts w:ascii="Times New Roman"/>
          <w:b w:val="false"/>
          <w:i w:val="false"/>
          <w:color w:val="000000"/>
          <w:sz w:val="28"/>
        </w:rPr>
        <w:t xml:space="preserve">
      4. "2025 жылға арналған пестицидтердің, биоагенттердiң (энтомофагтардың) тізбесі мен субсидиялар нормаларын бекіту туралы Солтүстік Қазақстан облысы әкімдігінің 2025 жылғы 2 мамырдағы №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№7912-15 болып тіркелді).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