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291e" w14:textId="9632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туристерді тасымалдау жөніндегі көлік қызметтерін ұсыну қағидаларын бекіту туралы" Алматы қаласы әкімдігінің 2023 жылғы 26 қаңтардағы № 1/36 қаулысына өзгеріс енгізу туралы</w:t>
      </w:r>
    </w:p>
    <w:p>
      <w:pPr>
        <w:spacing w:after="0"/>
        <w:ind w:left="0"/>
        <w:jc w:val="both"/>
      </w:pPr>
      <w:r>
        <w:rPr>
          <w:rFonts w:ascii="Times New Roman"/>
          <w:b w:val="false"/>
          <w:i w:val="false"/>
          <w:color w:val="000000"/>
          <w:sz w:val="28"/>
        </w:rPr>
        <w:t>Алматы қаласы әкімдігінің 2025 жылғы 18 желтоқсандағы № 4/811 қаулысы. Қазақстан Республикасының Әділет министрлігінде 2025 жылғы 23 желтоқсанда № 37649 болып тіркелді</w:t>
      </w:r>
    </w:p>
    <w:p>
      <w:pPr>
        <w:spacing w:after="0"/>
        <w:ind w:left="0"/>
        <w:jc w:val="both"/>
      </w:pPr>
      <w:bookmarkStart w:name="z7" w:id="0"/>
      <w:r>
        <w:rPr>
          <w:rFonts w:ascii="Times New Roman"/>
          <w:b w:val="false"/>
          <w:i w:val="false"/>
          <w:color w:val="000000"/>
          <w:sz w:val="28"/>
        </w:rPr>
        <w:t>
      Алматы қаласының әкімідігі ҚАУЛЫ ЕТЕДІ:</w:t>
      </w:r>
    </w:p>
    <w:bookmarkEnd w:id="0"/>
    <w:bookmarkStart w:name="z8" w:id="1"/>
    <w:p>
      <w:pPr>
        <w:spacing w:after="0"/>
        <w:ind w:left="0"/>
        <w:jc w:val="both"/>
      </w:pPr>
      <w:r>
        <w:rPr>
          <w:rFonts w:ascii="Times New Roman"/>
          <w:b w:val="false"/>
          <w:i w:val="false"/>
          <w:color w:val="000000"/>
          <w:sz w:val="28"/>
        </w:rPr>
        <w:t xml:space="preserve">
      1. "Алматы қаласында туристерді тасымалдау жөніндегі көлік қызметтерін ұсыну қағидаларын бекіту туралы" Алматы қаласы әкімдігінің 2023 жылғы 26 қаңтардағы </w:t>
      </w:r>
      <w:r>
        <w:rPr>
          <w:rFonts w:ascii="Times New Roman"/>
          <w:b w:val="false"/>
          <w:i w:val="false"/>
          <w:color w:val="000000"/>
          <w:sz w:val="28"/>
        </w:rPr>
        <w:t>№1/36</w:t>
      </w:r>
      <w:r>
        <w:rPr>
          <w:rFonts w:ascii="Times New Roman"/>
          <w:b w:val="false"/>
          <w:i w:val="false"/>
          <w:color w:val="000000"/>
          <w:sz w:val="28"/>
        </w:rPr>
        <w:t xml:space="preserve"> қаулысына (Нормативтік құқықтық актілерді мемлекеттік тіркеудің тізілімінде № 1712 болып тіркелген) мынадай өзгеріс енгізілсін:</w:t>
      </w:r>
    </w:p>
    <w:bookmarkEnd w:id="1"/>
    <w:bookmarkStart w:name="z9" w:id="2"/>
    <w:p>
      <w:pPr>
        <w:spacing w:after="0"/>
        <w:ind w:left="0"/>
        <w:jc w:val="both"/>
      </w:pPr>
      <w:r>
        <w:rPr>
          <w:rFonts w:ascii="Times New Roman"/>
          <w:b w:val="false"/>
          <w:i w:val="false"/>
          <w:color w:val="000000"/>
          <w:sz w:val="28"/>
        </w:rPr>
        <w:t>
      көрсетілген қаулымен бекітілген Алматы қаласында туристерді тасымалдау жөніндегі көлік қызметтерін ұсыну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"1) автобус – жүргізушінің орнын қоспағанда, сегізден астам отыратын орны бар, жолаушылар мен багажды тасымалдауға арналған автомобиль көлік құралы;</w:t>
      </w:r>
    </w:p>
    <w:bookmarkEnd w:id="3"/>
    <w:bookmarkStart w:name="z12" w:id="4"/>
    <w:p>
      <w:pPr>
        <w:spacing w:after="0"/>
        <w:ind w:left="0"/>
        <w:jc w:val="both"/>
      </w:pPr>
      <w:r>
        <w:rPr>
          <w:rFonts w:ascii="Times New Roman"/>
          <w:b w:val="false"/>
          <w:i w:val="false"/>
          <w:color w:val="000000"/>
          <w:sz w:val="28"/>
        </w:rPr>
        <w:t>
      2) автомобиль тасымалдаушысы (бұдан әрі – тасымалдаушы) – жолаушыларды, багажды, жүктерді және пошта жөнелтілімдерін тасымалдау бойынша кәсіпкерлік қызметті жүзеге асыратын, меншік құқығында немесе өзге де заңды негіздерде жеңіл көліктерді қоспағанда, автокөлік құралдарын иеленуші жеке немесе заңды тұлға;</w:t>
      </w:r>
    </w:p>
    <w:bookmarkEnd w:id="4"/>
    <w:bookmarkStart w:name="z13" w:id="5"/>
    <w:p>
      <w:pPr>
        <w:spacing w:after="0"/>
        <w:ind w:left="0"/>
        <w:jc w:val="both"/>
      </w:pPr>
      <w:r>
        <w:rPr>
          <w:rFonts w:ascii="Times New Roman"/>
          <w:b w:val="false"/>
          <w:i w:val="false"/>
          <w:color w:val="000000"/>
          <w:sz w:val="28"/>
        </w:rPr>
        <w:t>
      3) туристік агент – турагенттік қызметті жүзеге асыратын жеке немесе заңды тұлға;</w:t>
      </w:r>
    </w:p>
    <w:bookmarkEnd w:id="5"/>
    <w:bookmarkStart w:name="z14" w:id="6"/>
    <w:p>
      <w:pPr>
        <w:spacing w:after="0"/>
        <w:ind w:left="0"/>
        <w:jc w:val="both"/>
      </w:pPr>
      <w:r>
        <w:rPr>
          <w:rFonts w:ascii="Times New Roman"/>
          <w:b w:val="false"/>
          <w:i w:val="false"/>
          <w:color w:val="000000"/>
          <w:sz w:val="28"/>
        </w:rPr>
        <w:t>
      4) туристік көрсетілетін қызметтер – туристің саяхаты кезеңінде және осы саяхатқа байланысты ұсынылатын, оның қажеттіліктерін қанағаттандыру үшін қажетті көрсетілетін қызметтер (орналастыру, тасымалдау, тамақтандыру, экскурсиялар, туризм нұсқаушыларының, гидтердің көрсететін қызметтері) және туристік қызмет көрсету шартында көзделген, сапар мақсатына қарай көрсетілетін басқа да қызметтер, сондай-ақ мүгедектігі бар адамдар мен халықтың жүріп-тұруы шектеулі топтарын (инклюзивті туризмді) қоса алғанда, барлық туристер үшін туризм инфрақұрылымына тең (кедергісіз) қолжетімділікті қамтамасыз етуге бағытталған көрсетілетін қызметтер;</w:t>
      </w:r>
    </w:p>
    <w:bookmarkEnd w:id="6"/>
    <w:bookmarkStart w:name="z15" w:id="7"/>
    <w:p>
      <w:pPr>
        <w:spacing w:after="0"/>
        <w:ind w:left="0"/>
        <w:jc w:val="both"/>
      </w:pPr>
      <w:r>
        <w:rPr>
          <w:rFonts w:ascii="Times New Roman"/>
          <w:b w:val="false"/>
          <w:i w:val="false"/>
          <w:color w:val="000000"/>
          <w:sz w:val="28"/>
        </w:rPr>
        <w:t>
      5) туристік көлік – адамдарды, жүктерді немесе оған орнатылған жабдықтарды жолдармен туристік-экскурсиялық тасымалдауға арналған автобус және шағын автобус;</w:t>
      </w:r>
    </w:p>
    <w:bookmarkEnd w:id="7"/>
    <w:bookmarkStart w:name="z16" w:id="8"/>
    <w:p>
      <w:pPr>
        <w:spacing w:after="0"/>
        <w:ind w:left="0"/>
        <w:jc w:val="both"/>
      </w:pPr>
      <w:r>
        <w:rPr>
          <w:rFonts w:ascii="Times New Roman"/>
          <w:b w:val="false"/>
          <w:i w:val="false"/>
          <w:color w:val="000000"/>
          <w:sz w:val="28"/>
        </w:rPr>
        <w:t>
      6) туристік қызмет субъектілері – Қазақстан Республикасында жеке кәсіпкерлер немесе заңды тұлғалар ретінде қызметін жүзеге асыратын туроператорлар мен турагенттер, сондай-ақ туристік қызмет саласындағы қоғамдық бірлестіктер, ішкі және келу туризмін дамыту мақсатында Қазақстан Республикасының Үкіметі құрған ұйым;</w:t>
      </w:r>
    </w:p>
    <w:bookmarkEnd w:id="8"/>
    <w:bookmarkStart w:name="z17" w:id="9"/>
    <w:p>
      <w:pPr>
        <w:spacing w:after="0"/>
        <w:ind w:left="0"/>
        <w:jc w:val="both"/>
      </w:pPr>
      <w:r>
        <w:rPr>
          <w:rFonts w:ascii="Times New Roman"/>
          <w:b w:val="false"/>
          <w:i w:val="false"/>
          <w:color w:val="000000"/>
          <w:sz w:val="28"/>
        </w:rPr>
        <w:t>
      7) туристік қызмет көрсетуге арналған шарт - өтемді туристік қызмет көрсету бойынша туристік қызметті жүзеге асыратын тұлға мен туристің арасындағы келісім;</w:t>
      </w:r>
    </w:p>
    <w:bookmarkEnd w:id="9"/>
    <w:bookmarkStart w:name="z18" w:id="10"/>
    <w:p>
      <w:pPr>
        <w:spacing w:after="0"/>
        <w:ind w:left="0"/>
        <w:jc w:val="both"/>
      </w:pPr>
      <w:r>
        <w:rPr>
          <w:rFonts w:ascii="Times New Roman"/>
          <w:b w:val="false"/>
          <w:i w:val="false"/>
          <w:color w:val="000000"/>
          <w:sz w:val="28"/>
        </w:rPr>
        <w:t>
      8) туристік қызмет – туристік қызметтер көрсету бойынша жеке немесе заңды тұлғалардың кәсіпкерлік қызметі;</w:t>
      </w:r>
    </w:p>
    <w:bookmarkEnd w:id="10"/>
    <w:bookmarkStart w:name="z19" w:id="11"/>
    <w:p>
      <w:pPr>
        <w:spacing w:after="0"/>
        <w:ind w:left="0"/>
        <w:jc w:val="both"/>
      </w:pPr>
      <w:r>
        <w:rPr>
          <w:rFonts w:ascii="Times New Roman"/>
          <w:b w:val="false"/>
          <w:i w:val="false"/>
          <w:color w:val="000000"/>
          <w:sz w:val="28"/>
        </w:rPr>
        <w:t>
      9) туристік маршрут – туристің қажеттіліктерін қанағаттандыруы үшін жүру жолы, оны туристік оператор әзірлейді және ол туристік қызмет объектілеріне баруы егжей-тегжейлі регламенттелген (пайдаланылатын көлік, тоқтайтын орындар, бару объектілері, түнейтін жерлер, шұғыл жағдайлардағы медициналық көмек және басқа да жағдайлар) осындай баруды қамтиды;</w:t>
      </w:r>
    </w:p>
    <w:bookmarkEnd w:id="11"/>
    <w:bookmarkStart w:name="z20" w:id="12"/>
    <w:p>
      <w:pPr>
        <w:spacing w:after="0"/>
        <w:ind w:left="0"/>
        <w:jc w:val="both"/>
      </w:pPr>
      <w:r>
        <w:rPr>
          <w:rFonts w:ascii="Times New Roman"/>
          <w:b w:val="false"/>
          <w:i w:val="false"/>
          <w:color w:val="000000"/>
          <w:sz w:val="28"/>
        </w:rPr>
        <w:t>
      10) туристік оператор (бұдан әрі – туроператор) – туристік операторлық қызметті, ішкі туризм, келу немесе шығу туризмі саласындағы туристік операторлық қызметті жүзеге асыратын жеке немесе заңды тұлға;</w:t>
      </w:r>
    </w:p>
    <w:bookmarkEnd w:id="12"/>
    <w:bookmarkStart w:name="z21" w:id="13"/>
    <w:p>
      <w:pPr>
        <w:spacing w:after="0"/>
        <w:ind w:left="0"/>
        <w:jc w:val="both"/>
      </w:pPr>
      <w:r>
        <w:rPr>
          <w:rFonts w:ascii="Times New Roman"/>
          <w:b w:val="false"/>
          <w:i w:val="false"/>
          <w:color w:val="000000"/>
          <w:sz w:val="28"/>
        </w:rPr>
        <w:t>
      11) туристік өнім – саяхат кезінде туристің қажеттіліктерін қанағаттандыру үшін жеткілікті барлық қажетті туристік қызметтер көрсету кешені;</w:t>
      </w:r>
    </w:p>
    <w:bookmarkEnd w:id="13"/>
    <w:bookmarkStart w:name="z22" w:id="14"/>
    <w:p>
      <w:pPr>
        <w:spacing w:after="0"/>
        <w:ind w:left="0"/>
        <w:jc w:val="both"/>
      </w:pPr>
      <w:r>
        <w:rPr>
          <w:rFonts w:ascii="Times New Roman"/>
          <w:b w:val="false"/>
          <w:i w:val="false"/>
          <w:color w:val="000000"/>
          <w:sz w:val="28"/>
        </w:rPr>
        <w:t>
      12) шағын автобус – дайындаушы зауыт көздеген жүргізушінің орнын қоспағанда, отыратын орны он алтыдан аспайтын, ерекше шағын кластағы автобус;</w:t>
      </w:r>
    </w:p>
    <w:bookmarkEnd w:id="14"/>
    <w:bookmarkStart w:name="z23" w:id="15"/>
    <w:p>
      <w:pPr>
        <w:spacing w:after="0"/>
        <w:ind w:left="0"/>
        <w:jc w:val="both"/>
      </w:pPr>
      <w:r>
        <w:rPr>
          <w:rFonts w:ascii="Times New Roman"/>
          <w:b w:val="false"/>
          <w:i w:val="false"/>
          <w:color w:val="000000"/>
          <w:sz w:val="28"/>
        </w:rPr>
        <w:t>
      13) шұғыл жедел қызметтерді шақыру құрылғысы (бұдан әрі – шақыру құрылғысы) – жұмыс істеп тұрған кемінде екі жаһандық навигациялық спутниктік жүйе сигналдарының көмегімен көлік құралының координаттарын, жылдамдығын және қозғалыс бағытын айқындауды, жол-көлік оқиғасы және өзге де төтенше жағдай кезінде көлік құралы туралы хабарлама беруді, сондай-ақ жылжымалы радиотелефон байланысы желілері арқылы жедел қызметтер екіжақты дауыс байланысын жүзеге асыратын және қамтамасыз ететін құрылғы.".</w:t>
      </w:r>
    </w:p>
    <w:bookmarkEnd w:id="15"/>
    <w:bookmarkStart w:name="z24" w:id="16"/>
    <w:p>
      <w:pPr>
        <w:spacing w:after="0"/>
        <w:ind w:left="0"/>
        <w:jc w:val="both"/>
      </w:pPr>
      <w:r>
        <w:rPr>
          <w:rFonts w:ascii="Times New Roman"/>
          <w:b w:val="false"/>
          <w:i w:val="false"/>
          <w:color w:val="000000"/>
          <w:sz w:val="28"/>
        </w:rPr>
        <w:t xml:space="preserve">
      2. "Алматы қаласы Туризм басқармасы" коммуналдық мемлекеттік мекемесі Қазақстан Республикасының заңнамасында белгіленген тәртіппен: </w:t>
      </w:r>
    </w:p>
    <w:bookmarkEnd w:id="16"/>
    <w:bookmarkStart w:name="z25" w:id="17"/>
    <w:p>
      <w:pPr>
        <w:spacing w:after="0"/>
        <w:ind w:left="0"/>
        <w:jc w:val="both"/>
      </w:pPr>
      <w:r>
        <w:rPr>
          <w:rFonts w:ascii="Times New Roman"/>
          <w:b w:val="false"/>
          <w:i w:val="false"/>
          <w:color w:val="000000"/>
          <w:sz w:val="28"/>
        </w:rPr>
        <w:t>
      1) осы қаулыны Қазақстан Республикасы Әділет министрлігінде мемлекеттік тіркеуді;</w:t>
      </w:r>
    </w:p>
    <w:bookmarkEnd w:id="17"/>
    <w:bookmarkStart w:name="z26" w:id="18"/>
    <w:p>
      <w:pPr>
        <w:spacing w:after="0"/>
        <w:ind w:left="0"/>
        <w:jc w:val="both"/>
      </w:pPr>
      <w:r>
        <w:rPr>
          <w:rFonts w:ascii="Times New Roman"/>
          <w:b w:val="false"/>
          <w:i w:val="false"/>
          <w:color w:val="000000"/>
          <w:sz w:val="28"/>
        </w:rPr>
        <w:t>
      2) осы қаулыны Алматы қаласы әкімдігінің интернет-ресурсында орналастыруды қамтамасыз етсін.</w:t>
      </w:r>
    </w:p>
    <w:bookmarkEnd w:id="18"/>
    <w:bookmarkStart w:name="z27" w:id="19"/>
    <w:p>
      <w:pPr>
        <w:spacing w:after="0"/>
        <w:ind w:left="0"/>
        <w:jc w:val="both"/>
      </w:pPr>
      <w:r>
        <w:rPr>
          <w:rFonts w:ascii="Times New Roman"/>
          <w:b w:val="false"/>
          <w:i w:val="false"/>
          <w:color w:val="000000"/>
          <w:sz w:val="28"/>
        </w:rPr>
        <w:t>
      3. Осы қаулының орындалуын бақылау Алматы қаласы әкімінің жетекшілік ететін орынбасарына жүктелсін.</w:t>
      </w:r>
    </w:p>
    <w:bookmarkEnd w:id="19"/>
    <w:bookmarkStart w:name="z28" w:id="2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Сатыбалды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Туризм және спорт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