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63fe" w14:textId="5a86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әкімдігінің 2019 жылғы 26 ақпандағы № 49/2 "Май ауданы бойынша жайылым айналымдарының схемасын бекіту туралы" қаулысына "Май ауданы әкімдігінің 2019 жылғы 05 шілдедегі № 177/7 өзгерістер енгізу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әкімдігінің 2025 жылғы 29 мамырдағы № 129/5 қаулысы. Павлодар облысының Әділет департаментінде 2025 жылғы 30 мамырда № 7674-14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"Май ауданы бойынша жайылым айналымдарының схемасын бекіту туралы" Май ауданы әкімдігінің 2019 жылғы 26 ақпандағы № 49/2 қаулысына "Май ауданы әкімдігінің өзгерістер енгізу туралы" 2019 жылғы 05 шілдедегі № 177/7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6472 болып тіркелді).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аудан әкімінің орынбасары Ә.Т.Сыздыкбаевқа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