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a64e" w14:textId="a2aa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2023 жылғы 30 қарашадағы № 2/6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Май аудандық мәслихатының 2025 жылғы 23 сәуірдегі № 1/27 шешімі. Павлодар облысының Әділет департаментінде 2025 жылғы 24 сәуірдегі № 7656-14 болып тіркелді</w:t>
      </w:r>
    </w:p>
    <w:p>
      <w:pPr>
        <w:spacing w:after="0"/>
        <w:ind w:left="0"/>
        <w:jc w:val="both"/>
      </w:pPr>
      <w:bookmarkStart w:name="z1" w:id="0"/>
      <w:r>
        <w:rPr>
          <w:rFonts w:ascii="Times New Roman"/>
          <w:b w:val="false"/>
          <w:i w:val="false"/>
          <w:color w:val="000000"/>
          <w:sz w:val="28"/>
        </w:rPr>
        <w:t>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аудандық мәслихатының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 2023 жылғы 30 қарашадағы № 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7432-14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Май ауданы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жаңа редақцияда жазылсын: </w:t>
      </w:r>
    </w:p>
    <w:p>
      <w:pPr>
        <w:spacing w:after="0"/>
        <w:ind w:left="0"/>
        <w:jc w:val="both"/>
      </w:pPr>
      <w:r>
        <w:rPr>
          <w:rFonts w:ascii="Times New Roman"/>
          <w:b w:val="false"/>
          <w:i w:val="false"/>
          <w:color w:val="000000"/>
          <w:sz w:val="28"/>
        </w:rPr>
        <w:t>
      "1) атаулы күндер мен мереке күндеріне орай біржолғы әлеуметтік көмек алушылардан өтініштер талап етілмей Мемлекеттік корпорацияның тізімі негізінде көрсетіледі:</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(елу) айлық есептік көрсеткіш (бұдан әрі - АЕК)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50 (елу) АЕК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қызметшiлеріне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қызметшiлеріне 50 (елу)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8 наурыз – Халықаралық әйелдер күніне орай:</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күніне орай:</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p>
      <w:pPr>
        <w:spacing w:after="0"/>
        <w:ind w:left="0"/>
        <w:jc w:val="both"/>
      </w:pPr>
      <w:r>
        <w:rPr>
          <w:rFonts w:ascii="Times New Roman"/>
          <w:b w:val="false"/>
          <w:i w:val="false"/>
          <w:color w:val="000000"/>
          <w:sz w:val="28"/>
        </w:rPr>
        <w:t>
      7 мамыр – Отан қорғаушы күніне орай:</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60000 (алпыс мың) теңге мөлшерінде;</w:t>
      </w:r>
    </w:p>
    <w:p>
      <w:pPr>
        <w:spacing w:after="0"/>
        <w:ind w:left="0"/>
        <w:jc w:val="both"/>
      </w:pPr>
      <w:r>
        <w:rPr>
          <w:rFonts w:ascii="Times New Roman"/>
          <w:b w:val="false"/>
          <w:i w:val="false"/>
          <w:color w:val="000000"/>
          <w:sz w:val="28"/>
        </w:rPr>
        <w:t>
      бұрынғы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қызметшiлерге,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орай:</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азаматтарына 10 (он) АЕК мөлшерінде;</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адамдарына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w:t>
      </w:r>
    </w:p>
    <w:p>
      <w:pPr>
        <w:spacing w:after="0"/>
        <w:ind w:left="0"/>
        <w:jc w:val="both"/>
      </w:pPr>
      <w:r>
        <w:rPr>
          <w:rFonts w:ascii="Times New Roman"/>
          <w:b w:val="false"/>
          <w:i w:val="false"/>
          <w:color w:val="000000"/>
          <w:sz w:val="28"/>
        </w:rPr>
        <w:t>
      18 жасқа дейінгі мүгедектігі бар балаларға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жеке оңалту және оңалту бағдарламасының кәсіптік бөлігінен үзінді көшірмесі бар мүгедектергі бар адамдарға әлеуметтік көмек көрсету жөніндегі уәкілетті органның тізімі негізінде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жеке оңалту және оңалту бағдарламасының кәсіптік бөлігінен үзінді көшірмесі бар мүгедектігі бар адамдарға әлеуметтік көмек көрсету жөніндегі уәкілетті органның тізімі негізінде 60 (алпыс) АЕК мөлшерінде;</w:t>
      </w:r>
    </w:p>
    <w:p>
      <w:pPr>
        <w:spacing w:after="0"/>
        <w:ind w:left="0"/>
        <w:jc w:val="both"/>
      </w:pPr>
      <w:r>
        <w:rPr>
          <w:rFonts w:ascii="Times New Roman"/>
          <w:b w:val="false"/>
          <w:i w:val="false"/>
          <w:color w:val="000000"/>
          <w:sz w:val="28"/>
        </w:rPr>
        <w:t>
      1 қазан – Қарттар күніне орай:</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орай:</w:t>
      </w:r>
    </w:p>
    <w:p>
      <w:pPr>
        <w:spacing w:after="0"/>
        <w:ind w:left="0"/>
        <w:jc w:val="both"/>
      </w:pPr>
      <w:r>
        <w:rPr>
          <w:rFonts w:ascii="Times New Roman"/>
          <w:b w:val="false"/>
          <w:i w:val="false"/>
          <w:color w:val="000000"/>
          <w:sz w:val="28"/>
        </w:rPr>
        <w:t>
      18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тұлғаларға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Заңымен белгіленген 1986 жылғы 17-18 желтоқсандағы Қазақстандағы оқиғаларға қатысқан азаматтарға 60 (алпыс) АЕК мөлшерінде;".</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