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900e" w14:textId="da69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мәслихатының 2023 жылғы 10 қарашадағы № 35-10-8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Павлодар облысы Ертіс аудандық мәслихатының 2025 жылғы 10 сәуірдегі № 119-32-8 шешімі. Павлодар облысының Әділет департаментінде 2025 жылғы 11 сәуірде № 7652-14 болып тіркелді</w:t>
      </w:r>
    </w:p>
    <w:p>
      <w:pPr>
        <w:spacing w:after="0"/>
        <w:ind w:left="0"/>
        <w:jc w:val="both"/>
      </w:pPr>
      <w:bookmarkStart w:name="z1" w:id="0"/>
      <w:r>
        <w:rPr>
          <w:rFonts w:ascii="Times New Roman"/>
          <w:b w:val="false"/>
          <w:i w:val="false"/>
          <w:color w:val="000000"/>
          <w:sz w:val="28"/>
        </w:rPr>
        <w:t>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Ертіс аудандық мәслихатының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2023 жылғы 10 қарашадағы № 35-10-8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7414-14 болып тіркелді)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Ертіс ауданының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10 сәуірдегі</w:t>
            </w:r>
            <w:r>
              <w:br/>
            </w:r>
            <w:r>
              <w:rPr>
                <w:rFonts w:ascii="Times New Roman"/>
                <w:b w:val="false"/>
                <w:i w:val="false"/>
                <w:color w:val="000000"/>
                <w:sz w:val="20"/>
              </w:rPr>
              <w:t>№ 119-32-8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2023</w:t>
            </w:r>
            <w:r>
              <w:br/>
            </w:r>
            <w:r>
              <w:rPr>
                <w:rFonts w:ascii="Times New Roman"/>
                <w:b w:val="false"/>
                <w:i w:val="false"/>
                <w:color w:val="000000"/>
                <w:sz w:val="20"/>
              </w:rPr>
              <w:t>жылғы 10 қарашадағы</w:t>
            </w:r>
            <w:r>
              <w:br/>
            </w:r>
            <w:r>
              <w:rPr>
                <w:rFonts w:ascii="Times New Roman"/>
                <w:b w:val="false"/>
                <w:i w:val="false"/>
                <w:color w:val="000000"/>
                <w:sz w:val="20"/>
              </w:rPr>
              <w:t>№ 35-10-8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Ертіс ауданының</w:t>
      </w:r>
      <w:r>
        <w:br/>
      </w:r>
      <w:r>
        <w:rPr>
          <w:rFonts w:ascii="Times New Roman"/>
          <w:b/>
          <w:i w:val="false"/>
          <w:color w:val="000000"/>
        </w:rPr>
        <w:t>мұқтаж азаматтардың жекелеген санаттарының тізбесін айқындаудың Қағидалары 1-тарау. Жалпы ережелер</w:t>
      </w:r>
    </w:p>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6-бабының 2-3-тармағына, Қазақстан Республикасының "Ардагерлер туралы" Заңына, Қазақстан Республикасының Әлеуметтік кодексіне,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(бұдан әрі - Үлгілік қағидалар) қаулысына сәйкес әзірленді және әлеуметтік көмек көрсетудің, оның мөлшерлерін белгілеудің және Ертіс ауданының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корпорациясының Павлодар облысы бойынша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Ертіс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 органдармен (бұдан әрі – ЖАО)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"Ертіс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Павлодар облысы бойынша статистикалық органдар есептейтін мөлшері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түлғалардың (отбасылардың) материалдық жағдайына зерттеп-қарау үшін Ертіс ауданының ауылдар,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3. Әлеуметтік кодекстің 71-бабының 4-тармағында, 170-бабының 3-тармағында, 229-бабының 3-тармағында, "Ардагерлер туралы" Қазақстан Республикасы Заңының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5. Әлеуметтік көмек көрсету үшін мереке күндер мен атаулы күндерінің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26 сәуір - Радияциялық апаттар мен апаттардың салдарын жоюға және осы апаттар мен апаттардың құрбандарын еске алуға қатысушылар күні;</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Қазақстан Республикасының күні;</w:t>
      </w:r>
    </w:p>
    <w:p>
      <w:pPr>
        <w:spacing w:after="0"/>
        <w:ind w:left="0"/>
        <w:jc w:val="both"/>
      </w:pPr>
      <w:r>
        <w:rPr>
          <w:rFonts w:ascii="Times New Roman"/>
          <w:b w:val="false"/>
          <w:i w:val="false"/>
          <w:color w:val="000000"/>
          <w:sz w:val="28"/>
        </w:rPr>
        <w:t>
      10) 16 желтоқсан - Қазақстан Республикасының Тәуелсіздік күні.</w:t>
      </w:r>
    </w:p>
    <w:p>
      <w:pPr>
        <w:spacing w:after="0"/>
        <w:ind w:left="0"/>
        <w:jc w:val="both"/>
      </w:pPr>
      <w:r>
        <w:rPr>
          <w:rFonts w:ascii="Times New Roman"/>
          <w:b w:val="false"/>
          <w:i w:val="false"/>
          <w:color w:val="000000"/>
          <w:sz w:val="28"/>
        </w:rPr>
        <w:t>
      6. Учаскелік және арнайы комиссиялар өз қызметін ЖАО бекітетін ережелердің негізінде жүзеге асырады.</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w:t>
      </w:r>
      <w:r>
        <w:br/>
      </w:r>
      <w:r>
        <w:rPr>
          <w:rFonts w:ascii="Times New Roman"/>
          <w:b/>
          <w:i w:val="false"/>
          <w:color w:val="000000"/>
        </w:rPr>
        <w:t>әлеуметтік көмектің мөлшерлерін белгілеу тәртібі</w:t>
      </w:r>
    </w:p>
    <w:p>
      <w:pPr>
        <w:spacing w:after="0"/>
        <w:ind w:left="0"/>
        <w:jc w:val="both"/>
      </w:pPr>
      <w:r>
        <w:rPr>
          <w:rFonts w:ascii="Times New Roman"/>
          <w:b w:val="false"/>
          <w:i w:val="false"/>
          <w:color w:val="000000"/>
          <w:sz w:val="28"/>
        </w:rPr>
        <w:t>
      7. Әлеуметтік көмек көрсету жөніндегі уәкілетті орган келесі санаттардағы азаматтарға әлеуметтік көмек көрсетеді:</w:t>
      </w:r>
    </w:p>
    <w:p>
      <w:pPr>
        <w:spacing w:after="0"/>
        <w:ind w:left="0"/>
        <w:jc w:val="both"/>
      </w:pPr>
      <w:r>
        <w:rPr>
          <w:rFonts w:ascii="Times New Roman"/>
          <w:b w:val="false"/>
          <w:i w:val="false"/>
          <w:color w:val="000000"/>
          <w:sz w:val="28"/>
        </w:rPr>
        <w:t>
      1) мереке күндер мен атаулы күндерге алушылардың өтініштері талап етілмей біржолғы әлеуметтік көмек:</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50 (елу) айлық есептік көрсеткіш (бұдан әрі-АЕК)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50 (елу) АЕК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(елу) АЕК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 (елу) АЕК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50 (елу) АЕК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8 наурыз – Халықаралық әйелдер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аналарына (отбасыларына) 5 (бес) АЕК мөлшерінде;</w:t>
      </w:r>
    </w:p>
    <w:p>
      <w:pPr>
        <w:spacing w:after="0"/>
        <w:ind w:left="0"/>
        <w:jc w:val="both"/>
      </w:pPr>
      <w:r>
        <w:rPr>
          <w:rFonts w:ascii="Times New Roman"/>
          <w:b w:val="false"/>
          <w:i w:val="false"/>
          <w:color w:val="000000"/>
          <w:sz w:val="28"/>
        </w:rPr>
        <w:t>
      26 сәуір – радиациялық апаттар мен апаттардың салдарын жоюға және осы апаттар мен апаттардың құрбандарын еске алуға қатысушылар күніне Мемлекеттік корпорациясының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50 (елу) АЕК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50 (елу) АЕК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50 (елу) АЕК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 (елу) АЕК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50 (елу) АЕК мөлшерінде;</w:t>
      </w:r>
    </w:p>
    <w:p>
      <w:pPr>
        <w:spacing w:after="0"/>
        <w:ind w:left="0"/>
        <w:jc w:val="both"/>
      </w:pPr>
      <w:r>
        <w:rPr>
          <w:rFonts w:ascii="Times New Roman"/>
          <w:b w:val="false"/>
          <w:i w:val="false"/>
          <w:color w:val="000000"/>
          <w:sz w:val="28"/>
        </w:rPr>
        <w:t>
      7 мамыр – Отан қорғаушы күніне Мемлекеттік корпорациясының тізімі негізінде: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9 мамыр – Жеңіс күніне Мемлекеттік корпорациясының тізімі негізінде:</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5 000 000 (бес миллион) теңге мөлшерінде, сондай-ақ 10 (он) АЕК мөлшерінде азық-түлік жиынтығы;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адамдарына,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5 000 000 (бес миллион) теңге мөлшерінде, сондай-ақ 10 (он) АЕК мөлшерінде азық-түлік жиынтығы;</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10 (он) АЕК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10 (он) АЕК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 (елу) АЕК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 10 (он) АЕК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200 000 (екі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10 (он) АЕК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150 000 (жүз елу мың) теңге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 (елу) АЕК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100 000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100 000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4 – 6 - баптарында аталған адамдардың отбасыларына 10 (он) АЕК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10 (он) АЕК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10 (он) АЕК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60 000 (алпыс мың) теңге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 (елу) АЕК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Мемлекеттік корпорациясының тізімі негізінде:</w:t>
      </w:r>
    </w:p>
    <w:p>
      <w:pPr>
        <w:spacing w:after="0"/>
        <w:ind w:left="0"/>
        <w:jc w:val="both"/>
      </w:pPr>
      <w:r>
        <w:rPr>
          <w:rFonts w:ascii="Times New Roman"/>
          <w:b w:val="false"/>
          <w:i w:val="false"/>
          <w:color w:val="000000"/>
          <w:sz w:val="28"/>
        </w:rPr>
        <w:t>
      сотпен немесе "Жаппай саяси қуғын-сүргіндер құрбандарын ақтау туралы" Қазақстан Республикасының Заңында белгіленген өзге де тәртіппен саяси қуғын-сүргін құрбандары немесе саяси қуғын-сүргін құрбандары деп танылған азаматтарға 10 (он) АЕК мөлшерінде;</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Мемлекеттік корпорациясының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балаларды тәрбиелеп отырған отбасыларға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тұлғаларға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тұлғаларға 60 (алпыс) АЕК мөлшерінде;</w:t>
      </w:r>
    </w:p>
    <w:p>
      <w:pPr>
        <w:spacing w:after="0"/>
        <w:ind w:left="0"/>
        <w:jc w:val="both"/>
      </w:pPr>
      <w:r>
        <w:rPr>
          <w:rFonts w:ascii="Times New Roman"/>
          <w:b w:val="false"/>
          <w:i w:val="false"/>
          <w:color w:val="000000"/>
          <w:sz w:val="28"/>
        </w:rPr>
        <w:t>
      1 қазан – Қарттар күніне Мемлекеттік корпорациясының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аз мөлшерінен төмен алатын азаматтарға (тұлғаларға, зейнеткерлерге)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(тұлғаларға, зейнеткерлерге) 3 (үш) АЕК мөлшерінде;</w:t>
      </w:r>
    </w:p>
    <w:p>
      <w:pPr>
        <w:spacing w:after="0"/>
        <w:ind w:left="0"/>
        <w:jc w:val="both"/>
      </w:pPr>
      <w:r>
        <w:rPr>
          <w:rFonts w:ascii="Times New Roman"/>
          <w:b w:val="false"/>
          <w:i w:val="false"/>
          <w:color w:val="000000"/>
          <w:sz w:val="28"/>
        </w:rPr>
        <w:t>
      25 қазан – Қазақстан Республикасының күніне Мемлекеттік корпорациясының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және екінші топтағы мүгедектігі бар адамдарға 5 (бес) АЕК мөлшерінде;</w:t>
      </w:r>
    </w:p>
    <w:p>
      <w:pPr>
        <w:spacing w:after="0"/>
        <w:ind w:left="0"/>
        <w:jc w:val="both"/>
      </w:pPr>
      <w:r>
        <w:rPr>
          <w:rFonts w:ascii="Times New Roman"/>
          <w:b w:val="false"/>
          <w:i w:val="false"/>
          <w:color w:val="000000"/>
          <w:sz w:val="28"/>
        </w:rPr>
        <w:t>
      16 желтоқсан – Қазақстан Республикасының Тәуелсіздік күніне Мемлекеттік корпорациясының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"Жаппай саяси қуғын-сүргін құрбандарын ақтау туралы" Қазақстан Республикасының Заңында белгіленген 1986 жылғы 17-18 желтоқсандағы Қазақстандағы оқиғаларға қатысқан адамдарға 60 (алпыс) АЕК мөлшерінде;</w:t>
      </w:r>
    </w:p>
    <w:p>
      <w:pPr>
        <w:spacing w:after="0"/>
        <w:ind w:left="0"/>
        <w:jc w:val="both"/>
      </w:pPr>
      <w:r>
        <w:rPr>
          <w:rFonts w:ascii="Times New Roman"/>
          <w:b w:val="false"/>
          <w:i w:val="false"/>
          <w:color w:val="000000"/>
          <w:sz w:val="28"/>
        </w:rPr>
        <w:t>
      2) кірістерін есепке алмай, біржолғы әлеуметтік көмек:</w:t>
      </w:r>
    </w:p>
    <w:p>
      <w:pPr>
        <w:spacing w:after="0"/>
        <w:ind w:left="0"/>
        <w:jc w:val="both"/>
      </w:pPr>
      <w:r>
        <w:rPr>
          <w:rFonts w:ascii="Times New Roman"/>
          <w:b w:val="false"/>
          <w:i w:val="false"/>
          <w:color w:val="000000"/>
          <w:sz w:val="28"/>
        </w:rPr>
        <w:t>
      Ұлы Отан соғысының ардагерлеріне, көрсетілген қызметтердің және (немесе) атқарылған жұмыстарына келісім-шартын қоса бере отырып, өтініш негізінде тұрғын үйді жөндеуге нақты шығындар бойынша 500 (бес жүз) АЕК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сауықтыруға, осы фактіні растайтын құжаттарды қоса бере отырып өтініш негізінде 50 (елу) АЕК мөлшерінде;</w:t>
      </w:r>
    </w:p>
    <w:p>
      <w:pPr>
        <w:spacing w:after="0"/>
        <w:ind w:left="0"/>
        <w:jc w:val="both"/>
      </w:pPr>
      <w:r>
        <w:rPr>
          <w:rFonts w:ascii="Times New Roman"/>
          <w:b w:val="false"/>
          <w:i w:val="false"/>
          <w:color w:val="000000"/>
          <w:sz w:val="28"/>
        </w:rPr>
        <w:t>
      он сегіз жасқа дейінгі мүгедектігі бар балаларға санаторлық-курорттық емделуге заңды өкілдің еріп жүруіне, осы фактіні растайтын құжатты қоса бере отырып өтініш негізінде 20 (жиырма) АЕК мөлшерінде;</w:t>
      </w:r>
    </w:p>
    <w:p>
      <w:pPr>
        <w:spacing w:after="0"/>
        <w:ind w:left="0"/>
        <w:jc w:val="both"/>
      </w:pPr>
      <w:r>
        <w:rPr>
          <w:rFonts w:ascii="Times New Roman"/>
          <w:b w:val="false"/>
          <w:i w:val="false"/>
          <w:color w:val="000000"/>
          <w:sz w:val="28"/>
        </w:rPr>
        <w:t>
      бірінші топтағы мүгедектігі бар адамдарға санаторлық-курорттық емделуге заңды өкілдің еріп жүруіне,осы фактіні растайтын құжатты қоса бере отырып өтініш негізінде 55 (елу бес) АЕК мөлшерінде;</w:t>
      </w:r>
    </w:p>
    <w:p>
      <w:pPr>
        <w:spacing w:after="0"/>
        <w:ind w:left="0"/>
        <w:jc w:val="both"/>
      </w:pPr>
      <w:r>
        <w:rPr>
          <w:rFonts w:ascii="Times New Roman"/>
          <w:b w:val="false"/>
          <w:i w:val="false"/>
          <w:color w:val="000000"/>
          <w:sz w:val="28"/>
        </w:rPr>
        <w:t>
      пешпен жылытылатын жеке тұрғын үй қорында тұратын мемлекеттік атаулы әлеуметтік көмек алушылар қатарынан азаматтарға өтініш негізінде 15 (он бес) АЕК мөлшерінде (жылыту маусымы кезеңінде);</w:t>
      </w:r>
    </w:p>
    <w:p>
      <w:pPr>
        <w:spacing w:after="0"/>
        <w:ind w:left="0"/>
        <w:jc w:val="both"/>
      </w:pPr>
      <w:r>
        <w:rPr>
          <w:rFonts w:ascii="Times New Roman"/>
          <w:b w:val="false"/>
          <w:i w:val="false"/>
          <w:color w:val="000000"/>
          <w:sz w:val="28"/>
        </w:rPr>
        <w:t>
      жоғары оқу орындарының оқуын аяқтау мерзіміне дейін, бұрын әлеуметтік көмек алған студенттерге өтініш негізінде және аудан әкімі, жоғары оқу орнының басшысы және студентпен қол қойған білім беру қызметтерін көрсетуге арналған үш жақты шартта көрсетілген оқу жылындағы нақты оқу құны мөлшерінде;</w:t>
      </w:r>
    </w:p>
    <w:p>
      <w:pPr>
        <w:spacing w:after="0"/>
        <w:ind w:left="0"/>
        <w:jc w:val="both"/>
      </w:pPr>
      <w:r>
        <w:rPr>
          <w:rFonts w:ascii="Times New Roman"/>
          <w:b w:val="false"/>
          <w:i w:val="false"/>
          <w:color w:val="000000"/>
          <w:sz w:val="28"/>
        </w:rPr>
        <w:t>
      3) кірістерін есепке алмай, тоқсан сайынғы әлеуметтік көмек:</w:t>
      </w:r>
    </w:p>
    <w:p>
      <w:pPr>
        <w:spacing w:after="0"/>
        <w:ind w:left="0"/>
        <w:jc w:val="both"/>
      </w:pPr>
      <w:r>
        <w:rPr>
          <w:rFonts w:ascii="Times New Roman"/>
          <w:b w:val="false"/>
          <w:i w:val="false"/>
          <w:color w:val="000000"/>
          <w:sz w:val="28"/>
        </w:rPr>
        <w:t>
      Ұлы Отан соғысының ардагерлеріне (сауықтыруға) әлеуметтік көмек көрсету жөніндегі уәкілетті органның тізімі негізінде 20 (жиырма) АЕК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бейбiт уақытта әскери қызметiн өткеру кезiнде қаза тапқан (қайтыс болған) әскери қызметшiлердiң отбасыларына;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(коммуналдық қызметтерге) өтініш негізінде 15 (он бес) АЕК мөлшерінде;</w:t>
      </w:r>
    </w:p>
    <w:p>
      <w:pPr>
        <w:spacing w:after="0"/>
        <w:ind w:left="0"/>
        <w:jc w:val="both"/>
      </w:pPr>
      <w:r>
        <w:rPr>
          <w:rFonts w:ascii="Times New Roman"/>
          <w:b w:val="false"/>
          <w:i w:val="false"/>
          <w:color w:val="000000"/>
          <w:sz w:val="28"/>
        </w:rPr>
        <w:t>
      бүйректің толық екі еселену түрі бойынша жоғарғы зәр шығару жолдарының туа біткен даму аномалиясынан зардап шегетін екінші топтағы мүгедектігі бар адамдарға (қосымша гигиеналық құралдарды сатып алуға) дәрігерлік-консультациялық комиссияның ауруды растайтын қорытындысын қоса бере отырып, өтініш негізінде 15 (он бес) АЕК мөлшерінде;</w:t>
      </w:r>
    </w:p>
    <w:p>
      <w:pPr>
        <w:spacing w:after="0"/>
        <w:ind w:left="0"/>
        <w:jc w:val="both"/>
      </w:pPr>
      <w:r>
        <w:rPr>
          <w:rFonts w:ascii="Times New Roman"/>
          <w:b w:val="false"/>
          <w:i w:val="false"/>
          <w:color w:val="000000"/>
          <w:sz w:val="28"/>
        </w:rPr>
        <w:t>
      4) кірістерін есепке алмай, ай сайынғы әлеуметтік көмек:</w:t>
      </w:r>
    </w:p>
    <w:p>
      <w:pPr>
        <w:spacing w:after="0"/>
        <w:ind w:left="0"/>
        <w:jc w:val="both"/>
      </w:pPr>
      <w:r>
        <w:rPr>
          <w:rFonts w:ascii="Times New Roman"/>
          <w:b w:val="false"/>
          <w:i w:val="false"/>
          <w:color w:val="000000"/>
          <w:sz w:val="28"/>
        </w:rPr>
        <w:t>
      бірінші, екінші, үшінші топтағы мүгедектігі бар адамдарға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 бар адамдарының,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әлеуметтік көмек көрсету жөніндегі уәкілетті органның тізімі негізінде 3 (үш) АЕК мөлшерінде;</w:t>
      </w:r>
    </w:p>
    <w:p>
      <w:pPr>
        <w:spacing w:after="0"/>
        <w:ind w:left="0"/>
        <w:jc w:val="both"/>
      </w:pPr>
      <w:r>
        <w:rPr>
          <w:rFonts w:ascii="Times New Roman"/>
          <w:b w:val="false"/>
          <w:i w:val="false"/>
          <w:color w:val="000000"/>
          <w:sz w:val="28"/>
        </w:rPr>
        <w:t>
      жоғары оқу орындарының оқуын аяқтау мерзіміне дейін, бұрын әлеуметтік көмек алған студенттерге оқу кезеңінде тұруға, тамақтануға және тұрғылықты жеріне жол жүруге өтініш негізінде 10 (он) АЕК мөлшерінде;</w:t>
      </w:r>
    </w:p>
    <w:p>
      <w:pPr>
        <w:spacing w:after="0"/>
        <w:ind w:left="0"/>
        <w:jc w:val="both"/>
      </w:pPr>
      <w:r>
        <w:rPr>
          <w:rFonts w:ascii="Times New Roman"/>
          <w:b w:val="false"/>
          <w:i w:val="false"/>
          <w:color w:val="000000"/>
          <w:sz w:val="28"/>
        </w:rPr>
        <w:t>
      он сегіз жасқа дейінгі мүгедектігі бар балаларға, бірінші топтағы мүгедектігі бар адамдарға (гемодиализ емшарасын алушыларға) медициналық мекемеде емдеу курсын алғаны туралы растау анықтамасын қоса бере отырып, өтініш негізінде 15 (он бес) АЕК мөлшерінде.</w:t>
      </w:r>
    </w:p>
    <w:p>
      <w:pPr>
        <w:spacing w:after="0"/>
        <w:ind w:left="0"/>
        <w:jc w:val="both"/>
      </w:pPr>
      <w:r>
        <w:rPr>
          <w:rFonts w:ascii="Times New Roman"/>
          <w:b w:val="false"/>
          <w:i w:val="false"/>
          <w:color w:val="000000"/>
          <w:sz w:val="28"/>
        </w:rPr>
        <w:t>
      8. Әлеуметтік көмек көрсету жөніндегі уәкілетті орган азаматтарды мұқтаждар санатына жатқызу үшін негіздер бойынша әлеуметтік көмек көрсетеді:</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8-1. Кірістерін есепке алмай, біржолғы әлеуметтік көмек:</w:t>
      </w:r>
    </w:p>
    <w:p>
      <w:pPr>
        <w:spacing w:after="0"/>
        <w:ind w:left="0"/>
        <w:jc w:val="both"/>
      </w:pPr>
      <w:r>
        <w:rPr>
          <w:rFonts w:ascii="Times New Roman"/>
          <w:b w:val="false"/>
          <w:i w:val="false"/>
          <w:color w:val="000000"/>
          <w:sz w:val="28"/>
        </w:rPr>
        <w:t>
      өрт салдарынан азаматқа (отбасына) не оның мүлкіне зиян келуі (меншігінде бір тұрғын үйі (пәтер, үй) бар азаматтарға (отбасына) қоспағанда), жеке басын куәландыратын құжат не цифрлық құжаттар сервисінен алынған электрондық құжат (жеке басты сәйкестендіру үшін), өрт салдарынан азаматқа (отбасына) не оның мүлкіне зиян келу фактісін растайтын құжат (алты айға жарамды), жылжымайтын мүліктің жоқ болуы (бар болуы) туралы анықтаманы қоса бере отырып, өтініш негізінде 100 (жүз) АЕК мөлшерінде;</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келуі (меншігінде бір тұрғын үйі (пәтер, үй) бар азаматтарға (отбасына) қоспағанда), жеке басын куәландыратын құжат не цифрлық құжаттар сервисінен алынған электрондық құжат (жеке басты сәйкестендіру үшін), дүлей апат салдарынан азаматқа (отбасына) не оның мүлкіне зиян келу фактісін растайтын құжат (алты айға жарамды), жылжымайтын мүліктің жоқ болуы (бар болуы) туралы анықтаманы қоса бере отырып, өтініш негізінде 100 (жүз) АЕК мөлшерінде;</w:t>
      </w:r>
    </w:p>
    <w:p>
      <w:pPr>
        <w:spacing w:after="0"/>
        <w:ind w:left="0"/>
        <w:jc w:val="both"/>
      </w:pPr>
      <w:r>
        <w:rPr>
          <w:rFonts w:ascii="Times New Roman"/>
          <w:b w:val="false"/>
          <w:i w:val="false"/>
          <w:color w:val="000000"/>
          <w:sz w:val="28"/>
        </w:rPr>
        <w:t>
      бас бостандығынан айыру орындарынан босатылған, пробация қызметінің есебіндегі азаматтарға, жеке басын куәландыратын құжат не цифрлық құжаттар сервисінен алынған электрондық құжат (жеке басты сәйкестендіру үшін), бас бостандығынан айыру орындарынан босатылу, пробация қызметінің есебінде болу фактісін растайтын құжатты қоса бере отырып, өтініш негізінде 10 (он) АЕК мөлшерінде;</w:t>
      </w:r>
    </w:p>
    <w:p>
      <w:pPr>
        <w:spacing w:after="0"/>
        <w:ind w:left="0"/>
        <w:jc w:val="both"/>
      </w:pPr>
      <w:r>
        <w:rPr>
          <w:rFonts w:ascii="Times New Roman"/>
          <w:b w:val="false"/>
          <w:i w:val="false"/>
          <w:color w:val="000000"/>
          <w:sz w:val="28"/>
        </w:rPr>
        <w:t>
      қатерлі ісіктен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15 (он бес) АЕК мөлшерінде;</w:t>
      </w:r>
    </w:p>
    <w:p>
      <w:pPr>
        <w:spacing w:after="0"/>
        <w:ind w:left="0"/>
        <w:jc w:val="both"/>
      </w:pPr>
      <w:r>
        <w:rPr>
          <w:rFonts w:ascii="Times New Roman"/>
          <w:b w:val="false"/>
          <w:i w:val="false"/>
          <w:color w:val="000000"/>
          <w:sz w:val="28"/>
        </w:rPr>
        <w:t>
      адамның иммунитет тапшылығы вирусы (АИВ) тудыратын аурудан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15 (он бес) АЕК мөлшерінде;</w:t>
      </w:r>
    </w:p>
    <w:p>
      <w:pPr>
        <w:spacing w:after="0"/>
        <w:ind w:left="0"/>
        <w:jc w:val="both"/>
      </w:pPr>
      <w:r>
        <w:rPr>
          <w:rFonts w:ascii="Times New Roman"/>
          <w:b w:val="false"/>
          <w:i w:val="false"/>
          <w:color w:val="000000"/>
          <w:sz w:val="28"/>
        </w:rPr>
        <w:t>
      "қант диабеті"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5 (бес) АЕК мөлшерінде;</w:t>
      </w:r>
    </w:p>
    <w:p>
      <w:pPr>
        <w:spacing w:after="0"/>
        <w:ind w:left="0"/>
        <w:jc w:val="both"/>
      </w:pPr>
      <w:r>
        <w:rPr>
          <w:rFonts w:ascii="Times New Roman"/>
          <w:b w:val="false"/>
          <w:i w:val="false"/>
          <w:color w:val="000000"/>
          <w:sz w:val="28"/>
        </w:rPr>
        <w:t>
      созылмалы вирустық гепатиттер және бауыр циррозы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психикалық, мінез-құлық бұзылулары (аурулары)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балалардың церебралдық параличі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миокардтың жіті инфаргі (алғашқы 6 ай)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ревматизм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дәнекер тіннің жүйелі зақымданулары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нерв жүйесінің дегенерациялық ауруларыауруынан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орталық нерв жүйесінің миелинсіздендіруші аурулары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орфандық аурулар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8-2. Кірістерін есепке алмай, ай сайынғы әлеуметтік көмек:</w:t>
      </w:r>
    </w:p>
    <w:p>
      <w:pPr>
        <w:spacing w:after="0"/>
        <w:ind w:left="0"/>
        <w:jc w:val="both"/>
      </w:pPr>
      <w:r>
        <w:rPr>
          <w:rFonts w:ascii="Times New Roman"/>
          <w:b w:val="false"/>
          <w:i w:val="false"/>
          <w:color w:val="000000"/>
          <w:sz w:val="28"/>
        </w:rPr>
        <w:t>
      адамның иммунитет тапшылығы вирусы (АИВ) тудыратын аурудан зардап шегетін балаларға өтініш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тиісті қаржы жылына арналған республикалық бюджет туралы Қазақстан Республикасының Заңында белгіленген ең төменгі күнкөріс екі еселеген мөлшерінде;</w:t>
      </w:r>
    </w:p>
    <w:p>
      <w:pPr>
        <w:spacing w:after="0"/>
        <w:ind w:left="0"/>
        <w:jc w:val="both"/>
      </w:pPr>
      <w:r>
        <w:rPr>
          <w:rFonts w:ascii="Times New Roman"/>
          <w:b w:val="false"/>
          <w:i w:val="false"/>
          <w:color w:val="000000"/>
          <w:sz w:val="28"/>
        </w:rPr>
        <w:t>
      амбулаторлық емдеудегі туберкулезбен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кәсіпорнының фтизиатрлық кабинеті ұсынатын тізім негізінде 15 (он бес) АЕК мөлшерінде.</w:t>
      </w:r>
    </w:p>
    <w:p>
      <w:pPr>
        <w:spacing w:after="0"/>
        <w:ind w:left="0"/>
        <w:jc w:val="both"/>
      </w:pPr>
      <w:r>
        <w:rPr>
          <w:rFonts w:ascii="Times New Roman"/>
          <w:b w:val="false"/>
          <w:i w:val="false"/>
          <w:color w:val="000000"/>
          <w:sz w:val="28"/>
        </w:rPr>
        <w:t>
      8-3. Кірістерін ескере отырып, біржолғы әлеуметтік көмек:</w:t>
      </w:r>
    </w:p>
    <w:p>
      <w:pPr>
        <w:spacing w:after="0"/>
        <w:ind w:left="0"/>
        <w:jc w:val="both"/>
      </w:pPr>
      <w:r>
        <w:rPr>
          <w:rFonts w:ascii="Times New Roman"/>
          <w:b w:val="false"/>
          <w:i w:val="false"/>
          <w:color w:val="000000"/>
          <w:sz w:val="28"/>
        </w:rPr>
        <w:t>
      пешпен жылытылатын жеке тұрғын үй қорында тұратын мүгедектігі бар бірінші, екінші, үшінші санаттағы адамдарға, көп балалы отбасыларға, өтініш берген мерзімде ең төмен күнкөріс деңгейіне еселік қатынаста белгіленген шектен аспайтын жан басына шаққандағы орташа табыстары бар отбасыларға қатты отын сатып алуға (жылыту маусымы кезеңінде), жеке басын куәландыратын құжат не цифрлық құжаттар сервисінен алынған электрондық құжат (жеке басты сәйкестендіру үшін), адамның (отбасы мүшелерінің) табысы туралы мәліметтер қоса бере отырып, өтініш негізінде 10 (он) АЕК мөлшерінде.</w:t>
      </w:r>
    </w:p>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p>
      <w:pPr>
        <w:spacing w:after="0"/>
        <w:ind w:left="0"/>
        <w:jc w:val="both"/>
      </w:pPr>
      <w:r>
        <w:rPr>
          <w:rFonts w:ascii="Times New Roman"/>
          <w:b w:val="false"/>
          <w:i w:val="false"/>
          <w:color w:val="000000"/>
          <w:sz w:val="28"/>
        </w:rPr>
        <w:t>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 Зейнетақы мен әлеуметтік көмек көрсету жәрдемақысын алушылар жөніндегі мәліметтер осы Үлгілік қағидаларға 7-қосымшаға сәйкес нысан бойынша қалыптастырылады.</w:t>
      </w:r>
    </w:p>
    <w:p>
      <w:pPr>
        <w:spacing w:after="0"/>
        <w:ind w:left="0"/>
        <w:jc w:val="both"/>
      </w:pPr>
      <w:r>
        <w:rPr>
          <w:rFonts w:ascii="Times New Roman"/>
          <w:b w:val="false"/>
          <w:i w:val="false"/>
          <w:color w:val="000000"/>
          <w:sz w:val="28"/>
        </w:rPr>
        <w:t>
      Бірнеше санатқа жататын адамға атаулы күндер мен мереке күндеріне әлеуметтік көмек әрбір негіз бойынша төленеді.</w:t>
      </w:r>
    </w:p>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11. Әлеуметтік көмек көрсету тәртібі Үлгілік қағидалардың 12-20 тармақтарына сәйкес айкындалған.</w:t>
      </w:r>
    </w:p>
    <w:p>
      <w:pPr>
        <w:spacing w:after="0"/>
        <w:ind w:left="0"/>
        <w:jc w:val="both"/>
      </w:pPr>
      <w:r>
        <w:rPr>
          <w:rFonts w:ascii="Times New Roman"/>
          <w:b w:val="false"/>
          <w:i w:val="false"/>
          <w:color w:val="000000"/>
          <w:sz w:val="28"/>
        </w:rPr>
        <w:t>
      12.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13. Әлеуметтік маңызы бар ауру болған кезде әлеуметтік көмек алушылардың тізімдерін жеке сәйкестендіру нөмірін, тегін, атын, әкесінің атын және банктік шотын көрсете отырып, денсаулық сақтау ұйымдары, Қазақстан Республикасы денсаулық сақтау Министрінің бұйрығының әлеуметтік маңызы бар аурулар тізбесінде белгіленген аурулардың халықаралық сыныптамасының кодтарына сәйкес электрондық түрде ұсынады.</w:t>
      </w:r>
    </w:p>
    <w:p>
      <w:pPr>
        <w:spacing w:after="0"/>
        <w:ind w:left="0"/>
        <w:jc w:val="both"/>
      </w:pPr>
      <w:r>
        <w:rPr>
          <w:rFonts w:ascii="Times New Roman"/>
          <w:b w:val="false"/>
          <w:i w:val="false"/>
          <w:color w:val="000000"/>
          <w:sz w:val="28"/>
        </w:rPr>
        <w:t>
      14. Әлеуметтік маңызы бар ауру болған кезде әлеуметтік көмек алушылардың тізімдерін денсаулық сақтау ұйымдары Қазақстан Республикасы Үкіметінің 2022 жылғы 24 маусымдағы № 429 қаулысымен бекітілген таратылуы шектеулі қызметтік ақпаратқа мәліметтерді жатқызу және онымен жұмыс істеу Қағидаларына сәйкес электрондық түрде ұсынады.</w:t>
      </w:r>
    </w:p>
    <w:p>
      <w:pPr>
        <w:spacing w:after="0"/>
        <w:ind w:left="0"/>
        <w:jc w:val="both"/>
      </w:pPr>
      <w:r>
        <w:rPr>
          <w:rFonts w:ascii="Times New Roman"/>
          <w:b w:val="false"/>
          <w:i w:val="false"/>
          <w:color w:val="000000"/>
          <w:sz w:val="28"/>
        </w:rPr>
        <w:t>
      Бірнеше санатқа жататын адамға әлеуметтік маңызы бар ауру болған кезде әлеуметтік көмек әрбір негіз бойынша төленеді.</w:t>
      </w:r>
    </w:p>
    <w:p>
      <w:pPr>
        <w:spacing w:after="0"/>
        <w:ind w:left="0"/>
        <w:jc w:val="both"/>
      </w:pPr>
      <w:r>
        <w:rPr>
          <w:rFonts w:ascii="Times New Roman"/>
          <w:b w:val="false"/>
          <w:i w:val="false"/>
          <w:color w:val="000000"/>
          <w:sz w:val="28"/>
        </w:rPr>
        <w:t>
      15. Әлеуметтік көмектің бір түрі бойынша біржолғы әлеуметтік көмек, төлемнің бірдей кезеңділігімен Қазақстан Республикасы бойынша жылына бір рет беріледі.</w:t>
      </w:r>
    </w:p>
    <w:p>
      <w:pPr>
        <w:spacing w:after="0"/>
        <w:ind w:left="0"/>
        <w:jc w:val="both"/>
      </w:pPr>
      <w:r>
        <w:rPr>
          <w:rFonts w:ascii="Times New Roman"/>
          <w:b w:val="false"/>
          <w:i w:val="false"/>
          <w:color w:val="000000"/>
          <w:sz w:val="28"/>
        </w:rPr>
        <w:t>
      Мынадай негіздер бойынша әлеуметтік көмекке жүгіну мерзімі: дүлей апат салдарынан азаматқа (отбасына) не оның мүлкіне зиян келуі, өрт салдарынан азаматқа (отбасына) не оның мүлкіне зиян келуі басталған күннен бастап алты айдан кешіктірілмей.</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16. Әлеуметтік көмек көрсетуден бас тарту мынадай жағдайларда жүзеге асырылады:</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 жағдайда;</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 жағдайда;</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 жағдайда;</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жағдайда.</w:t>
      </w:r>
    </w:p>
    <w:p>
      <w:pPr>
        <w:spacing w:after="0"/>
        <w:ind w:left="0"/>
        <w:jc w:val="both"/>
      </w:pPr>
      <w:r>
        <w:rPr>
          <w:rFonts w:ascii="Times New Roman"/>
          <w:b w:val="false"/>
          <w:i w:val="false"/>
          <w:color w:val="000000"/>
          <w:sz w:val="28"/>
        </w:rPr>
        <w:t>
      17. Әлеуметтік көмек көрсетуге жұмсалатын шығыстарды қаржыландыру Ертіс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xml:space="preserve">
      18. Әлеуметтік көмек келесі жағдайларда тоқтатылады: </w:t>
      </w:r>
    </w:p>
    <w:p>
      <w:pPr>
        <w:spacing w:after="0"/>
        <w:ind w:left="0"/>
        <w:jc w:val="both"/>
      </w:pPr>
      <w:r>
        <w:rPr>
          <w:rFonts w:ascii="Times New Roman"/>
          <w:b w:val="false"/>
          <w:i w:val="false"/>
          <w:color w:val="000000"/>
          <w:sz w:val="28"/>
        </w:rPr>
        <w:t>
      1) алушы қайтыс болған жағдайда;</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 жағдайда;</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 жағдайда;</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жағдайда;</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жағдайда.</w:t>
      </w:r>
    </w:p>
    <w:p>
      <w:pPr>
        <w:spacing w:after="0"/>
        <w:ind w:left="0"/>
        <w:jc w:val="both"/>
      </w:pPr>
      <w:r>
        <w:rPr>
          <w:rFonts w:ascii="Times New Roman"/>
          <w:b w:val="false"/>
          <w:i w:val="false"/>
          <w:color w:val="000000"/>
          <w:sz w:val="28"/>
        </w:rPr>
        <w:t>
      Осы тармақтың 3) тармақшасы осы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19.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20.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21. Мемлекеттік корпорация арқылы әлеуметтік көмек төлеуді жүзеге асыру процесін Үлгілік қағидалардың 28-32-тармақтарына сәйкес уәкілетті мемлекеттік органның ақпараттық жүйелері арқылы әлеуметтік көмек көрсету туралы шешім қабылдаған кезде әлеуметтік көмек көрсету жөніндегі уәкілетті орган бастамашылық етеді.</w:t>
      </w:r>
    </w:p>
    <w:p>
      <w:pPr>
        <w:spacing w:after="0"/>
        <w:ind w:left="0"/>
        <w:jc w:val="both"/>
      </w:pPr>
      <w:r>
        <w:rPr>
          <w:rFonts w:ascii="Times New Roman"/>
          <w:b w:val="false"/>
          <w:i w:val="false"/>
          <w:color w:val="000000"/>
          <w:sz w:val="28"/>
        </w:rPr>
        <w:t>
      22. Әлеуметтік көмек төлеуге байланысты банктік қызметтеге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both"/>
      </w:pPr>
      <w:r>
        <w:rPr>
          <w:rFonts w:ascii="Times New Roman"/>
          <w:b w:val="false"/>
          <w:i w:val="false"/>
          <w:color w:val="000000"/>
          <w:sz w:val="28"/>
        </w:rPr>
        <w:t>
      Мемлекеттік корпорация ай сайын есепті айдан кейінгі айдың 20-күнінен кешіктірмей осы шешімнің 3-қосымшасына сәйкес екінші деңгейлі банктер және "Қазпошта" АҚ бөлінісінде жүргізілген әлеуметтік көмек төлемдері бойынша мәліметтерді әлеуметтік көмек көрсету жөніндегі уәкілетті органға жібереді.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