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d6d8" w14:textId="136d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2024 жылғы 28 наурыздағы № 119/18 "Ақсу қаласы бойынша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2025 жылғы 30 желтоқсандағы № 255/44 шешімі. Қазақстан Республикасының Әділет министрлігінде 2026 жылғы 9 қаңтарда № 37827 болып тіркелді</w:t>
      </w:r>
    </w:p>
    <w:p>
      <w:pPr>
        <w:spacing w:after="0"/>
        <w:ind w:left="0"/>
        <w:jc w:val="both"/>
      </w:pPr>
      <w:bookmarkStart w:name="z5" w:id="0"/>
      <w:r>
        <w:rPr>
          <w:rFonts w:ascii="Times New Roman"/>
          <w:b w:val="false"/>
          <w:i w:val="false"/>
          <w:color w:val="000000"/>
          <w:sz w:val="28"/>
        </w:rPr>
        <w:t>
      Ақсу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Ақсу қалалық мәслихатының 2024 жылғы 28 наурыздағы № 119/18 "Ақсу қаласы бойынша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7531-14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"Ақсу қаласы бойынша тұрғын үй көмегін көрсетудің Қағидалары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"Ақсу қаласы бойынша тұрғын үй көмегін көрсетудің Қағидалары мен мөлшері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4"/>
    <w:bookmarkStart w:name="z11" w:id="5"/>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сәйкес жаңа редақцияда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тармағы</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"3. "Ақсу қалалық мәслихатының аппараты" мемлекеттік мекемесіне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шешім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шешімді ресми жарияланғаннан кейін оны "Ақсу қалалық мәслихатының аппараты" мемлекеттік мекемесінің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қалалық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30</w:t>
            </w:r>
            <w:r>
              <w:br/>
            </w:r>
            <w:r>
              <w:rPr>
                <w:rFonts w:ascii="Times New Roman"/>
                <w:b w:val="false"/>
                <w:i w:val="false"/>
                <w:color w:val="000000"/>
                <w:sz w:val="20"/>
              </w:rPr>
              <w:t>желтоқсандағы</w:t>
            </w:r>
            <w:r>
              <w:br/>
            </w:r>
            <w:r>
              <w:rPr>
                <w:rFonts w:ascii="Times New Roman"/>
                <w:b w:val="false"/>
                <w:i w:val="false"/>
                <w:color w:val="000000"/>
                <w:sz w:val="20"/>
              </w:rPr>
              <w:t>№ 255/44</w:t>
            </w:r>
            <w:r>
              <w:br/>
            </w:r>
            <w:r>
              <w:rPr>
                <w:rFonts w:ascii="Times New Roman"/>
                <w:b w:val="false"/>
                <w:i w:val="false"/>
                <w:color w:val="000000"/>
                <w:sz w:val="20"/>
              </w:rPr>
              <w:t>шешіміне қосымша</w:t>
            </w:r>
            <w:r>
              <w:br/>
            </w:r>
            <w:r>
              <w:rPr>
                <w:rFonts w:ascii="Times New Roman"/>
                <w:b w:val="false"/>
                <w:i w:val="false"/>
                <w:color w:val="000000"/>
                <w:sz w:val="20"/>
              </w:rPr>
              <w:t>Ақсу қалалық</w:t>
            </w:r>
            <w:r>
              <w:br/>
            </w:r>
            <w:r>
              <w:rPr>
                <w:rFonts w:ascii="Times New Roman"/>
                <w:b w:val="false"/>
                <w:i w:val="false"/>
                <w:color w:val="000000"/>
                <w:sz w:val="20"/>
              </w:rPr>
              <w:t>мәслихатының 2024</w:t>
            </w:r>
            <w:r>
              <w:br/>
            </w:r>
            <w:r>
              <w:rPr>
                <w:rFonts w:ascii="Times New Roman"/>
                <w:b w:val="false"/>
                <w:i w:val="false"/>
                <w:color w:val="000000"/>
                <w:sz w:val="20"/>
              </w:rPr>
              <w:t>жылғы 28 наурыздағы</w:t>
            </w:r>
            <w:r>
              <w:br/>
            </w:r>
            <w:r>
              <w:rPr>
                <w:rFonts w:ascii="Times New Roman"/>
                <w:b w:val="false"/>
                <w:i w:val="false"/>
                <w:color w:val="000000"/>
                <w:sz w:val="20"/>
              </w:rPr>
              <w:t>№119/18 шешімімен</w:t>
            </w:r>
            <w:r>
              <w:br/>
            </w:r>
            <w:r>
              <w:rPr>
                <w:rFonts w:ascii="Times New Roman"/>
                <w:b w:val="false"/>
                <w:i w:val="false"/>
                <w:color w:val="000000"/>
                <w:sz w:val="20"/>
              </w:rPr>
              <w:t>бекітілген</w:t>
            </w:r>
          </w:p>
        </w:tc>
      </w:tr>
    </w:tbl>
    <w:bookmarkStart w:name="z20" w:id="10"/>
    <w:p>
      <w:pPr>
        <w:spacing w:after="0"/>
        <w:ind w:left="0"/>
        <w:jc w:val="left"/>
      </w:pPr>
      <w:r>
        <w:rPr>
          <w:rFonts w:ascii="Times New Roman"/>
          <w:b/>
          <w:i w:val="false"/>
          <w:color w:val="000000"/>
        </w:rPr>
        <w:t xml:space="preserve"> Ақсу қаласы бойынша тұрғын үй көмегін көрсетудің Қағидалары мен мөлшері</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аз қамтылған отбасыларға (азаматтарға) тұрғын үй көмегін көрсету Қағидалары "Тұрғын үй қатынастары туралы" Қазақстан Республикасы Заңының (бұдан әрі-Заң)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(бұдан әрі - Қағида)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қаласы бойынша тұрғын үй көмегін көрсетудің мөлшері мен тәртібін айкындайды.</w:t>
      </w:r>
    </w:p>
    <w:bookmarkEnd w:id="12"/>
    <w:bookmarkStart w:name="z23" w:id="13"/>
    <w:p>
      <w:pPr>
        <w:spacing w:after="0"/>
        <w:ind w:left="0"/>
        <w:jc w:val="both"/>
      </w:pPr>
      <w:r>
        <w:rPr>
          <w:rFonts w:ascii="Times New Roman"/>
          <w:b w:val="false"/>
          <w:i w:val="false"/>
          <w:color w:val="000000"/>
          <w:sz w:val="28"/>
        </w:rPr>
        <w:t>
      2. Осы Қағидарларда пайдаланатын негізгі терминдер мен ұғымдар:</w:t>
      </w:r>
    </w:p>
    <w:bookmarkEnd w:id="13"/>
    <w:bookmarkStart w:name="z24"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25" w:id="15"/>
    <w:p>
      <w:pPr>
        <w:spacing w:after="0"/>
        <w:ind w:left="0"/>
        <w:jc w:val="both"/>
      </w:pPr>
      <w:r>
        <w:rPr>
          <w:rFonts w:ascii="Times New Roman"/>
          <w:b w:val="false"/>
          <w:i w:val="false"/>
          <w:color w:val="000000"/>
          <w:sz w:val="28"/>
        </w:rPr>
        <w:t>
      2)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15"/>
    <w:bookmarkStart w:name="z26" w:id="16"/>
    <w:p>
      <w:pPr>
        <w:spacing w:after="0"/>
        <w:ind w:left="0"/>
        <w:jc w:val="both"/>
      </w:pPr>
      <w:r>
        <w:rPr>
          <w:rFonts w:ascii="Times New Roman"/>
          <w:b w:val="false"/>
          <w:i w:val="false"/>
          <w:color w:val="000000"/>
          <w:sz w:val="28"/>
        </w:rPr>
        <w:t>
      3) аз қамтылған отбасылар (азаматтар) – Қазақстан Республикасының тұрғын үй заңнамасына сәйкес тұрғын үй көмегін алуға құқығы бар адамдар;</w:t>
      </w:r>
    </w:p>
    <w:bookmarkEnd w:id="16"/>
    <w:bookmarkStart w:name="z27" w:id="17"/>
    <w:p>
      <w:pPr>
        <w:spacing w:after="0"/>
        <w:ind w:left="0"/>
        <w:jc w:val="both"/>
      </w:pPr>
      <w:r>
        <w:rPr>
          <w:rFonts w:ascii="Times New Roman"/>
          <w:b w:val="false"/>
          <w:i w:val="false"/>
          <w:color w:val="000000"/>
          <w:sz w:val="28"/>
        </w:rPr>
        <w:t>
      4) аз қамтылған отбасының (азаматтың) жиынтық табысы – тұрғын үй көмегін тағайындау кезінде ескерілетін кіріс түрлерінің сомасы;</w:t>
      </w:r>
    </w:p>
    <w:bookmarkEnd w:id="17"/>
    <w:bookmarkStart w:name="z28" w:id="18"/>
    <w:p>
      <w:pPr>
        <w:spacing w:after="0"/>
        <w:ind w:left="0"/>
        <w:jc w:val="both"/>
      </w:pPr>
      <w:r>
        <w:rPr>
          <w:rFonts w:ascii="Times New Roman"/>
          <w:b w:val="false"/>
          <w:i w:val="false"/>
          <w:color w:val="000000"/>
          <w:sz w:val="28"/>
        </w:rPr>
        <w:t>
      5)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8"/>
    <w:bookmarkStart w:name="z29" w:id="19"/>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айқындалады.</w:t>
      </w:r>
    </w:p>
    <w:bookmarkEnd w:id="19"/>
    <w:bookmarkStart w:name="z30" w:id="20"/>
    <w:p>
      <w:pPr>
        <w:spacing w:after="0"/>
        <w:ind w:left="0"/>
        <w:jc w:val="both"/>
      </w:pPr>
      <w:r>
        <w:rPr>
          <w:rFonts w:ascii="Times New Roman"/>
          <w:b w:val="false"/>
          <w:i w:val="false"/>
          <w:color w:val="000000"/>
          <w:sz w:val="28"/>
        </w:rPr>
        <w:t>
      Аз қамтылған отбасының (азаматтың) жиынтық кірісіне шығыстарының шекті жол берілетін деңгейі бес (5) процент мөлшерінде айқындалды.</w:t>
      </w:r>
    </w:p>
    <w:bookmarkEnd w:id="20"/>
    <w:bookmarkStart w:name="z31" w:id="21"/>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Ақсу қаласында тұрақты тіркелген және тұратын аз қамтылған отбасыларға (азамттарға),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1"/>
    <w:bookmarkStart w:name="z32" w:id="2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2"/>
    <w:bookmarkStart w:name="z33" w:id="2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3"/>
    <w:bookmarkStart w:name="z34" w:id="2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4"/>
    <w:bookmarkStart w:name="z35" w:id="25"/>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5"/>
    <w:bookmarkStart w:name="z36" w:id="26"/>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(бұдан әрі - мемлекеттік көрсетілетін қызмет) "Ақсу қаласының жұмыспен қамту және әлеуметтік бағдарламалар бөлімі" мемлекеттік мекемесі (бұдан әрі - уәкілетті орган) жүзеге асырады.</w:t>
      </w:r>
    </w:p>
    <w:bookmarkEnd w:id="26"/>
    <w:bookmarkStart w:name="z37" w:id="27"/>
    <w:p>
      <w:pPr>
        <w:spacing w:after="0"/>
        <w:ind w:left="0"/>
        <w:jc w:val="left"/>
      </w:pPr>
      <w:r>
        <w:rPr>
          <w:rFonts w:ascii="Times New Roman"/>
          <w:b/>
          <w:i w:val="false"/>
          <w:color w:val="000000"/>
        </w:rPr>
        <w:t xml:space="preserve"> 2-тарау. Тұрғын үй көмегін көрсетудің мөлшері</w:t>
      </w:r>
    </w:p>
    <w:bookmarkEnd w:id="27"/>
    <w:bookmarkStart w:name="z38" w:id="28"/>
    <w:p>
      <w:pPr>
        <w:spacing w:after="0"/>
        <w:ind w:left="0"/>
        <w:jc w:val="both"/>
      </w:pPr>
      <w:r>
        <w:rPr>
          <w:rFonts w:ascii="Times New Roman"/>
          <w:b w:val="false"/>
          <w:i w:val="false"/>
          <w:color w:val="000000"/>
          <w:sz w:val="28"/>
        </w:rPr>
        <w:t>
      6. Тұрғын үй көмегінің мөлшерін Қағидалардың 4-1 тармағына сәйкес нормативтер шегінде уәкілетті орган есептейді.</w:t>
      </w:r>
    </w:p>
    <w:bookmarkEnd w:id="28"/>
    <w:bookmarkStart w:name="z39" w:id="29"/>
    <w:p>
      <w:pPr>
        <w:spacing w:after="0"/>
        <w:ind w:left="0"/>
        <w:jc w:val="both"/>
      </w:pPr>
      <w:r>
        <w:rPr>
          <w:rFonts w:ascii="Times New Roman"/>
          <w:b w:val="false"/>
          <w:i w:val="false"/>
          <w:color w:val="000000"/>
          <w:sz w:val="28"/>
        </w:rPr>
        <w:t>
      7. Аз қамтылған отбасының (азаматтардың) жиынтық табысын уәкілетті орган тұрғын үй көмегін тағайындауға өтініш білдірген тоқсанның алдындағы тоқсанға Қағидалардың 19-48 тармақтарында айқындалған тәртіппен есептейді.</w:t>
      </w:r>
    </w:p>
    <w:bookmarkEnd w:id="29"/>
    <w:bookmarkStart w:name="z40" w:id="30"/>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End w:id="30"/>
    <w:bookmarkStart w:name="z41" w:id="31"/>
    <w:p>
      <w:pPr>
        <w:spacing w:after="0"/>
        <w:ind w:left="0"/>
        <w:jc w:val="both"/>
      </w:pPr>
      <w:r>
        <w:rPr>
          <w:rFonts w:ascii="Times New Roman"/>
          <w:b w:val="false"/>
          <w:i w:val="false"/>
          <w:color w:val="000000"/>
          <w:sz w:val="28"/>
        </w:rPr>
        <w:t>
      9. Есептеу аспаптары жоқ тұтынушылар үшін өтемақы шараларымен қамтамасыз етілетін коммуналдық қызметтерді тұтыну нормативтері "Қазақстан Республикасындағы жергілікті мемлекеттік басқару және өзін-өзі басқару туралы" Қазақстан Республикасының Заңына және "Табиғи монополиялар туралы" Қазақстан Республикасының Заңына сәйкес белгіленеді. Егер шығыстарға нормативтер мен тарифтер заңнамада белгіленген тәртіппен айқындалмаса, шығындарды өтеу нақты шығыстар бойынша жүргізіледі.</w:t>
      </w:r>
    </w:p>
    <w:bookmarkEnd w:id="31"/>
    <w:bookmarkStart w:name="z42" w:id="32"/>
    <w:p>
      <w:pPr>
        <w:spacing w:after="0"/>
        <w:ind w:left="0"/>
        <w:jc w:val="left"/>
      </w:pPr>
      <w:r>
        <w:rPr>
          <w:rFonts w:ascii="Times New Roman"/>
          <w:b/>
          <w:i w:val="false"/>
          <w:color w:val="000000"/>
        </w:rPr>
        <w:t xml:space="preserve"> 3-тарау. Тұрғын үй көмегін тағайындау тәртібі</w:t>
      </w:r>
    </w:p>
    <w:bookmarkEnd w:id="32"/>
    <w:bookmarkStart w:name="z43" w:id="33"/>
    <w:p>
      <w:pPr>
        <w:spacing w:after="0"/>
        <w:ind w:left="0"/>
        <w:jc w:val="both"/>
      </w:pPr>
      <w:r>
        <w:rPr>
          <w:rFonts w:ascii="Times New Roman"/>
          <w:b w:val="false"/>
          <w:i w:val="false"/>
          <w:color w:val="000000"/>
          <w:sz w:val="28"/>
        </w:rPr>
        <w:t xml:space="preserve">
      10. Аз қамтылған отбасы (азаматтар)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w:t>
      </w:r>
    </w:p>
    <w:bookmarkEnd w:id="33"/>
    <w:bookmarkStart w:name="z44" w:id="34"/>
    <w:p>
      <w:pPr>
        <w:spacing w:after="0"/>
        <w:ind w:left="0"/>
        <w:jc w:val="both"/>
      </w:pPr>
      <w:r>
        <w:rPr>
          <w:rFonts w:ascii="Times New Roman"/>
          <w:b w:val="false"/>
          <w:i w:val="false"/>
          <w:color w:val="000000"/>
          <w:sz w:val="28"/>
        </w:rPr>
        <w:t>
      11. Тұрғын үй көмегін аз қамтылған отбасыларға (азаматтарға) тағайындау үшін (немесе нотариалды куәландырылған сенімхатпен оның өкілі) тұргын үй көмегін тағайындау үшін Мемлекеттік қызметтерді көрсетуге қойылатын негізгі талаптар тізбесінің 8-тармағына сәйкес құжаттарды ұсынады.</w:t>
      </w:r>
    </w:p>
    <w:bookmarkEnd w:id="34"/>
    <w:bookmarkStart w:name="z45" w:id="35"/>
    <w:p>
      <w:pPr>
        <w:spacing w:after="0"/>
        <w:ind w:left="0"/>
        <w:jc w:val="both"/>
      </w:pPr>
      <w:r>
        <w:rPr>
          <w:rFonts w:ascii="Times New Roman"/>
          <w:b w:val="false"/>
          <w:i w:val="false"/>
          <w:color w:val="000000"/>
          <w:sz w:val="28"/>
        </w:rPr>
        <w:t>
      12.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35"/>
    <w:bookmarkStart w:name="z46" w:id="36"/>
    <w:p>
      <w:pPr>
        <w:spacing w:after="0"/>
        <w:ind w:left="0"/>
        <w:jc w:val="both"/>
      </w:pPr>
      <w:r>
        <w:rPr>
          <w:rFonts w:ascii="Times New Roman"/>
          <w:b w:val="false"/>
          <w:i w:val="false"/>
          <w:color w:val="000000"/>
          <w:sz w:val="28"/>
        </w:rPr>
        <w:t>
      13. Аз қамтылған отбасы (азаматтар) (немесе нотариалды куәландырған сенімхат бойынша оның өкілі) қайта өтініш берген кезде Қағидалардың 11-тармағында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36"/>
    <w:bookmarkStart w:name="z47" w:id="37"/>
    <w:p>
      <w:pPr>
        <w:spacing w:after="0"/>
        <w:ind w:left="0"/>
        <w:jc w:val="both"/>
      </w:pPr>
      <w:r>
        <w:rPr>
          <w:rFonts w:ascii="Times New Roman"/>
          <w:b w:val="false"/>
          <w:i w:val="false"/>
          <w:color w:val="000000"/>
          <w:sz w:val="28"/>
        </w:rPr>
        <w:t>
      14. Тұрғын үй көмегін көрсету туралы шешім қабылдау немесе көрсетуден бас тарту туралы дәлелді жауап беру тұрғын үй көмегін тағайындаушы уәкілетті органмен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37"/>
    <w:bookmarkStart w:name="z48" w:id="38"/>
    <w:p>
      <w:pPr>
        <w:spacing w:after="0"/>
        <w:ind w:left="0"/>
        <w:jc w:val="both"/>
      </w:pPr>
      <w:r>
        <w:rPr>
          <w:rFonts w:ascii="Times New Roman"/>
          <w:b w:val="false"/>
          <w:i w:val="false"/>
          <w:color w:val="000000"/>
          <w:sz w:val="28"/>
        </w:rPr>
        <w:t>
      15.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38"/>
    <w:bookmarkStart w:name="z49" w:id="39"/>
    <w:p>
      <w:pPr>
        <w:spacing w:after="0"/>
        <w:ind w:left="0"/>
        <w:jc w:val="both"/>
      </w:pPr>
      <w:r>
        <w:rPr>
          <w:rFonts w:ascii="Times New Roman"/>
          <w:b w:val="false"/>
          <w:i w:val="false"/>
          <w:color w:val="000000"/>
          <w:sz w:val="28"/>
        </w:rPr>
        <w:t>
      16. Тұрғын үй көмегін көрсетуге жұмсалатын шығыстарды қаржыландыру Ақсу қаласының бюджетіндн көзделген, ағымдағы қаржы жылына арналған қаражат шегінде жүзеге асырылады.</w:t>
      </w:r>
    </w:p>
    <w:bookmarkEnd w:id="39"/>
    <w:bookmarkStart w:name="z50" w:id="40"/>
    <w:p>
      <w:pPr>
        <w:spacing w:after="0"/>
        <w:ind w:left="0"/>
        <w:jc w:val="both"/>
      </w:pPr>
      <w:r>
        <w:rPr>
          <w:rFonts w:ascii="Times New Roman"/>
          <w:b w:val="false"/>
          <w:i w:val="false"/>
          <w:color w:val="000000"/>
          <w:sz w:val="28"/>
        </w:rPr>
        <w:t>
      17. Тұрғын үй көмегі ағымдағы тоқсанда жиынтық табысы бойынша және кондоминиум объектісін басқаруға және кондоминиум объектісінің ортақ мүлкін күтіп-ұстауға арналған ай сайынғы жарналар туралы жеткізушілер ұсынған шоттар бойынша құжаттарды беру уақытына қарамастан бір тоқсан мерзімге тағайындалады оның ішінде алдыңғы тоқсанның телекоммуникация желісіне қосылған телефон үшін абоненттік төлемақының ұлғаюы бөлігінде коммуналдық қызметтер мен байланыс қызметтеріне ақы төлеу сметасы мен шоттарына сәйкес кондоминиум объектісінің ортақ мүлкін күрделі жөндеу.</w:t>
      </w:r>
    </w:p>
    <w:bookmarkEnd w:id="40"/>
    <w:bookmarkStart w:name="z51" w:id="41"/>
    <w:p>
      <w:pPr>
        <w:spacing w:after="0"/>
        <w:ind w:left="0"/>
        <w:jc w:val="both"/>
      </w:pPr>
      <w:r>
        <w:rPr>
          <w:rFonts w:ascii="Times New Roman"/>
          <w:b w:val="false"/>
          <w:i w:val="false"/>
          <w:color w:val="000000"/>
          <w:sz w:val="28"/>
        </w:rPr>
        <w:t>
      18. Уәкілетті орган Қағидалардың 18 - тармағында көрсетілген негіздер бойынша тұрғын үй көмегін көрсетуден бас тартады.</w:t>
      </w:r>
    </w:p>
    <w:bookmarkEnd w:id="41"/>
    <w:bookmarkStart w:name="z52" w:id="42"/>
    <w:p>
      <w:pPr>
        <w:spacing w:after="0"/>
        <w:ind w:left="0"/>
        <w:jc w:val="both"/>
      </w:pPr>
      <w:r>
        <w:rPr>
          <w:rFonts w:ascii="Times New Roman"/>
          <w:b w:val="false"/>
          <w:i w:val="false"/>
          <w:color w:val="000000"/>
          <w:sz w:val="28"/>
        </w:rPr>
        <w:t>
      19.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42"/>
    <w:bookmarkStart w:name="z53" w:id="43"/>
    <w:p>
      <w:pPr>
        <w:spacing w:after="0"/>
        <w:ind w:left="0"/>
        <w:jc w:val="both"/>
      </w:pPr>
      <w:r>
        <w:rPr>
          <w:rFonts w:ascii="Times New Roman"/>
          <w:b w:val="false"/>
          <w:i w:val="false"/>
          <w:color w:val="000000"/>
          <w:sz w:val="28"/>
        </w:rPr>
        <w:t>
      20. Алушыларға тұрғын үй көмегін төлеуді алушылардың өтініші бойынша уәкілектті орган ай сайын тұрғын үй көмегін тағайындау туралы шешім қабылданған айдан кейін айдың 25 - іне дейін екінші деңгейдегі банктер, ұйымдар,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"Казпошта" акционерлік қоғамының аумақтық бөлімшелері арқылы жүзеге асырады.</w:t>
      </w:r>
    </w:p>
    <w:bookmarkEnd w:id="43"/>
    <w:bookmarkStart w:name="z54" w:id="44"/>
    <w:p>
      <w:pPr>
        <w:spacing w:after="0"/>
        <w:ind w:left="0"/>
        <w:jc w:val="both"/>
      </w:pPr>
      <w:r>
        <w:rPr>
          <w:rFonts w:ascii="Times New Roman"/>
          <w:b w:val="false"/>
          <w:i w:val="false"/>
          <w:color w:val="000000"/>
          <w:sz w:val="28"/>
        </w:rPr>
        <w:t>
      21.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қолданыстағы заңнамаға сәйкес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