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0bee" w14:textId="d130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2025 жылғы 7 ақпандағы № 255 шешімі. Қостанай облысының Әділет департаментінде 2025 жылғы 13 ақпанда № 10372-10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ауданындағы хостелдерді, қонақжайларды, жалға берілетін тұрғын үйлерді қоспағанда, туристерді орналастыру орындарында шетелдіктер үшін 2025 жылға арналған туристік жарна мөлшерлемелері болу кұнының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