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e52b" w14:textId="0b0e5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әкімдігінің 2025 жылғы 10 ақпандағы № 25 қаулысы. Қостанай облысының Әділет департаментінде 2025 жылғы 14 ақпанда № 10373-10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Әкімдіктің келесі қаулыларының күші жойылды деп танылсын: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"Коммуналдық мүлікті иеліктен айыру түрлерін таңдау жөніндегі өлшемшарттарды айқындау туралы" 2015 жылғы 3 маусымдағы № 125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5668 болып тіркелген);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"Әкімдіктің 2015 жылғы 3 маусымдағы № 125 "Коммуналдық мүлікті иеліктен айыру түрлерін таңдау жөніндегі критерийлерді айқындау туралы" қаулысына өзгерістер енгізу туралы" 2016 жылғы 14 қарашадағы № 304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6726 болып тіркелген).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"Әулиекөл ауданы әкімдігінің қаржы бөлімі" мемлекеттік мекемесі Қазақстан Республикасының заңнамасында белгіленген тәртіпте: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аумақтық әділет органында осы қаулының мемлекеттік тіркелуін;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Әулиекөл ауданы әкімдігінің интернет-ресурсында орналастыруын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Әулиекөл ауданы әкімінің жетекшілік ететін орынбасарына жүктелсін.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