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a341" w14:textId="8b2a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5 желтоқсандағы № 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2025 жылғы 1 сәуірдегі № 141 шешімі. Қостанай облысының Әділет департаментінде 2025 жылғы 17 сәуірде № 10426-10 болып тіркелді</w:t>
      </w:r>
    </w:p>
    <w:p>
      <w:pPr>
        <w:spacing w:after="0"/>
        <w:ind w:left="0"/>
        <w:jc w:val="both"/>
      </w:pPr>
      <w:bookmarkStart w:name="z4" w:id="0"/>
      <w:r>
        <w:rPr>
          <w:rFonts w:ascii="Times New Roman"/>
          <w:b w:val="false"/>
          <w:i w:val="false"/>
          <w:color w:val="000000"/>
          <w:sz w:val="28"/>
        </w:rPr>
        <w:t>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желтоқсанындағы </w:t>
      </w:r>
      <w:r>
        <w:rPr>
          <w:rFonts w:ascii="Times New Roman"/>
          <w:b w:val="false"/>
          <w:i w:val="false"/>
          <w:color w:val="000000"/>
          <w:sz w:val="28"/>
        </w:rPr>
        <w:t>№ 62</w:t>
      </w:r>
      <w:r>
        <w:rPr>
          <w:rFonts w:ascii="Times New Roman"/>
          <w:b w:val="false"/>
          <w:i w:val="false"/>
          <w:color w:val="000000"/>
          <w:sz w:val="28"/>
        </w:rPr>
        <w:t xml:space="preserve"> шешіміне (Нормативтік құқықтық актілерді мемлекеттік тіркеу тізілімінде № 10133-10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15 ақпаннан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Альмагамбетов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1"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3"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5"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6"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7"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8"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9"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0"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1"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2"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3"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4"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5"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6"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7"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8" w:id="24"/>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4"/>
    <w:bookmarkStart w:name="z39"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40" w:id="26"/>
    <w:p>
      <w:pPr>
        <w:spacing w:after="0"/>
        <w:ind w:left="0"/>
        <w:jc w:val="both"/>
      </w:pPr>
      <w:r>
        <w:rPr>
          <w:rFonts w:ascii="Times New Roman"/>
          <w:b w:val="false"/>
          <w:i w:val="false"/>
          <w:color w:val="000000"/>
          <w:sz w:val="28"/>
        </w:rPr>
        <w:t>
      2) 26 сәуір - Чернобыль апатын халықаралық еске алу күні;</w:t>
      </w:r>
    </w:p>
    <w:bookmarkEnd w:id="26"/>
    <w:bookmarkStart w:name="z41" w:id="27"/>
    <w:p>
      <w:pPr>
        <w:spacing w:after="0"/>
        <w:ind w:left="0"/>
        <w:jc w:val="both"/>
      </w:pPr>
      <w:r>
        <w:rPr>
          <w:rFonts w:ascii="Times New Roman"/>
          <w:b w:val="false"/>
          <w:i w:val="false"/>
          <w:color w:val="000000"/>
          <w:sz w:val="28"/>
        </w:rPr>
        <w:t>
      3) 7 мамыр - Отан қорғаушылар күні;</w:t>
      </w:r>
    </w:p>
    <w:bookmarkEnd w:id="27"/>
    <w:bookmarkStart w:name="z42" w:id="28"/>
    <w:p>
      <w:pPr>
        <w:spacing w:after="0"/>
        <w:ind w:left="0"/>
        <w:jc w:val="both"/>
      </w:pPr>
      <w:r>
        <w:rPr>
          <w:rFonts w:ascii="Times New Roman"/>
          <w:b w:val="false"/>
          <w:i w:val="false"/>
          <w:color w:val="000000"/>
          <w:sz w:val="28"/>
        </w:rPr>
        <w:t>
      4) 9 мамыр - Жеңіс күні;</w:t>
      </w:r>
    </w:p>
    <w:bookmarkEnd w:id="28"/>
    <w:bookmarkStart w:name="z43" w:id="2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9"/>
    <w:bookmarkStart w:name="z44"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5" w:id="31"/>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мынадай санаттарына көрсетіледі:</w:t>
      </w:r>
    </w:p>
    <w:bookmarkEnd w:id="31"/>
    <w:bookmarkStart w:name="z46"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7"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3"/>
    <w:bookmarkStart w:name="z48"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4"/>
    <w:bookmarkStart w:name="z49"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5"/>
    <w:bookmarkStart w:name="z50"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6"/>
    <w:bookmarkStart w:name="z51"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7"/>
    <w:bookmarkStart w:name="z52"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38"/>
    <w:bookmarkStart w:name="z53"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9"/>
    <w:bookmarkStart w:name="z54" w:id="40"/>
    <w:p>
      <w:pPr>
        <w:spacing w:after="0"/>
        <w:ind w:left="0"/>
        <w:jc w:val="both"/>
      </w:pPr>
      <w:r>
        <w:rPr>
          <w:rFonts w:ascii="Times New Roman"/>
          <w:b w:val="false"/>
          <w:i w:val="false"/>
          <w:color w:val="000000"/>
          <w:sz w:val="28"/>
        </w:rPr>
        <w:t>
      2) 26 сәуір - Чернобыль апатын халықаралық еске алу күні:</w:t>
      </w:r>
    </w:p>
    <w:bookmarkEnd w:id="40"/>
    <w:bookmarkStart w:name="z55"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1"/>
    <w:bookmarkStart w:name="z56"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2"/>
    <w:bookmarkStart w:name="z57"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3"/>
    <w:bookmarkStart w:name="z58"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4"/>
    <w:bookmarkStart w:name="z59"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45"/>
    <w:bookmarkStart w:name="z60" w:id="46"/>
    <w:p>
      <w:pPr>
        <w:spacing w:after="0"/>
        <w:ind w:left="0"/>
        <w:jc w:val="both"/>
      </w:pPr>
      <w:r>
        <w:rPr>
          <w:rFonts w:ascii="Times New Roman"/>
          <w:b w:val="false"/>
          <w:i w:val="false"/>
          <w:color w:val="000000"/>
          <w:sz w:val="28"/>
        </w:rPr>
        <w:t>
      3) 7 мамыр - Отан қорғаушы күні:</w:t>
      </w:r>
    </w:p>
    <w:bookmarkEnd w:id="46"/>
    <w:bookmarkStart w:name="z61"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7"/>
    <w:bookmarkStart w:name="z62"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8"/>
    <w:bookmarkStart w:name="z63"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49"/>
    <w:bookmarkStart w:name="z64"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0"/>
    <w:bookmarkStart w:name="z65"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1"/>
    <w:bookmarkStart w:name="z66"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2"/>
    <w:bookmarkStart w:name="z67"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3"/>
    <w:bookmarkStart w:name="z68" w:id="5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54"/>
    <w:bookmarkStart w:name="z69" w:id="55"/>
    <w:p>
      <w:pPr>
        <w:spacing w:after="0"/>
        <w:ind w:left="0"/>
        <w:jc w:val="both"/>
      </w:pPr>
      <w:r>
        <w:rPr>
          <w:rFonts w:ascii="Times New Roman"/>
          <w:b w:val="false"/>
          <w:i w:val="false"/>
          <w:color w:val="000000"/>
          <w:sz w:val="28"/>
        </w:rPr>
        <w:t>
      4) 9 мамыр - Жеңіс күні:</w:t>
      </w:r>
    </w:p>
    <w:bookmarkEnd w:id="55"/>
    <w:bookmarkStart w:name="z70" w:id="56"/>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6"/>
    <w:bookmarkStart w:name="z71" w:id="57"/>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7"/>
    <w:bookmarkStart w:name="z72"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3"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4"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5"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6"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7"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8"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4"/>
    <w:bookmarkStart w:name="z79"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80"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1"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7"/>
    <w:bookmarkStart w:name="z82"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68"/>
    <w:bookmarkStart w:name="z83" w:id="6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50000 (елу мың) теңге мөлшерінде;</w:t>
      </w:r>
    </w:p>
    <w:bookmarkEnd w:id="69"/>
    <w:bookmarkStart w:name="z84"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0"/>
    <w:bookmarkStart w:name="z85" w:id="7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1"/>
    <w:bookmarkStart w:name="z86"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2"/>
    <w:bookmarkStart w:name="z87" w:id="7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3"/>
    <w:bookmarkStart w:name="z88"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4"/>
    <w:bookmarkStart w:name="z89" w:id="75"/>
    <w:p>
      <w:pPr>
        <w:spacing w:after="0"/>
        <w:ind w:left="0"/>
        <w:jc w:val="both"/>
      </w:pPr>
      <w:r>
        <w:rPr>
          <w:rFonts w:ascii="Times New Roman"/>
          <w:b w:val="false"/>
          <w:i w:val="false"/>
          <w:color w:val="000000"/>
          <w:sz w:val="28"/>
        </w:rPr>
        <w:t>
      келесі санаттағы тұлғаларға, 5 айлық есептік көрсеткіш мөлшерінде:</w:t>
      </w:r>
    </w:p>
    <w:bookmarkEnd w:id="75"/>
    <w:bookmarkStart w:name="z90"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6"/>
    <w:bookmarkStart w:name="z91"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7"/>
    <w:bookmarkStart w:name="z92" w:id="78"/>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78"/>
    <w:bookmarkStart w:name="z93"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79"/>
    <w:bookmarkStart w:name="z94"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0"/>
    <w:bookmarkStart w:name="z95"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81"/>
    <w:bookmarkStart w:name="z96"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82"/>
    <w:bookmarkStart w:name="z97"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98"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99" w:id="8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табысын есептемегенде, ай сайын 3 айлық есептік көрсеткіш мөлшерінде;</w:t>
      </w:r>
    </w:p>
    <w:bookmarkEnd w:id="85"/>
    <w:bookmarkStart w:name="z100"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табысын есепке алмай, ай сайын, ең төменгі күнкөріс деңгейінің екі еселенген мөлшерінде;</w:t>
      </w:r>
    </w:p>
    <w:bookmarkEnd w:id="86"/>
    <w:bookmarkStart w:name="z101" w:id="87"/>
    <w:p>
      <w:pPr>
        <w:spacing w:after="0"/>
        <w:ind w:left="0"/>
        <w:jc w:val="both"/>
      </w:pPr>
      <w:r>
        <w:rPr>
          <w:rFonts w:ascii="Times New Roman"/>
          <w:b w:val="false"/>
          <w:i w:val="false"/>
          <w:color w:val="000000"/>
          <w:sz w:val="28"/>
        </w:rPr>
        <w:t>
      4) туберкулезбен ауыратын және амбулаториялық емделуде жатқан адамдарға, табыстарын есепке алмай, ай сайын 10 айлық есептік көрсеткіш мөлшерінде;</w:t>
      </w:r>
    </w:p>
    <w:bookmarkEnd w:id="87"/>
    <w:bookmarkStart w:name="z102" w:id="88"/>
    <w:p>
      <w:pPr>
        <w:spacing w:after="0"/>
        <w:ind w:left="0"/>
        <w:jc w:val="both"/>
      </w:pPr>
      <w:r>
        <w:rPr>
          <w:rFonts w:ascii="Times New Roman"/>
          <w:b w:val="false"/>
          <w:i w:val="false"/>
          <w:color w:val="000000"/>
          <w:sz w:val="28"/>
        </w:rPr>
        <w:t>
      5) мүгедектігі бар адамдарға олардың оңалту орталықтарына баруына және кері қайтуына байланысты шығындарын өтеу үшін, табыстарын есепке алмай, тоқсан сайын, 4 айлық есептік көрсеткіштен аспайтын мөлшерде;</w:t>
      </w:r>
    </w:p>
    <w:bookmarkEnd w:id="88"/>
    <w:bookmarkStart w:name="z103" w:id="89"/>
    <w:p>
      <w:pPr>
        <w:spacing w:after="0"/>
        <w:ind w:left="0"/>
        <w:jc w:val="both"/>
      </w:pPr>
      <w:r>
        <w:rPr>
          <w:rFonts w:ascii="Times New Roman"/>
          <w:b w:val="false"/>
          <w:i w:val="false"/>
          <w:color w:val="000000"/>
          <w:sz w:val="28"/>
        </w:rPr>
        <w:t>
      6) мүгедектігі бар адамдарға санаторийлерге баруына және кері қайтуына байланысты шығындарын өтеу үшін, табыстарын есепке алмай, жылына 1 рет, 4 айлық есептік көрсеткіштен аспайтын мөлшерде;</w:t>
      </w:r>
    </w:p>
    <w:bookmarkEnd w:id="89"/>
    <w:bookmarkStart w:name="z104" w:id="90"/>
    <w:p>
      <w:pPr>
        <w:spacing w:after="0"/>
        <w:ind w:left="0"/>
        <w:jc w:val="both"/>
      </w:pPr>
      <w:r>
        <w:rPr>
          <w:rFonts w:ascii="Times New Roman"/>
          <w:b w:val="false"/>
          <w:i w:val="false"/>
          <w:color w:val="000000"/>
          <w:sz w:val="28"/>
        </w:rPr>
        <w:t>
      7) білім беру гранттарының иегерлері,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90"/>
    <w:bookmarkStart w:name="z105" w:id="91"/>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күндізгі оқу нысанындағы жастарына;</w:t>
      </w:r>
    </w:p>
    <w:bookmarkEnd w:id="91"/>
    <w:bookmarkStart w:name="z106" w:id="92"/>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нысанындағы жастарға;</w:t>
      </w:r>
    </w:p>
    <w:bookmarkEnd w:id="92"/>
    <w:bookmarkStart w:name="z107" w:id="93"/>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w:t>
      </w:r>
    </w:p>
    <w:bookmarkEnd w:id="93"/>
    <w:bookmarkStart w:name="z108" w:id="94"/>
    <w:p>
      <w:pPr>
        <w:spacing w:after="0"/>
        <w:ind w:left="0"/>
        <w:jc w:val="both"/>
      </w:pPr>
      <w:r>
        <w:rPr>
          <w:rFonts w:ascii="Times New Roman"/>
          <w:b w:val="false"/>
          <w:i w:val="false"/>
          <w:color w:val="000000"/>
          <w:sz w:val="28"/>
        </w:rPr>
        <w:t>
      8) мүгедектігі бар адамдарға жедел емделуге, табыстарын есепке алмай, жылына бір рет, 50 айлық есептік көрсеткіштен аспайтын мөлшерде;</w:t>
      </w:r>
    </w:p>
    <w:bookmarkEnd w:id="94"/>
    <w:bookmarkStart w:name="z109" w:id="95"/>
    <w:p>
      <w:pPr>
        <w:spacing w:after="0"/>
        <w:ind w:left="0"/>
        <w:jc w:val="both"/>
      </w:pPr>
      <w:r>
        <w:rPr>
          <w:rFonts w:ascii="Times New Roman"/>
          <w:b w:val="false"/>
          <w:i w:val="false"/>
          <w:color w:val="000000"/>
          <w:sz w:val="28"/>
        </w:rPr>
        <w:t>
      9) табыстарды есепке алмағанда, дәрілік заттарды сатып алуға байланысты шығындарын өтеу үшін мүгедектігі бар адамдарға жылына 1 рет, нақты шығындар мөлшерінде, 30 айлық есептік көрсеткіштен аспайтын мөлшерде;</w:t>
      </w:r>
    </w:p>
    <w:bookmarkEnd w:id="95"/>
    <w:bookmarkStart w:name="z110" w:id="96"/>
    <w:p>
      <w:pPr>
        <w:spacing w:after="0"/>
        <w:ind w:left="0"/>
        <w:jc w:val="both"/>
      </w:pPr>
      <w:r>
        <w:rPr>
          <w:rFonts w:ascii="Times New Roman"/>
          <w:b w:val="false"/>
          <w:i w:val="false"/>
          <w:color w:val="000000"/>
          <w:sz w:val="28"/>
        </w:rPr>
        <w:t>
      10) дүлей апаттың немесе өрттің салдарынан зардап шеккен азаматқа (отбасына) не оның мүлкіне, табыстарын есепке алмай, бір рет 100 айлық есептік көрсеткіш мөлшерінде;</w:t>
      </w:r>
    </w:p>
    <w:bookmarkEnd w:id="96"/>
    <w:bookmarkStart w:name="z111" w:id="97"/>
    <w:p>
      <w:pPr>
        <w:spacing w:after="0"/>
        <w:ind w:left="0"/>
        <w:jc w:val="both"/>
      </w:pPr>
      <w:r>
        <w:rPr>
          <w:rFonts w:ascii="Times New Roman"/>
          <w:b w:val="false"/>
          <w:i w:val="false"/>
          <w:color w:val="000000"/>
          <w:sz w:val="28"/>
        </w:rPr>
        <w:t>
      11) өрттің зардаптарын жою кезінде зардап шеккен азаматқа (отбасына) не оның мүлкіне зиян келуіне байланысты, табыстарын есепке алмай, бір рет 50 айлық есептік көрсеткіш мөлшерінде;</w:t>
      </w:r>
    </w:p>
    <w:bookmarkEnd w:id="97"/>
    <w:bookmarkStart w:name="z112" w:id="98"/>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отбасына тұрмыстық қажеттіліктеріне, жылына 1 рет, 15 айлық есептік көрсеткіш мөлшерінде;</w:t>
      </w:r>
    </w:p>
    <w:bookmarkEnd w:id="98"/>
    <w:bookmarkStart w:name="z113" w:id="99"/>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еңбек мобильділігі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99"/>
    <w:bookmarkStart w:name="z114" w:id="100"/>
    <w:p>
      <w:pPr>
        <w:spacing w:after="0"/>
        <w:ind w:left="0"/>
        <w:jc w:val="both"/>
      </w:pPr>
      <w:r>
        <w:rPr>
          <w:rFonts w:ascii="Times New Roman"/>
          <w:b w:val="false"/>
          <w:i w:val="false"/>
          <w:color w:val="000000"/>
          <w:sz w:val="28"/>
        </w:rPr>
        <w:t>
      14) бас бостандығынан айыру орындарынан босатылған, пробация қызметінің есебінде тұрған адамдарға табыстарын есепке алмай, бір мезгілде 10 айлық есептік көрсеткіш мөлшерінде;</w:t>
      </w:r>
    </w:p>
    <w:bookmarkEnd w:id="100"/>
    <w:bookmarkStart w:name="z115" w:id="101"/>
    <w:p>
      <w:pPr>
        <w:spacing w:after="0"/>
        <w:ind w:left="0"/>
        <w:jc w:val="both"/>
      </w:pPr>
      <w:r>
        <w:rPr>
          <w:rFonts w:ascii="Times New Roman"/>
          <w:b w:val="false"/>
          <w:i w:val="false"/>
          <w:color w:val="000000"/>
          <w:sz w:val="28"/>
        </w:rPr>
        <w:t>
      15)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1"/>
    <w:bookmarkStart w:name="z116" w:id="102"/>
    <w:p>
      <w:pPr>
        <w:spacing w:after="0"/>
        <w:ind w:left="0"/>
        <w:jc w:val="both"/>
      </w:pPr>
      <w:r>
        <w:rPr>
          <w:rFonts w:ascii="Times New Roman"/>
          <w:b w:val="false"/>
          <w:i w:val="false"/>
          <w:color w:val="000000"/>
          <w:sz w:val="28"/>
        </w:rPr>
        <w:t xml:space="preserve">
      16) Ұлы Отан соғысының ардагерлеріне,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6-баптарда</w:t>
      </w:r>
      <w:r>
        <w:rPr>
          <w:rFonts w:ascii="Times New Roman"/>
          <w:b w:val="false"/>
          <w:i w:val="false"/>
          <w:color w:val="000000"/>
          <w:sz w:val="28"/>
        </w:rPr>
        <w:t xml:space="preserve">, 1) тармақшаларда көрсетілген ардагерлерге - Заңның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Қазақстан Республикасының шегінде санаторийлік-курорттық емделуге жолдаманың нақты құнын өтеуге, табысты есепке алмай, жылына 1 рет, бірақ уәкілетті мемлекеттік орган айқындайтын, тиісті қаржы жылына арналған әлеуметтік қызметтер порталы арқылы мүгедектігі бар адамдарға санаторийлік-курорттық емделу құнын өтеу ретінде ұсынылатын кепілдендірілген сомадан аспайтын мөлшерде.</w:t>
      </w:r>
    </w:p>
    <w:bookmarkEnd w:id="102"/>
    <w:bookmarkStart w:name="z117" w:id="103"/>
    <w:p>
      <w:pPr>
        <w:spacing w:after="0"/>
        <w:ind w:left="0"/>
        <w:jc w:val="both"/>
      </w:pPr>
      <w:r>
        <w:rPr>
          <w:rFonts w:ascii="Times New Roman"/>
          <w:b w:val="false"/>
          <w:i w:val="false"/>
          <w:color w:val="000000"/>
          <w:sz w:val="28"/>
        </w:rPr>
        <w:t>
      Санаторийлік-курорттық емделуге жолдаманың құнын өтеу Қостанай облыстық мәслихатының 2020 жылғы 11 маусымдағы № 510 "Азаматтардың жекелеген санаттарын әлеуметтік қолдау жөніндегі қосымша шара туралы" шешімімен (Нормативтік құқықтық актілерді мемлекеттік тіркеу тізілімінде № 9264 тіркелген) белгіленген заттай нысанда жазбаша бас тартқан жағдайда беріледі.</w:t>
      </w:r>
    </w:p>
    <w:bookmarkEnd w:id="103"/>
    <w:bookmarkStart w:name="z118" w:id="104"/>
    <w:p>
      <w:pPr>
        <w:spacing w:after="0"/>
        <w:ind w:left="0"/>
        <w:jc w:val="both"/>
      </w:pPr>
      <w:r>
        <w:rPr>
          <w:rFonts w:ascii="Times New Roman"/>
          <w:b w:val="false"/>
          <w:i w:val="false"/>
          <w:color w:val="000000"/>
          <w:sz w:val="28"/>
        </w:rPr>
        <w:t>
      7. Азаматтарды мұқтаждар санатына жатқызу үшін:</w:t>
      </w:r>
    </w:p>
    <w:bookmarkEnd w:id="104"/>
    <w:bookmarkStart w:name="z119" w:id="10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5"/>
    <w:bookmarkStart w:name="z120" w:id="10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6"/>
    <w:bookmarkStart w:name="z121" w:id="107"/>
    <w:p>
      <w:pPr>
        <w:spacing w:after="0"/>
        <w:ind w:left="0"/>
        <w:jc w:val="both"/>
      </w:pPr>
      <w:r>
        <w:rPr>
          <w:rFonts w:ascii="Times New Roman"/>
          <w:b w:val="false"/>
          <w:i w:val="false"/>
          <w:color w:val="000000"/>
          <w:sz w:val="28"/>
        </w:rPr>
        <w:t>
      3) әлеуметтік маңызы бар аурудың болуы;</w:t>
      </w:r>
    </w:p>
    <w:bookmarkEnd w:id="107"/>
    <w:bookmarkStart w:name="z122" w:id="10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8"/>
    <w:bookmarkStart w:name="z123" w:id="109"/>
    <w:p>
      <w:pPr>
        <w:spacing w:after="0"/>
        <w:ind w:left="0"/>
        <w:jc w:val="both"/>
      </w:pPr>
      <w:r>
        <w:rPr>
          <w:rFonts w:ascii="Times New Roman"/>
          <w:b w:val="false"/>
          <w:i w:val="false"/>
          <w:color w:val="000000"/>
          <w:sz w:val="28"/>
        </w:rPr>
        <w:t>
      5) жетімдік, ата-ана қамқорлығының болмауы;</w:t>
      </w:r>
    </w:p>
    <w:bookmarkEnd w:id="109"/>
    <w:bookmarkStart w:name="z124" w:id="11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10"/>
    <w:bookmarkStart w:name="z125" w:id="11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11"/>
    <w:bookmarkStart w:name="z126" w:id="112"/>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келтірілген мүлік орналасқан жер бойынша меншік иесінің тіркелген жеріне қарамастан көрсетіледі.</w:t>
      </w:r>
    </w:p>
    <w:bookmarkEnd w:id="112"/>
    <w:bookmarkStart w:name="z127" w:id="113"/>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ең төменгі күнкөріс деңгейінің бір еселік мөлшерінде белгіленсін.</w:t>
      </w:r>
    </w:p>
    <w:bookmarkEnd w:id="113"/>
    <w:bookmarkStart w:name="z128" w:id="114"/>
    <w:p>
      <w:pPr>
        <w:spacing w:after="0"/>
        <w:ind w:left="0"/>
        <w:jc w:val="both"/>
      </w:pPr>
      <w:r>
        <w:rPr>
          <w:rFonts w:ascii="Times New Roman"/>
          <w:b w:val="false"/>
          <w:i w:val="false"/>
          <w:color w:val="000000"/>
          <w:sz w:val="28"/>
        </w:rPr>
        <w:t>
      9. Оқу ақысын төлеуге әлеуметтік көмек бір білім алуға көрсетіледі.</w:t>
      </w:r>
    </w:p>
    <w:bookmarkEnd w:id="114"/>
    <w:bookmarkStart w:name="z129" w:id="115"/>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15"/>
    <w:bookmarkStart w:name="z130" w:id="116"/>
    <w:p>
      <w:pPr>
        <w:spacing w:after="0"/>
        <w:ind w:left="0"/>
        <w:jc w:val="both"/>
      </w:pPr>
      <w:r>
        <w:rPr>
          <w:rFonts w:ascii="Times New Roman"/>
          <w:b w:val="false"/>
          <w:i w:val="false"/>
          <w:color w:val="000000"/>
          <w:sz w:val="28"/>
        </w:rPr>
        <w:t>
      11. Әрбір жекелеген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116"/>
    <w:bookmarkStart w:name="z131" w:id="117"/>
    <w:p>
      <w:pPr>
        <w:spacing w:after="0"/>
        <w:ind w:left="0"/>
        <w:jc w:val="left"/>
      </w:pPr>
      <w:r>
        <w:rPr>
          <w:rFonts w:ascii="Times New Roman"/>
          <w:b/>
          <w:i w:val="false"/>
          <w:color w:val="000000"/>
        </w:rPr>
        <w:t xml:space="preserve"> 3. Әлеуметтік көмек көрсету тәртібі</w:t>
      </w:r>
    </w:p>
    <w:bookmarkEnd w:id="117"/>
    <w:bookmarkStart w:name="z132" w:id="118"/>
    <w:p>
      <w:pPr>
        <w:spacing w:after="0"/>
        <w:ind w:left="0"/>
        <w:jc w:val="both"/>
      </w:pPr>
      <w:r>
        <w:rPr>
          <w:rFonts w:ascii="Times New Roman"/>
          <w:b w:val="false"/>
          <w:i w:val="false"/>
          <w:color w:val="000000"/>
          <w:sz w:val="28"/>
        </w:rPr>
        <w:t>
      12. Мереке күндер және атаулы күндерге әлеуметтік көмек алушылардан өтініштер талап етілмей көрсетіледі.</w:t>
      </w:r>
    </w:p>
    <w:bookmarkEnd w:id="118"/>
    <w:bookmarkStart w:name="z133" w:id="119"/>
    <w:p>
      <w:pPr>
        <w:spacing w:after="0"/>
        <w:ind w:left="0"/>
        <w:jc w:val="both"/>
      </w:pPr>
      <w:r>
        <w:rPr>
          <w:rFonts w:ascii="Times New Roman"/>
          <w:b w:val="false"/>
          <w:i w:val="false"/>
          <w:color w:val="000000"/>
          <w:sz w:val="28"/>
        </w:rPr>
        <w:t>
      Әлеуметтік көмек алушылардың санаттарын жергілікті атқарушы орган айқындайды.</w:t>
      </w:r>
    </w:p>
    <w:bookmarkEnd w:id="119"/>
    <w:bookmarkStart w:name="z134" w:id="120"/>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де ұйымдарға сұрау салу негізінде не уәкілетті мемлекеттік органның ақпараттық жүйелерінен электрондық түрде қалыптастырылады.</w:t>
      </w:r>
    </w:p>
    <w:bookmarkEnd w:id="120"/>
    <w:bookmarkStart w:name="z135" w:id="121"/>
    <w:p>
      <w:pPr>
        <w:spacing w:after="0"/>
        <w:ind w:left="0"/>
        <w:jc w:val="both"/>
      </w:pPr>
      <w:r>
        <w:rPr>
          <w:rFonts w:ascii="Times New Roman"/>
          <w:b w:val="false"/>
          <w:i w:val="false"/>
          <w:color w:val="000000"/>
          <w:sz w:val="28"/>
        </w:rPr>
        <w:t xml:space="preserve">
      13. Мұқтаж азаматтардың жекелеген санаттарына әлеуметтiк көмек алу үшiн өтiнiш берушi өзiнiң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порталға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өтінішпен электрондық түрде жүгінеді.</w:t>
      </w:r>
    </w:p>
    <w:bookmarkEnd w:id="121"/>
    <w:bookmarkStart w:name="z136" w:id="122"/>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"электрондық үкімет" шлюзі арқылы мемлекеттік органдардың және (немесе) ұйымдардың тиісті ақпараттық жүйелеріне (бұдан әрі - АЖ) сұрау салуларды қалыптастырады.</w:t>
      </w:r>
    </w:p>
    <w:bookmarkEnd w:id="122"/>
    <w:bookmarkStart w:name="z137" w:id="12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3"/>
    <w:bookmarkStart w:name="z138"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электрондық құжат (жеке басын сәйкестендіру үшін);</w:t>
      </w:r>
    </w:p>
    <w:bookmarkEnd w:id="124"/>
    <w:bookmarkStart w:name="z139" w:id="125"/>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25"/>
    <w:bookmarkStart w:name="z140"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алғаш рет жүгінген адамдар өтініш берушінің әлеуметтік мәртебесін растайтын құжатты ұсынады.</w:t>
      </w:r>
    </w:p>
    <w:bookmarkEnd w:id="126"/>
    <w:bookmarkStart w:name="z141"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 заңды өкілі адамның иммун тапшылығы вирусымен ауыру фактісін растайтын құжатты ұсынады.</w:t>
      </w:r>
    </w:p>
    <w:bookmarkEnd w:id="127"/>
    <w:bookmarkStart w:name="z142"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және амбулаториялық емделуде болу фактісін растайтын құжатты ұсынады.</w:t>
      </w:r>
    </w:p>
    <w:bookmarkEnd w:id="128"/>
    <w:bookmarkStart w:name="z143"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адамдар тұру фактісін және жол жүру құнын растайтын құжаттарды ұсынады.</w:t>
      </w:r>
    </w:p>
    <w:bookmarkEnd w:id="129"/>
    <w:bookmarkStart w:name="z144"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төртінші абзацында көрсетілген адамдар оқыту фактісін, оның құнын және мүгедектігі бар адамды абилитациялау мен оңалтудың жеке бағдарламасын растайтын құжаттарды ұсынады.</w:t>
      </w:r>
    </w:p>
    <w:bookmarkEnd w:id="130"/>
    <w:bookmarkStart w:name="z145"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bookmarkEnd w:id="131"/>
    <w:bookmarkStart w:name="z146"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bookmarkEnd w:id="132"/>
    <w:bookmarkStart w:name="z147"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адамдар дүлей апат немесе өрттің салдарынан азаматқа (отбасына) не оның мүлкіне келтірілген залал фактісін растайтын құжатты ұсынады.</w:t>
      </w:r>
    </w:p>
    <w:bookmarkEnd w:id="133"/>
    <w:bookmarkStart w:name="z148"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адамдар өтініш берген тоқсанның алдындағы тоқсандағы табыстары туралы мәліметтерді, қайтыс болу фактісін, сондай-ақ қайтыс болған кезде қайтыс болған адамның жұмыссыз ретінде тіркелу фактісін растайтын құжаттарды ұсынады.</w:t>
      </w:r>
    </w:p>
    <w:bookmarkEnd w:id="134"/>
    <w:bookmarkStart w:name="z149"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14) тармақшасында</w:t>
      </w:r>
      <w:r>
        <w:rPr>
          <w:rFonts w:ascii="Times New Roman"/>
          <w:b w:val="false"/>
          <w:i w:val="false"/>
          <w:color w:val="000000"/>
          <w:sz w:val="28"/>
        </w:rPr>
        <w:t xml:space="preserve"> көрсетілген адамдар бас бостандығынан айыру орындарынан босату, пробация қызметінде есепте тұру фактісін растайтын құжаттарды ұсынады.</w:t>
      </w:r>
    </w:p>
    <w:bookmarkEnd w:id="135"/>
    <w:bookmarkStart w:name="z150"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15)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6"/>
    <w:bookmarkStart w:name="z151"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16) тармақшасында</w:t>
      </w:r>
      <w:r>
        <w:rPr>
          <w:rFonts w:ascii="Times New Roman"/>
          <w:b w:val="false"/>
          <w:i w:val="false"/>
          <w:color w:val="000000"/>
          <w:sz w:val="28"/>
        </w:rPr>
        <w:t xml:space="preserve"> көрсетілген тұлғалар әлеуметтік мәртебесін, санаторийлік-курорттық емделуге ақы төленгенін, санаторийлік-курорттық ұйым берген орындалған жұмыстардың (көрсетілген қызметтердің) актісін растайтын құжаттарды ұсынады.</w:t>
      </w:r>
    </w:p>
    <w:bookmarkEnd w:id="137"/>
    <w:bookmarkStart w:name="z152" w:id="138"/>
    <w:p>
      <w:pPr>
        <w:spacing w:after="0"/>
        <w:ind w:left="0"/>
        <w:jc w:val="both"/>
      </w:pPr>
      <w:r>
        <w:rPr>
          <w:rFonts w:ascii="Times New Roman"/>
          <w:b w:val="false"/>
          <w:i w:val="false"/>
          <w:color w:val="000000"/>
          <w:sz w:val="28"/>
        </w:rPr>
        <w:t>
      Салыстырып тексеру үшін құжаттардың түпнұсқалары мен көшірмелері ұсынылады. Салыстырып тексергеннен кейін құжаттардың түпнұсқалары өтініш берушіге қайтарылады.</w:t>
      </w:r>
    </w:p>
    <w:bookmarkEnd w:id="138"/>
    <w:bookmarkStart w:name="z153" w:id="139"/>
    <w:p>
      <w:pPr>
        <w:spacing w:after="0"/>
        <w:ind w:left="0"/>
        <w:jc w:val="both"/>
      </w:pPr>
      <w:r>
        <w:rPr>
          <w:rFonts w:ascii="Times New Roman"/>
          <w:b w:val="false"/>
          <w:i w:val="false"/>
          <w:color w:val="000000"/>
          <w:sz w:val="28"/>
        </w:rPr>
        <w:t xml:space="preserve">
      Өтініш беруші құжаттардың толық емес топтамасын және (немесе) қолданылу мерзімі өткен құжаттарды ұсынған кезде өтініш берушіге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39"/>
    <w:bookmarkStart w:name="z154" w:id="140"/>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қажетті мәліметтерді алу үшін мемлекеттік органдардың және (немесе) ұйымдардың АЖ-не сұрау салуды өтініш берушінің өзі жүзеге асырады.</w:t>
      </w:r>
    </w:p>
    <w:bookmarkEnd w:id="140"/>
    <w:bookmarkStart w:name="z155" w:id="141"/>
    <w:p>
      <w:pPr>
        <w:spacing w:after="0"/>
        <w:ind w:left="0"/>
        <w:jc w:val="both"/>
      </w:pPr>
      <w:r>
        <w:rPr>
          <w:rFonts w:ascii="Times New Roman"/>
          <w:b w:val="false"/>
          <w:i w:val="false"/>
          <w:color w:val="000000"/>
          <w:sz w:val="28"/>
        </w:rPr>
        <w:t>
      Бұл ретте өтініш беруші мемлекеттік органдардың және (немесе) ұйымдардың АЖ-нен келіп түскен электрондық өтінішті және мәліметтерді өзінің ЭЦҚ-сымен куәландырады.</w:t>
      </w:r>
    </w:p>
    <w:bookmarkEnd w:id="141"/>
    <w:bookmarkStart w:name="z156" w:id="142"/>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2"/>
    <w:bookmarkStart w:name="z157" w:id="143"/>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айқындалды.</w:t>
      </w:r>
    </w:p>
    <w:bookmarkEnd w:id="143"/>
    <w:bookmarkStart w:name="z158" w:id="144"/>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4"/>
    <w:bookmarkStart w:name="z159" w:id="145"/>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5"/>
    <w:bookmarkStart w:name="z160" w:id="14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6"/>
    <w:bookmarkStart w:name="z161" w:id="147"/>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7"/>
    <w:bookmarkStart w:name="z162" w:id="148"/>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