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70e5a" w14:textId="3b70e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23 ақпандағы № 15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тарифтiк мөлшерлемелерді белгілеу туралы" шешіміне өзгерістер енгізу туралы</w:t>
      </w:r>
    </w:p>
    <w:p>
      <w:pPr>
        <w:spacing w:after="0"/>
        <w:ind w:left="0"/>
        <w:jc w:val="both"/>
      </w:pPr>
      <w:r>
        <w:rPr>
          <w:rFonts w:ascii="Times New Roman"/>
          <w:b w:val="false"/>
          <w:i w:val="false"/>
          <w:color w:val="000000"/>
          <w:sz w:val="28"/>
        </w:rPr>
        <w:t>Қостанай облысы Арқалық қаласы мәслихатының 2025 жылғы 22 мамырдағы № 169 шешімі. Қостанай облысының Әділет департаментінде 2025 жылғы 28 мамырда № 10478-10 болып тіркелді</w:t>
      </w:r>
    </w:p>
    <w:p>
      <w:pPr>
        <w:spacing w:after="0"/>
        <w:ind w:left="0"/>
        <w:jc w:val="both"/>
      </w:pPr>
      <w:bookmarkStart w:name="z4" w:id="0"/>
      <w:r>
        <w:rPr>
          <w:rFonts w:ascii="Times New Roman"/>
          <w:b w:val="false"/>
          <w:i w:val="false"/>
          <w:color w:val="000000"/>
          <w:sz w:val="28"/>
        </w:rPr>
        <w:t>
       Арқалық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"Азаматтық қызметшілер болып табылатын және ауылдық жерде жұмыс істейтін денсаулық сақтау, әлеуметтік қамсыздандыру, мәдениет және спорт саласындағы мамандарға жиырма бес пайызға жоғарылатылған лауазымдық айлықақылар мен тарифтiк мөлшерлемелерді белгілеу туралы" 2021 жылғы 23 ақпандағы </w:t>
      </w:r>
      <w:r>
        <w:rPr>
          <w:rFonts w:ascii="Times New Roman"/>
          <w:b w:val="false"/>
          <w:i w:val="false"/>
          <w:color w:val="000000"/>
          <w:sz w:val="28"/>
        </w:rPr>
        <w:t>№ 15</w:t>
      </w:r>
      <w:r>
        <w:rPr>
          <w:rFonts w:ascii="Times New Roman"/>
          <w:b w:val="false"/>
          <w:i w:val="false"/>
          <w:color w:val="000000"/>
          <w:sz w:val="28"/>
        </w:rPr>
        <w:t xml:space="preserve"> шешіміне (Нормативтік құқықтық актілерді мемлекеттік тіркеу тізілімінде № 9793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әлеуметтік қамсыздандыру, мәдениет және спорт саласындағы мамандарға жиырма бес пайызға жоғарылатылған лауазымдық айлықақылар мен тарифтiк мөлшерлемелерді белгілеу туралы";</w:t>
      </w:r>
    </w:p>
    <w:bookmarkEnd w:id="3"/>
    <w:bookmarkStart w:name="z8"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әлеуметтік қамсыздандыру, мәдениет және спорт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белгіленсін.".</w:t>
      </w:r>
    </w:p>
    <w:bookmarkEnd w:id="5"/>
    <w:bookmarkStart w:name="z10"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Арқалық қалалық мәслихатының төрағасы</w:t>
            </w:r>
            <w:r>
              <w:rPr>
                <w:rFonts w:ascii="Times New Roman"/>
                <w:b w:val="false"/>
                <w:i/>
                <w:color w:val="000000"/>
                <w:sz w:val="20"/>
              </w:rPr>
              <w:t xml:space="preserve">                       Г. Елтебаева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