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227" w14:textId="a3da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2025 жылғы 18 сәуірдегі № 213 шешімі. Қостанай облысының Әділет департаментінде 2025 жылғы 21 сәуірде № 10433-10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облыстық мәслихатының күші жойылды деп танылған кейбір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мәслихатының "Қоршаған ортаға теріс әсер еткені үшін төлемақы мөлшерлемелерінің артуы туралы" 2018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7622 болып тіркелген).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мәслихатының "Мәслихаттың 2018 жылғы 2 наурыздағы № 245 "Қоршаған ортаға эмиссия үшін төлемақы мөлшерлемелері туралы" шешіміне өзгерістер енгізу туралы" 2019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8828 болып тіркелген).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мәслихатының "Мәслихаттың 2018 жылғы 2 наурыздағы № 245 "Қоршаған ортаға эмиссия үшін төлемақы мөлшерлемелері туралы" шешіміне өзгерістер енгізу туралы" 2022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27713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