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7e53f" w14:textId="c57e5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жылға арналған басым дақылдар, оның ішінде көпжылдық екпелер өндірісін дамытуды субсидиялауға басым дақылдардың тізбесі және субсидиялар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2025 жылғы 26 ақпандағы № 41 қаулысы. Қостанай облысының Әділет департаментінде 2025 жылғы 28 ақпанда № 10393-10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2020 жылғы 30 наурыздағы № 107 "Өсімдік шаруашылығы өнімінің шығымдылығы мен сапасын арттыруды субсидиялау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20209 болып тіркелген) сәйкес Қостанай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2025 жылға арналған басым дақылдар, оның ішінде көпжылдық екпелер өндірісін дамытуды субсидиялауға басым дақылдардың тізбесі және субсидиялар нормалары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ауыл шаруашылығы және жер қатынастары басқармасы" мемлекеттік мекемесі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жарияланғанынан кейін оның Қостанай облысы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басым дақылдар, оның ішінде көпжылдық екпелер өндірісін дамытуды субсидиялауға басым дақылдардың тізбесі және субсидиялар нормалары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тоннаға арналған субсидиялар нормалары,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Қарақұмық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