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e53f" w14:textId="c57e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басым дақылдар, оның ішінде көпжылдық екпелер өндірісін дамытуды субсидиялауға басым дақылдардың тізбесі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26 ақпандағы № 41 қаулысы. Қостанай облысының Әділет департаментінде 2025 жылғы 28 ақпанда № 10393-10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басым дақылдар, оның ішінде көпжылдық екпелер өндірісін дамытуды субсидиялауға басым дақылдардың тізбесі және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дақылдар, оның ішінде көпжылдық екпелер өндірісін дамытуды субсидиялауға басым дақылдардың тізбесі және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