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19ad" w14:textId="9291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w:t>
      </w:r>
    </w:p>
    <w:p>
      <w:pPr>
        <w:spacing w:after="0"/>
        <w:ind w:left="0"/>
        <w:jc w:val="both"/>
      </w:pPr>
      <w:r>
        <w:rPr>
          <w:rFonts w:ascii="Times New Roman"/>
          <w:b w:val="false"/>
          <w:i w:val="false"/>
          <w:color w:val="000000"/>
          <w:sz w:val="28"/>
        </w:rPr>
        <w:t>Маңғыстау облысы әкімдігінің 2025 жылғы 24 қаңтардағы № 18 қаулысы. Маңғыстау облысы Әділет департаментінде 2025 жылғы 31 қаңтарда № 4763-12 болып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Масс-медиа туралы</w:t>
      </w:r>
      <w:r>
        <w:rPr>
          <w:rFonts w:ascii="Times New Roman"/>
          <w:b w:val="false"/>
          <w:i w:val="false"/>
          <w:color w:val="000000"/>
          <w:sz w:val="28"/>
        </w:rPr>
        <w:t xml:space="preserve">" Қазақстан Республикасының заңдарына,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w:t>
      </w:r>
      <w:r>
        <w:rPr>
          <w:rFonts w:ascii="Times New Roman"/>
          <w:b w:val="false"/>
          <w:i w:val="false"/>
          <w:color w:val="000000"/>
          <w:sz w:val="28"/>
        </w:rPr>
        <w:t>№ 525-НҚ</w:t>
      </w:r>
      <w:r>
        <w:rPr>
          <w:rFonts w:ascii="Times New Roman"/>
          <w:b w:val="false"/>
          <w:i w:val="false"/>
          <w:color w:val="000000"/>
          <w:sz w:val="28"/>
        </w:rPr>
        <w:t xml:space="preserve"> бұйрығына (Нормативтік құқықтық актілерді мемлекеттік тіркеу тізілімінде № 35356 болып тіркелген) сәйкес, Маңғыстау облысының әкімдігі ҚАУЛЫ ЕТЕДІ:</w:t>
      </w:r>
    </w:p>
    <w:p>
      <w:pPr>
        <w:spacing w:after="0"/>
        <w:ind w:left="0"/>
        <w:jc w:val="both"/>
      </w:pPr>
      <w:r>
        <w:rPr>
          <w:rFonts w:ascii="Times New Roman"/>
          <w:b w:val="false"/>
          <w:i w:val="false"/>
          <w:color w:val="000000"/>
          <w:sz w:val="28"/>
        </w:rPr>
        <w:t>
      1.Осы қаулыға қосымшаға сәйкес 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 бекітілсін.</w:t>
      </w:r>
    </w:p>
    <w:p>
      <w:pPr>
        <w:spacing w:after="0"/>
        <w:ind w:left="0"/>
        <w:jc w:val="both"/>
      </w:pPr>
      <w:r>
        <w:rPr>
          <w:rFonts w:ascii="Times New Roman"/>
          <w:b w:val="false"/>
          <w:i w:val="false"/>
          <w:color w:val="000000"/>
          <w:sz w:val="28"/>
        </w:rPr>
        <w:t>
      2.Осы қаулының орындалуын бақылау Маңғыстау облысы әкімінің жетекшілік ететін орынбасарына жүктелсін.</w:t>
      </w:r>
    </w:p>
    <w:p>
      <w:pPr>
        <w:spacing w:after="0"/>
        <w:ind w:left="0"/>
        <w:jc w:val="both"/>
      </w:pPr>
      <w:r>
        <w:rPr>
          <w:rFonts w:ascii="Times New Roman"/>
          <w:b w:val="false"/>
          <w:i w:val="false"/>
          <w:color w:val="000000"/>
          <w:sz w:val="28"/>
        </w:rPr>
        <w:t>
      3.Осы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қаулысына қосымша</w:t>
            </w:r>
          </w:p>
        </w:tc>
      </w:tr>
    </w:tbl>
    <w:p>
      <w:pPr>
        <w:spacing w:after="0"/>
        <w:ind w:left="0"/>
        <w:jc w:val="left"/>
      </w:pPr>
      <w:r>
        <w:rPr>
          <w:rFonts w:ascii="Times New Roman"/>
          <w:b/>
          <w:i w:val="false"/>
          <w:color w:val="000000"/>
        </w:rPr>
        <w:t xml:space="preserve"> 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w:t>
      </w:r>
    </w:p>
    <w:p>
      <w:pPr>
        <w:spacing w:after="0"/>
        <w:ind w:left="0"/>
        <w:jc w:val="both"/>
      </w:pPr>
      <w:r>
        <w:rPr>
          <w:rFonts w:ascii="Times New Roman"/>
          <w:b w:val="false"/>
          <w:i w:val="false"/>
          <w:color w:val="000000"/>
          <w:sz w:val="28"/>
        </w:rPr>
        <w:t xml:space="preserve">
      1. Осы 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 (бұдан әрі – Әдістеме) "Масс-медиа туралы" Қазақстан Республикасының Заңының </w:t>
      </w:r>
      <w:r>
        <w:rPr>
          <w:rFonts w:ascii="Times New Roman"/>
          <w:b w:val="false"/>
          <w:i w:val="false"/>
          <w:color w:val="000000"/>
          <w:sz w:val="28"/>
        </w:rPr>
        <w:t>8-бабы 2-тармағының 3) тармақшасына</w:t>
      </w:r>
      <w:r>
        <w:rPr>
          <w:rFonts w:ascii="Times New Roman"/>
          <w:b w:val="false"/>
          <w:i w:val="false"/>
          <w:color w:val="000000"/>
          <w:sz w:val="28"/>
        </w:rPr>
        <w:t xml:space="preserve">,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w:t>
      </w:r>
      <w:r>
        <w:rPr>
          <w:rFonts w:ascii="Times New Roman"/>
          <w:b w:val="false"/>
          <w:i w:val="false"/>
          <w:color w:val="000000"/>
          <w:sz w:val="28"/>
        </w:rPr>
        <w:t>№ 525-НҚ</w:t>
      </w:r>
      <w:r>
        <w:rPr>
          <w:rFonts w:ascii="Times New Roman"/>
          <w:b w:val="false"/>
          <w:i w:val="false"/>
          <w:color w:val="000000"/>
          <w:sz w:val="28"/>
        </w:rPr>
        <w:t xml:space="preserve"> бұйрығына (Нормативтік құқықтық актілерді мемлекеттік тіркеу тізілімінде № 35356 болып тіркелген) сәйкес әзірленді және Маңғыстау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p>
      <w:pPr>
        <w:spacing w:after="0"/>
        <w:ind w:left="0"/>
        <w:jc w:val="both"/>
      </w:pPr>
      <w:r>
        <w:rPr>
          <w:rFonts w:ascii="Times New Roman"/>
          <w:b w:val="false"/>
          <w:i w:val="false"/>
          <w:color w:val="000000"/>
          <w:sz w:val="28"/>
        </w:rPr>
        <w:t>
      2. Маңғыстау облысының аумағында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p>
      <w:pPr>
        <w:spacing w:after="0"/>
        <w:ind w:left="0"/>
        <w:jc w:val="both"/>
      </w:pPr>
      <w:r>
        <w:rPr>
          <w:rFonts w:ascii="Times New Roman"/>
          <w:b w:val="false"/>
          <w:i w:val="false"/>
          <w:color w:val="000000"/>
          <w:sz w:val="28"/>
        </w:rPr>
        <w:t>
      Көрсетілетін қызметтің әрбір жеке түрі үшін базалық бағаны жергілікті атқарушы орган дербес айқындайды.</w:t>
      </w:r>
    </w:p>
    <w:p>
      <w:pPr>
        <w:spacing w:after="0"/>
        <w:ind w:left="0"/>
        <w:jc w:val="both"/>
      </w:pPr>
      <w:r>
        <w:rPr>
          <w:rFonts w:ascii="Times New Roman"/>
          <w:b w:val="false"/>
          <w:i w:val="false"/>
          <w:color w:val="000000"/>
          <w:sz w:val="28"/>
        </w:rPr>
        <w:t>
      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базалық бағалары осы Әдістеменің қосымшасында айқындалған.</w:t>
      </w:r>
    </w:p>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 1,4.</w:t>
      </w:r>
    </w:p>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Маңғыстау облысының аумағында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саясатты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мемлекеттік тапсырысты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үшін сатып алынатын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қызметтердің құнын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қосымша</w:t>
            </w:r>
          </w:p>
        </w:tc>
      </w:tr>
    </w:tbl>
    <w:p>
      <w:pPr>
        <w:spacing w:after="0"/>
        <w:ind w:left="0"/>
        <w:jc w:val="left"/>
      </w:pPr>
      <w:r>
        <w:rPr>
          <w:rFonts w:ascii="Times New Roman"/>
          <w:b/>
          <w:i w:val="false"/>
          <w:color w:val="000000"/>
        </w:rPr>
        <w:t xml:space="preserve"> Маңғыстау облысының аумағында мемлекеттік ақпараттық саясатты жүргізу жөніндегі мемлекеттік тапсырысты жүзеге асыру үшін сатып алынатын қызметтердің базалық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базалық баға, қосымша құн салығымен бірге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базалық баға, қосымша құн салығымен бірге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базалық баға, қосымша құн салығымен бірге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баспасөз басылымдарында (газет)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таратылатын облыстық мерзімді баспасөз басылымдарында (газет)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таратылатын қалалық және аудандық мерзімді баспасөз басылымдарында (газет)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телевидениеде сюжетті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555 403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телерадио хабарларын таратудың ұлттық операторы тарататын телевидениеде сюжетті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телерадио хабарларын таратудың ұлттық операторы тарататын телевидениеде ақпараттық-талдамалық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аумағында телерадио хабарларын таратудың ұлттық операторы тарататын телевидениеде бейнероликті өндіру және орналастыру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аумағында телерадио хабарларын таратудың ұлттық операторы тарататын телевидениеде сюжетті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аумағында телерадио хабарларын таратудың ұлттық операторы тарататын телевидениеде ақпараттық-талдамалық бағдарламаларды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қаласының аумағында телерадио хабарларын таратудың ұлттық операторы тарататын телевидениеде бейнероликті өндіру және орналастыру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таратылатын радиоарнада ақпараттық бағдарламаларды және аудиороликтерді өндіру және орналастыру (Br)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таратылатын радиоарнада ақпараттық бағдарламаларды және аудиороликтерді өндіру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