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bfc9" w14:textId="e8bb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2025 жылғы 14 қаңтардағы № 4 қаулысы. Қызылорда облысының Әділет департаментінде 2025 жылғы 15 қаңтарда № 8579-11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 әкiмдiгiнiң келесi қаулыларының күшi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"Жайылымдарды геоботаникалық зерттеп-қарау негізінде Қармақшы ауданы бойынша жайылым айналымдарының схемасын бекіту туралы" Қармақшы ауданы әкiмдiгiнiң 2017 жылғы 22 қарашадағы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6060 болып тіркелген);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"Жайылымдарды геоботаникалық зерттеп-қарау негiзiнде Қармақшы ауданы бойынша жайылым айналымдарының схемасын бекiту туралы" Қармақшы ауданы әкiмдiгiнiң 2017 жылғы 22 қарашадағы № 607 қаулысына өзгерiс енгiзу туралы" Қармақшы ауданы әкiмдiгiнiң 2019 жылғы 16 сәуірдегі № 934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6773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Еркінбек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