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27a7" w14:textId="47a2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қаласында жер учаскелері жеке меншікке берілген кезде олар үшін төлемақының базалық ставкасын белгілеу туралы" бірлескен Қызылорда облысы әкімдігінің 2012 жылғы 20 наурыздағы № 369 қаулысына және Қызылорда облыстық мәслихатының 2012 жылғы 28 наурыздағы № 19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2025 жылғы 20 мамырдағы № 105 бірлескен қаулысы және Қызылорда облыстық мәслихатының 2025 жылғы 20 мамырдағы № 166 шешімі. Қызылорда облысының Әділет департаментінде 2025 жылғы 26 мамырда № 8610-11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 және Қызылорда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қаласында жер учаскелері жеке меншікке берілген кезде олар үшін төлемақының базалық ставкасын белгілеу туралы" бірлескен Қызылорда облысы әкімдігінің 2012 жылғы 20 наурыздағы № 369 қаулысына және Қызылорда облыстық мәслихатының 2012 жылғы 28 наурыздағы № 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4301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Жер учаскелері жеке меншікке берілген кезде олар үшін төлемақының базалық ставкасы Қызылорда қаласында 1 (бір) шаршы метрге 2300 (екі мың үш жүз) теңге мөлшерінде белгіленсін.".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