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27a7" w14:textId="47a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қаласында жер учаскелері жеке меншікке берілген кезде олар үшін төлемақының базалық ставкасын белгілеу туралы" бірлескен Қызылорда облысы әкімдігінің 2012 жылғы 20 наурыздағы № 369 қаулысына және Қызылорда облыстық мәслихатының 2012 жылғы 28 наурыздағы № 19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20 мамырдағы № 105 бірлескен қаулысы және Қызылорда облыстық мәслихатының 2025 жылғы 20 мамырдағы № 166 шешімі. Қызылорда облысының Әділет департаментінде 2025 жылғы 26 мамырда № 8610-11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 және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қаласында жер учаскелері жеке меншікке берілген кезде олар үшін төлемақының базалық ставкасын белгілеу туралы" бірлескен Қызылорда облысы әкімдігінің 2012 жылғы 20 наурыздағы № 369 қаулысына және Қызылорда облыстық мәслихатының 2012 жылғы 28 наурыздағы № 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4301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 учаскелері жеке меншікке берілген кезде олар үшін төлемақының базалық ставкасы Қызылорда қаласында 1 (бір) шаршы метрге 2300 (екі мың үш жүз) теңге мөлшерінде белгіленсін.".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