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4c0a3" w14:textId="984c0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елді мекендерінде жануарларды асырау қағидаларын бекіту туралы" Қызылорда облыстық мәслихатының 2015 жылғы 18 наурыздағы № 263 шешіміне өзгерістер енгізу туралы</w:t>
      </w:r>
    </w:p>
    <w:p>
      <w:pPr>
        <w:spacing w:after="0"/>
        <w:ind w:left="0"/>
        <w:jc w:val="both"/>
      </w:pPr>
      <w:r>
        <w:rPr>
          <w:rFonts w:ascii="Times New Roman"/>
          <w:b w:val="false"/>
          <w:i w:val="false"/>
          <w:color w:val="000000"/>
          <w:sz w:val="28"/>
        </w:rPr>
        <w:t>Қызылорда облыстық мәслихатының 2025 жылғы 19 ақпандағы № 153 шешімі. Қызылорда облысының Әділет департаментінде 2025 жылғы 24 ақпанда № 8584-11 болып тіркелді</w:t>
      </w:r>
    </w:p>
    <w:p>
      <w:pPr>
        <w:spacing w:after="0"/>
        <w:ind w:left="0"/>
        <w:jc w:val="both"/>
      </w:pPr>
      <w:bookmarkStart w:name="z4" w:id="0"/>
      <w:r>
        <w:rPr>
          <w:rFonts w:ascii="Times New Roman"/>
          <w:b w:val="false"/>
          <w:i w:val="false"/>
          <w:color w:val="000000"/>
          <w:sz w:val="28"/>
        </w:rPr>
        <w:t>
      Қызылорда облыстық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"Қызылорда облысының елді мекендерінде жануарларды асырау қағидаларын бекіту туралы" Қызылорда облыстық мәслихатының 2015 жылғы 18 наурыздағы № 263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4966 болып тіркелген) келесі өзгерістер енгізілсін:</w:t>
      </w:r>
    </w:p>
    <w:bookmarkStart w:name="z6" w:id="1"/>
    <w:p>
      <w:pPr>
        <w:spacing w:after="0"/>
        <w:ind w:left="0"/>
        <w:jc w:val="both"/>
      </w:pPr>
      <w:r>
        <w:rPr>
          <w:rFonts w:ascii="Times New Roman"/>
          <w:b w:val="false"/>
          <w:i w:val="false"/>
          <w:color w:val="000000"/>
          <w:sz w:val="28"/>
        </w:rPr>
        <w:t>
      көрсетілген шешімнің тақырыбы жаңа редакцияда жазылсын:</w:t>
      </w:r>
    </w:p>
    <w:bookmarkEnd w:id="1"/>
    <w:bookmarkStart w:name="z7" w:id="2"/>
    <w:p>
      <w:pPr>
        <w:spacing w:after="0"/>
        <w:ind w:left="0"/>
        <w:jc w:val="both"/>
      </w:pPr>
      <w:r>
        <w:rPr>
          <w:rFonts w:ascii="Times New Roman"/>
          <w:b w:val="false"/>
          <w:i w:val="false"/>
          <w:color w:val="000000"/>
          <w:sz w:val="28"/>
        </w:rPr>
        <w:t>
      "Қызылорда облысында жануарларды асырау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"1. Қоса берілген Қызылорда облысында жануарларды асырау қағидалары бекітілсін.";</w:t>
      </w:r>
    </w:p>
    <w:bookmarkEnd w:id="3"/>
    <w:bookmarkStart w:name="z10" w:id="4"/>
    <w:p>
      <w:pPr>
        <w:spacing w:after="0"/>
        <w:ind w:left="0"/>
        <w:jc w:val="both"/>
      </w:pPr>
      <w:r>
        <w:rPr>
          <w:rFonts w:ascii="Times New Roman"/>
          <w:b w:val="false"/>
          <w:i w:val="false"/>
          <w:color w:val="000000"/>
          <w:sz w:val="28"/>
        </w:rPr>
        <w:t>
      көрсетілген шешіммен бекітілген Қызылорда облысының елді мекендерінде жануарларды асырау қағидалары осы шешімнің қосымшасына сәйкес жаңа редакцияда жазылсын.</w:t>
      </w:r>
    </w:p>
    <w:bookmarkEnd w:id="4"/>
    <w:bookmarkStart w:name="z11"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Тлеумбетов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2025 жылғы 19 ақпандағы</w:t>
            </w:r>
            <w:r>
              <w:br/>
            </w:r>
            <w:r>
              <w:rPr>
                <w:rFonts w:ascii="Times New Roman"/>
                <w:b w:val="false"/>
                <w:i w:val="false"/>
                <w:color w:val="000000"/>
                <w:sz w:val="20"/>
              </w:rPr>
              <w:t>№ 153 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2015 жылғы 18 наурыздағы</w:t>
            </w:r>
            <w:r>
              <w:br/>
            </w:r>
            <w:r>
              <w:rPr>
                <w:rFonts w:ascii="Times New Roman"/>
                <w:b w:val="false"/>
                <w:i w:val="false"/>
                <w:color w:val="000000"/>
                <w:sz w:val="20"/>
              </w:rPr>
              <w:t>№ 263 шешімімен бекітілген</w:t>
            </w:r>
          </w:p>
        </w:tc>
      </w:tr>
    </w:tbl>
    <w:bookmarkStart w:name="z19" w:id="6"/>
    <w:p>
      <w:pPr>
        <w:spacing w:after="0"/>
        <w:ind w:left="0"/>
        <w:jc w:val="left"/>
      </w:pPr>
      <w:r>
        <w:rPr>
          <w:rFonts w:ascii="Times New Roman"/>
          <w:b/>
          <w:i w:val="false"/>
          <w:color w:val="000000"/>
        </w:rPr>
        <w:t xml:space="preserve"> Қызылорда облысында жануарларды асырау қағидалары</w:t>
      </w:r>
    </w:p>
    <w:bookmarkEnd w:id="6"/>
    <w:bookmarkStart w:name="z20" w:id="7"/>
    <w:p>
      <w:pPr>
        <w:spacing w:after="0"/>
        <w:ind w:left="0"/>
        <w:jc w:val="left"/>
      </w:pPr>
      <w:r>
        <w:rPr>
          <w:rFonts w:ascii="Times New Roman"/>
          <w:b/>
          <w:i w:val="false"/>
          <w:color w:val="000000"/>
        </w:rPr>
        <w:t xml:space="preserve"> 1 тарау. Жалпы ережелер</w:t>
      </w:r>
    </w:p>
    <w:bookmarkEnd w:id="7"/>
    <w:p>
      <w:pPr>
        <w:spacing w:after="0"/>
        <w:ind w:left="0"/>
        <w:jc w:val="left"/>
      </w:pPr>
    </w:p>
    <w:p>
      <w:pPr>
        <w:spacing w:after="0"/>
        <w:ind w:left="0"/>
        <w:jc w:val="both"/>
      </w:pPr>
      <w:r>
        <w:rPr>
          <w:rFonts w:ascii="Times New Roman"/>
          <w:b w:val="false"/>
          <w:i w:val="false"/>
          <w:color w:val="000000"/>
          <w:sz w:val="28"/>
        </w:rPr>
        <w:t>
      1. Осы Қызылорда облысында жануарларды асырау қағидалары (бұдан әрi - Қағидалар) "</w:t>
      </w:r>
      <w:r>
        <w:rPr>
          <w:rFonts w:ascii="Times New Roman"/>
          <w:b w:val="false"/>
          <w:i w:val="false"/>
          <w:color w:val="000000"/>
          <w:sz w:val="28"/>
        </w:rPr>
        <w:t>Ветеринария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Қазақстан Республикасының Заңдарына сәйкес әзірленді және Қызылорда облысында жануарларды асырау тәртібін айқындайды.</w:t>
      </w:r>
    </w:p>
    <w:bookmarkStart w:name="z22" w:id="8"/>
    <w:p>
      <w:pPr>
        <w:spacing w:after="0"/>
        <w:ind w:left="0"/>
        <w:jc w:val="both"/>
      </w:pPr>
      <w:r>
        <w:rPr>
          <w:rFonts w:ascii="Times New Roman"/>
          <w:b w:val="false"/>
          <w:i w:val="false"/>
          <w:color w:val="000000"/>
          <w:sz w:val="28"/>
        </w:rPr>
        <w:t xml:space="preserve">
      2. Қағидалар жануарларды асырайтын жеке және заңды тұлғаларға (бұдан әрі - жануарлар иелері) қолданылады. </w:t>
      </w:r>
    </w:p>
    <w:bookmarkEnd w:id="8"/>
    <w:bookmarkStart w:name="z23" w:id="9"/>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9"/>
    <w:bookmarkStart w:name="z24" w:id="10"/>
    <w:p>
      <w:pPr>
        <w:spacing w:after="0"/>
        <w:ind w:left="0"/>
        <w:jc w:val="both"/>
      </w:pPr>
      <w:r>
        <w:rPr>
          <w:rFonts w:ascii="Times New Roman"/>
          <w:b w:val="false"/>
          <w:i w:val="false"/>
          <w:color w:val="000000"/>
          <w:sz w:val="28"/>
        </w:rPr>
        <w:t>
      1) ауыл шаруашылығы жануарларын бiрдейлендiру – ауыл шаруашылығы жануарларын бірдейлендіру жөніндегі дерекқорға ауыл шаруашылығы жануары туралы мәлiметтердi енгiзе отырып және ветеринариялық паспортты бере отырып, бірдейлендіруді жүргізуге арналған бұйымдарды (құралдарды) пайдалану, таңбалау арқылы жануарларға жеке нөмiр берудi қамтитын, жануарларды есепке алу рәсiмi;</w:t>
      </w:r>
    </w:p>
    <w:bookmarkEnd w:id="10"/>
    <w:bookmarkStart w:name="z25" w:id="11"/>
    <w:p>
      <w:pPr>
        <w:spacing w:after="0"/>
        <w:ind w:left="0"/>
        <w:jc w:val="both"/>
      </w:pPr>
      <w:r>
        <w:rPr>
          <w:rFonts w:ascii="Times New Roman"/>
          <w:b w:val="false"/>
          <w:i w:val="false"/>
          <w:color w:val="000000"/>
          <w:sz w:val="28"/>
        </w:rPr>
        <w:t>
      2) ветеринариялық (ветеринариялық-санитариялық) қағидалар - мемлекеттік ветеринариялық-санитариялық бақылау объектілеріне қойылатын ветеринариялық (ветеринариялық-санитариялық, зоогигиеналық) талаптарды белгілейтін, сондай-ақ ветеринариялық нормативтердің негізінде ветеринариялық іс-шараларды жүргізу тәртібін айқындайтын, жеке және заңды тұлғалардың орындауы үшін міндетті болып табылатын нормативтік құқықтық акт;</w:t>
      </w:r>
    </w:p>
    <w:bookmarkEnd w:id="11"/>
    <w:bookmarkStart w:name="z26" w:id="12"/>
    <w:p>
      <w:pPr>
        <w:spacing w:after="0"/>
        <w:ind w:left="0"/>
        <w:jc w:val="both"/>
      </w:pPr>
      <w:r>
        <w:rPr>
          <w:rFonts w:ascii="Times New Roman"/>
          <w:b w:val="false"/>
          <w:i w:val="false"/>
          <w:color w:val="000000"/>
          <w:sz w:val="28"/>
        </w:rPr>
        <w:t>
      3) ветеринариялық паспорт – электрондық құжат түрінде берілетін, уәкілетті орган белгілеген нысандағы құжат, онда: жануарларды есепке алу мақсатында жануардың иесі, түрі, жынысы, түсі, жасы (тyған күні), жеке нөмірі көрсетіледі;</w:t>
      </w:r>
    </w:p>
    <w:bookmarkEnd w:id="12"/>
    <w:bookmarkStart w:name="z27" w:id="13"/>
    <w:p>
      <w:pPr>
        <w:spacing w:after="0"/>
        <w:ind w:left="0"/>
        <w:jc w:val="both"/>
      </w:pPr>
      <w:r>
        <w:rPr>
          <w:rFonts w:ascii="Times New Roman"/>
          <w:b w:val="false"/>
          <w:i w:val="false"/>
          <w:color w:val="000000"/>
          <w:sz w:val="28"/>
        </w:rPr>
        <w:t>
      4) ветеринария саласындағы маман – ветеринария саласындағы қызметті жүзеге асыратын мемлекеттiк органдар бөлiмшелерiнің, мемлекеттiк ветеринариялық ұйымдардың ветеринария мамандықтары бойынша жоғары, орта білімнен кейiнгi немесе техникалық және кәсiптiк бiлiмi бар қызметкерi;</w:t>
      </w:r>
    </w:p>
    <w:bookmarkEnd w:id="13"/>
    <w:bookmarkStart w:name="z28" w:id="14"/>
    <w:p>
      <w:pPr>
        <w:spacing w:after="0"/>
        <w:ind w:left="0"/>
        <w:jc w:val="both"/>
      </w:pPr>
      <w:r>
        <w:rPr>
          <w:rFonts w:ascii="Times New Roman"/>
          <w:b w:val="false"/>
          <w:i w:val="false"/>
          <w:color w:val="000000"/>
          <w:sz w:val="28"/>
        </w:rPr>
        <w:t>
      5) ветеринариялық іс-шаралар - жануарлар ауруларының профилактикасын, оларды емдеуді немесе диагностикасын қоса алғанда, олардың пайда болуын, таралуын болғызбауға немесе оларды жоюға; жануарлар мен адамның денсаулығына қауіп төндіретін аса қауіпті аурулар жұқтырған жануарларды залалсыздандыруға (зарарсыздандыруға), алып қоюға және жоюға; жануарлардың өнімділігін арттыруға; жануарлар мен адамның денсаулығын жұқпалы, оның ішінде жануарлар мен адамға ортақ аурулардан қорғау мақсатында, ауыл шаруашылығы жануарларын бірдейлендіруді қоса алғанда, жануарлардан алынатын өнімдер мен шикізаттың, жемшөп және жемшөп қоспаларының қауіпсіздігін қамтамасыз етуге бағытталған эпизоотияға қарсы, ветеринариялық-санитариялық рәсімдер кешені;</w:t>
      </w:r>
    </w:p>
    <w:bookmarkEnd w:id="14"/>
    <w:bookmarkStart w:name="z29" w:id="15"/>
    <w:p>
      <w:pPr>
        <w:spacing w:after="0"/>
        <w:ind w:left="0"/>
        <w:jc w:val="both"/>
      </w:pPr>
      <w:r>
        <w:rPr>
          <w:rFonts w:ascii="Times New Roman"/>
          <w:b w:val="false"/>
          <w:i w:val="false"/>
          <w:color w:val="000000"/>
          <w:sz w:val="28"/>
        </w:rPr>
        <w:t>
      6) дезинсекция – жәндіктер мен басқа да буынаяқтыларды жою жөніндегі іс-шаралар кешені;</w:t>
      </w:r>
    </w:p>
    <w:bookmarkEnd w:id="15"/>
    <w:bookmarkStart w:name="z30" w:id="16"/>
    <w:p>
      <w:pPr>
        <w:spacing w:after="0"/>
        <w:ind w:left="0"/>
        <w:jc w:val="both"/>
      </w:pPr>
      <w:r>
        <w:rPr>
          <w:rFonts w:ascii="Times New Roman"/>
          <w:b w:val="false"/>
          <w:i w:val="false"/>
          <w:color w:val="000000"/>
          <w:sz w:val="28"/>
        </w:rPr>
        <w:t>
      7) дезинфекция – инфекциялық және паразиттік аурулардың қоздырғыштарын жою жөніндегі шаралар кешені;</w:t>
      </w:r>
    </w:p>
    <w:bookmarkEnd w:id="16"/>
    <w:bookmarkStart w:name="z31" w:id="17"/>
    <w:p>
      <w:pPr>
        <w:spacing w:after="0"/>
        <w:ind w:left="0"/>
        <w:jc w:val="both"/>
      </w:pPr>
      <w:r>
        <w:rPr>
          <w:rFonts w:ascii="Times New Roman"/>
          <w:b w:val="false"/>
          <w:i w:val="false"/>
          <w:color w:val="000000"/>
          <w:sz w:val="28"/>
        </w:rPr>
        <w:t>
      8) дератизация – кеміргіштерді жою жөніндегі іс-шаралар кешені;</w:t>
      </w:r>
    </w:p>
    <w:bookmarkEnd w:id="17"/>
    <w:bookmarkStart w:name="z32" w:id="18"/>
    <w:p>
      <w:pPr>
        <w:spacing w:after="0"/>
        <w:ind w:left="0"/>
        <w:jc w:val="both"/>
      </w:pPr>
      <w:r>
        <w:rPr>
          <w:rFonts w:ascii="Times New Roman"/>
          <w:b w:val="false"/>
          <w:i w:val="false"/>
          <w:color w:val="000000"/>
          <w:sz w:val="28"/>
        </w:rPr>
        <w:t>
      9) жануарлар – фаунаға жататын биологиялық объектілер: ауыл шаруашылығы және үй, жабайы жануарлар.</w:t>
      </w:r>
    </w:p>
    <w:bookmarkEnd w:id="18"/>
    <w:bookmarkStart w:name="z33" w:id="19"/>
    <w:p>
      <w:pPr>
        <w:spacing w:after="0"/>
        <w:ind w:left="0"/>
        <w:jc w:val="left"/>
      </w:pPr>
      <w:r>
        <w:rPr>
          <w:rFonts w:ascii="Times New Roman"/>
          <w:b/>
          <w:i w:val="false"/>
          <w:color w:val="000000"/>
        </w:rPr>
        <w:t xml:space="preserve"> 2 тарау. Жануарларды асырау тәртібі</w:t>
      </w:r>
    </w:p>
    <w:bookmarkEnd w:id="19"/>
    <w:p>
      <w:pPr>
        <w:spacing w:after="0"/>
        <w:ind w:left="0"/>
        <w:jc w:val="left"/>
      </w:pPr>
    </w:p>
    <w:p>
      <w:pPr>
        <w:spacing w:after="0"/>
        <w:ind w:left="0"/>
        <w:jc w:val="both"/>
      </w:pPr>
      <w:r>
        <w:rPr>
          <w:rFonts w:ascii="Times New Roman"/>
          <w:b w:val="false"/>
          <w:i w:val="false"/>
          <w:color w:val="000000"/>
          <w:sz w:val="28"/>
        </w:rPr>
        <w:t xml:space="preserve">
      4. Жануарларды "Жануарларды өсіруді,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Ауыл шаруашылығы министрінің міндетін атқарушының 2015 жылғы 29 мамырдағы № 7-1/498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11837 болып тіркелген) (бұдан әрі – Өндіріс объектілеріне қойылатын талаптар) және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2022 жылғы 11 қаңтардағы № ҚР ДСМ-2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26447 болып тіркелген) сәйкес асырау керек.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Жануарларды асырау қызметі процесінде пайда болатын биологиялық қалдықтар "Биологиялық қалдықтарды кәдеге жарату, жою қағидаларын бекіту туралы" Қазақстан Республикасы Ауыл шаруашылығы министрінің 2015 жылғы 6 сәуірдегі № 16-07/307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11003 болып тіркелген) сәйкес жойылуға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Жануарлар тұратын орындарды жәндіктерге, кеміргіштерге қарсы күрес мақсатында "Дезинфекция, дезинсекция, дератизация жүргізу қағидаларын бекіту туралы" Қазақстан Республикасы Ауыл шаруашылығы министрінің 2014 жылғы 27 қарашадағы № 7-1/619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10028 болып тіркелген) және Өндіріс объектілеріне қойылатын талаптарға сәйкес дезинфекциялық, дезинсекциялық және дератизациялық препараттармен өңдеу қажет.</w:t>
      </w:r>
    </w:p>
    <w:bookmarkStart w:name="z37" w:id="20"/>
    <w:p>
      <w:pPr>
        <w:spacing w:after="0"/>
        <w:ind w:left="0"/>
        <w:jc w:val="both"/>
      </w:pPr>
      <w:r>
        <w:rPr>
          <w:rFonts w:ascii="Times New Roman"/>
          <w:b w:val="false"/>
          <w:i w:val="false"/>
          <w:color w:val="000000"/>
          <w:sz w:val="28"/>
        </w:rPr>
        <w:t>
      7. Жануарларды бірдейлендіру сырғалау, чип салу және таңба басу арқылы жүргізіледі.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Жануарларға қарау тәртібі "Жануарларға қарау қағидаларын бекіту туралы" Қазақстан Республикасы Ауыл шаруашылығы министрінің 2014 жылғы 30 желтоқсандағы № 16-02/701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10183 болып тіркелген) айқындалған.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Асырау тәртібі, қараусыз ұсталған жануарлардың иелеріне қайтарылуы мен иелерінің жауапкершілігі Қазақстан Республикасы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айқындалады.</w:t>
      </w:r>
    </w:p>
    <w:bookmarkStart w:name="z40" w:id="21"/>
    <w:p>
      <w:pPr>
        <w:spacing w:after="0"/>
        <w:ind w:left="0"/>
        <w:jc w:val="both"/>
      </w:pPr>
      <w:r>
        <w:rPr>
          <w:rFonts w:ascii="Times New Roman"/>
          <w:b w:val="false"/>
          <w:i w:val="false"/>
          <w:color w:val="000000"/>
          <w:sz w:val="28"/>
        </w:rPr>
        <w:t>
      10. Жануарларды өсірумен, асыраумен, бағумен, көбейтумен айналысатын жануар иелері келесіні қамтамасыз ету қажет:</w:t>
      </w:r>
    </w:p>
    <w:bookmarkEnd w:id="21"/>
    <w:bookmarkStart w:name="z41" w:id="22"/>
    <w:p>
      <w:pPr>
        <w:spacing w:after="0"/>
        <w:ind w:left="0"/>
        <w:jc w:val="both"/>
      </w:pPr>
      <w:r>
        <w:rPr>
          <w:rFonts w:ascii="Times New Roman"/>
          <w:b w:val="false"/>
          <w:i w:val="false"/>
          <w:color w:val="000000"/>
          <w:sz w:val="28"/>
        </w:rPr>
        <w:t>
      1) ауыл шаруашылығы, үй жануарлары мен асыл тұқымды малдарды уақытылы бірдейлендіруді;</w:t>
      </w:r>
    </w:p>
    <w:bookmarkEnd w:id="22"/>
    <w:bookmarkStart w:name="z42" w:id="23"/>
    <w:p>
      <w:pPr>
        <w:spacing w:after="0"/>
        <w:ind w:left="0"/>
        <w:jc w:val="both"/>
      </w:pPr>
      <w:r>
        <w:rPr>
          <w:rFonts w:ascii="Times New Roman"/>
          <w:b w:val="false"/>
          <w:i w:val="false"/>
          <w:color w:val="000000"/>
          <w:sz w:val="28"/>
        </w:rPr>
        <w:t>
      2) ветеринариялық-санитариялық қауіпсіздікті қамтамасыз ету үшін жануарларды уақытылы ветеринариялық іс-шаралар өткізуді;</w:t>
      </w:r>
    </w:p>
    <w:bookmarkEnd w:id="23"/>
    <w:bookmarkStart w:name="z43" w:id="24"/>
    <w:p>
      <w:pPr>
        <w:spacing w:after="0"/>
        <w:ind w:left="0"/>
        <w:jc w:val="both"/>
      </w:pPr>
      <w:r>
        <w:rPr>
          <w:rFonts w:ascii="Times New Roman"/>
          <w:b w:val="false"/>
          <w:i w:val="false"/>
          <w:color w:val="000000"/>
          <w:sz w:val="28"/>
        </w:rPr>
        <w:t>
      3) жануарлар және адамдар ортасының қауіпсіздігін, сонымен қатар мүліктің жануарлардан зиян келтіруінен;</w:t>
      </w:r>
    </w:p>
    <w:bookmarkEnd w:id="24"/>
    <w:bookmarkStart w:name="z44" w:id="25"/>
    <w:p>
      <w:pPr>
        <w:spacing w:after="0"/>
        <w:ind w:left="0"/>
        <w:jc w:val="both"/>
      </w:pPr>
      <w:r>
        <w:rPr>
          <w:rFonts w:ascii="Times New Roman"/>
          <w:b w:val="false"/>
          <w:i w:val="false"/>
          <w:color w:val="000000"/>
          <w:sz w:val="28"/>
        </w:rPr>
        <w:t>
      4) жергілікті атқарушы органдардың ветеринария саласындағы қызметті жүзеге асыратын бөлімшелеріне, жергілікті атқарушы органдар құрған мемлекеттiк ветеринариялық ұйымдарға, мемлекеттiк ветеринариялық-санитариялық бақылау және қадағалау органдарына: жаңадан сатып алынған жануар (жануарлар), алынған төл, оның (олардың) сойылғаны мен өткізілгені; жануарлар қырылған, бiрнеше жануар бiр мезгiлде ауырған немесе олар әдеттен тыс мiнез көрсеткен жағдайлар туралы хабарлауды және ауру деп күдiк келтiрiлген кезде, ветеринария саласындағы мамандар, мемлекеттiк ветеринариялық-санитариялық инспекторлар келгенге дейiн жануарларды оқшаулап ұстау жөнінде шараларды қолдануды;</w:t>
      </w:r>
    </w:p>
    <w:bookmarkEnd w:id="25"/>
    <w:bookmarkStart w:name="z45" w:id="26"/>
    <w:p>
      <w:pPr>
        <w:spacing w:after="0"/>
        <w:ind w:left="0"/>
        <w:jc w:val="both"/>
      </w:pPr>
      <w:r>
        <w:rPr>
          <w:rFonts w:ascii="Times New Roman"/>
          <w:b w:val="false"/>
          <w:i w:val="false"/>
          <w:color w:val="000000"/>
          <w:sz w:val="28"/>
        </w:rPr>
        <w:t>
      5) көлік жолында жануарлармен өткен кезде жол қозғалысының қауіпсіздігін сақтау және оның жолдан өтіп бара жатқандағы тәртібін тікелей қадағалау арқылы жолдан өткен кезде жол қозғалысы қауіпсіздігін сақтауды;</w:t>
      </w:r>
    </w:p>
    <w:bookmarkEnd w:id="26"/>
    <w:bookmarkStart w:name="z46" w:id="27"/>
    <w:p>
      <w:pPr>
        <w:spacing w:after="0"/>
        <w:ind w:left="0"/>
        <w:jc w:val="both"/>
      </w:pPr>
      <w:r>
        <w:rPr>
          <w:rFonts w:ascii="Times New Roman"/>
          <w:b w:val="false"/>
          <w:i w:val="false"/>
          <w:color w:val="000000"/>
          <w:sz w:val="28"/>
        </w:rPr>
        <w:t>
      6) санитариялық-гигиеналық және ветеринариялық (ветеринариялық-санитариялық) нормалар мен қағидалардың талаптарын сақтауды.</w:t>
      </w:r>
    </w:p>
    <w:bookmarkEnd w:id="27"/>
    <w:bookmarkStart w:name="z47" w:id="28"/>
    <w:p>
      <w:pPr>
        <w:spacing w:after="0"/>
        <w:ind w:left="0"/>
        <w:jc w:val="both"/>
      </w:pPr>
      <w:r>
        <w:rPr>
          <w:rFonts w:ascii="Times New Roman"/>
          <w:b w:val="false"/>
          <w:i w:val="false"/>
          <w:color w:val="000000"/>
          <w:sz w:val="28"/>
        </w:rPr>
        <w:t xml:space="preserve">
      11. Жануарларды адамдардың демалу және шомылу орындарында, су бұрқақтарда, табиғи және жасанды су айдындарында шомылдыруға; </w:t>
      </w:r>
    </w:p>
    <w:bookmarkEnd w:id="28"/>
    <w:bookmarkStart w:name="z48" w:id="29"/>
    <w:p>
      <w:pPr>
        <w:spacing w:after="0"/>
        <w:ind w:left="0"/>
        <w:jc w:val="both"/>
      </w:pPr>
      <w:r>
        <w:rPr>
          <w:rFonts w:ascii="Times New Roman"/>
          <w:b w:val="false"/>
          <w:i w:val="false"/>
          <w:color w:val="000000"/>
          <w:sz w:val="28"/>
        </w:rPr>
        <w:t xml:space="preserve">
      жануарларға қатыгездік жасауға; </w:t>
      </w:r>
    </w:p>
    <w:bookmarkEnd w:id="29"/>
    <w:bookmarkStart w:name="z49" w:id="30"/>
    <w:p>
      <w:pPr>
        <w:spacing w:after="0"/>
        <w:ind w:left="0"/>
        <w:jc w:val="both"/>
      </w:pPr>
      <w:r>
        <w:rPr>
          <w:rFonts w:ascii="Times New Roman"/>
          <w:b w:val="false"/>
          <w:i w:val="false"/>
          <w:color w:val="000000"/>
          <w:sz w:val="28"/>
        </w:rPr>
        <w:t xml:space="preserve">
      аудандық маңызы бар қала, кент, ауылдық округ әкімі айқындаған, мал жаятын орындардан басқа орындарда жануарларды жаюға; </w:t>
      </w:r>
    </w:p>
    <w:bookmarkEnd w:id="30"/>
    <w:bookmarkStart w:name="z50" w:id="31"/>
    <w:p>
      <w:pPr>
        <w:spacing w:after="0"/>
        <w:ind w:left="0"/>
        <w:jc w:val="both"/>
      </w:pPr>
      <w:r>
        <w:rPr>
          <w:rFonts w:ascii="Times New Roman"/>
          <w:b w:val="false"/>
          <w:i w:val="false"/>
          <w:color w:val="000000"/>
          <w:sz w:val="28"/>
        </w:rPr>
        <w:t>
      көшелерде, алаңдарда, гүлзарларда, басқа да қоғамдық ортақ пайдаланылатын орындарда жануарларды жаюға тыйым салынады.</w:t>
      </w:r>
    </w:p>
    <w:bookmarkEnd w:id="31"/>
    <w:bookmarkStart w:name="z51" w:id="32"/>
    <w:p>
      <w:pPr>
        <w:spacing w:after="0"/>
        <w:ind w:left="0"/>
        <w:jc w:val="both"/>
      </w:pPr>
      <w:r>
        <w:rPr>
          <w:rFonts w:ascii="Times New Roman"/>
          <w:b w:val="false"/>
          <w:i w:val="false"/>
          <w:color w:val="000000"/>
          <w:sz w:val="28"/>
        </w:rPr>
        <w:t>
      12. Жануарларды сату, әкелу және әкету ветеринариялық паспорт негізінде ветеринариялық құжатты рәсімдеген жағдайда ғана рұқсат етіледі.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Жануарларды сою "Жануарлардан алынатын өнім мен шикізатты дайындауды (жануарларды сою), сақтауды, қайта өңдеуді және өткізуді жүзеге асыратын өндіріс объектiлеріне қойылатын ветеринариялық (ветеринариялық-санитариялық) талаптарды бекіту туралы" Қазақстан Республикасы Ауыл шаруашылығы министрінің 2015 жылғы 18 қыркүйектегі № 7-1/832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12208 болып тіркелген) сәйкес жүргізілуі қажет.</w:t>
      </w:r>
    </w:p>
    <w:bookmarkStart w:name="z53" w:id="33"/>
    <w:p>
      <w:pPr>
        <w:spacing w:after="0"/>
        <w:ind w:left="0"/>
        <w:jc w:val="left"/>
      </w:pPr>
      <w:r>
        <w:rPr>
          <w:rFonts w:ascii="Times New Roman"/>
          <w:b/>
          <w:i w:val="false"/>
          <w:color w:val="000000"/>
        </w:rPr>
        <w:t xml:space="preserve"> 3 тарау . Қорытынды ереже</w:t>
      </w:r>
    </w:p>
    <w:bookmarkEnd w:id="33"/>
    <w:bookmarkStart w:name="z54" w:id="34"/>
    <w:p>
      <w:pPr>
        <w:spacing w:after="0"/>
        <w:ind w:left="0"/>
        <w:jc w:val="both"/>
      </w:pPr>
      <w:r>
        <w:rPr>
          <w:rFonts w:ascii="Times New Roman"/>
          <w:b w:val="false"/>
          <w:i w:val="false"/>
          <w:color w:val="000000"/>
          <w:sz w:val="28"/>
        </w:rPr>
        <w:t>
      14. Осы Қағидаларды бұзу Қазақстан Республикасының заңнамасымен қарастырылған жауапкершілікке әкеп соғады.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