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1327" w14:textId="d141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"Абай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Абай аудандық мәслихатының 2018 жылғы 15 наурыздағы № 28/315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2025 жылғы 27 қарашадағы № 41/378 шешімі. Қазақстан Республикасының Әділет министрлігінде 2025 жылғы 28 қарашада № 37503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Абай аудандық мәслихатының 2018 жылғы 15 наурыздағы № 28/315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4673 болып тіркелген).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