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bbb7" w14:textId="152b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сертификаттарының мөлшерін және алушылар санатының тізбесін анықтау туралы</w:t>
      </w:r>
    </w:p>
    <w:p>
      <w:pPr>
        <w:spacing w:after="0"/>
        <w:ind w:left="0"/>
        <w:jc w:val="both"/>
      </w:pPr>
      <w:r>
        <w:rPr>
          <w:rFonts w:ascii="Times New Roman"/>
          <w:b w:val="false"/>
          <w:i w:val="false"/>
          <w:color w:val="000000"/>
          <w:sz w:val="28"/>
        </w:rPr>
        <w:t>Қарағанды қалалық мәслихатының 2025 жылғы 28 мамырдағы № 264 шешімі. Қарағанды облысының Әділет департаментінде 2025 жылғы 30 мамырда № 6782-09 болып тіркелді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"Тұрғын үй сертификаттарын беру қағидаларын бекіту туралы" Қазақстан Республикасы Индустрия және инфрақұрылымдық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тіркелген) сәйкес, Қарағанды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қосымшасына</w:t>
      </w:r>
      <w:r>
        <w:rPr>
          <w:rFonts w:ascii="Times New Roman"/>
          <w:b w:val="false"/>
          <w:i w:val="false"/>
          <w:color w:val="000000"/>
          <w:sz w:val="28"/>
        </w:rPr>
        <w:t xml:space="preserve"> сәйкес Қарағанды қаласы бойынша тұрғын үйге мұқтаждар есебінде тұрған тұрғын үй сертификаттарын алушылар санаттарының мөлшері мен тізбесі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3 - қосымшасына</w:t>
      </w:r>
      <w:r>
        <w:rPr>
          <w:rFonts w:ascii="Times New Roman"/>
          <w:b w:val="false"/>
          <w:i w:val="false"/>
          <w:color w:val="000000"/>
          <w:sz w:val="28"/>
        </w:rPr>
        <w:t xml:space="preserve"> сәйкес Қарағанды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28</w:t>
            </w:r>
            <w:r>
              <w:br/>
            </w:r>
            <w:r>
              <w:rPr>
                <w:rFonts w:ascii="Times New Roman"/>
                <w:b w:val="false"/>
                <w:i w:val="false"/>
                <w:color w:val="000000"/>
                <w:sz w:val="20"/>
              </w:rPr>
              <w:t>мамырдағы</w:t>
            </w:r>
            <w:r>
              <w:br/>
            </w:r>
            <w:r>
              <w:rPr>
                <w:rFonts w:ascii="Times New Roman"/>
                <w:b w:val="false"/>
                <w:i w:val="false"/>
                <w:color w:val="000000"/>
                <w:sz w:val="20"/>
              </w:rPr>
              <w:t>№ 264</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Тұрғын үй сертификатының мөлшері</w:t>
      </w:r>
    </w:p>
    <w:bookmarkEnd w:id="4"/>
    <w:bookmarkStart w:name="z11" w:id="5"/>
    <w:p>
      <w:pPr>
        <w:spacing w:after="0"/>
        <w:ind w:left="0"/>
        <w:jc w:val="both"/>
      </w:pPr>
      <w:r>
        <w:rPr>
          <w:rFonts w:ascii="Times New Roman"/>
          <w:b w:val="false"/>
          <w:i w:val="false"/>
          <w:color w:val="000000"/>
          <w:sz w:val="28"/>
        </w:rPr>
        <w:t>
      1. әлеуметтік көмек түрінде әрбір алушы үшін қарыз сомасының 10%-ы, бірақ 1,5 миллион (бір миллион бес жүз мың) теңгеден артық емес.</w:t>
      </w:r>
    </w:p>
    <w:bookmarkEnd w:id="5"/>
    <w:bookmarkStart w:name="z12" w:id="6"/>
    <w:p>
      <w:pPr>
        <w:spacing w:after="0"/>
        <w:ind w:left="0"/>
        <w:jc w:val="both"/>
      </w:pPr>
      <w:r>
        <w:rPr>
          <w:rFonts w:ascii="Times New Roman"/>
          <w:b w:val="false"/>
          <w:i w:val="false"/>
          <w:color w:val="000000"/>
          <w:sz w:val="28"/>
        </w:rPr>
        <w:t>
      2. әлеуметтік қолдау түрінде әрбір алушы үшін қарыз сомасынан 10%-ы, бірақ 1,5 миллион (бір миллион бес жүз мың) теңгеден артық емес.</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28</w:t>
            </w:r>
            <w:r>
              <w:br/>
            </w:r>
            <w:r>
              <w:rPr>
                <w:rFonts w:ascii="Times New Roman"/>
                <w:b w:val="false"/>
                <w:i w:val="false"/>
                <w:color w:val="000000"/>
                <w:sz w:val="20"/>
              </w:rPr>
              <w:t>мамырдағы</w:t>
            </w:r>
            <w:r>
              <w:br/>
            </w:r>
            <w:r>
              <w:rPr>
                <w:rFonts w:ascii="Times New Roman"/>
                <w:b w:val="false"/>
                <w:i w:val="false"/>
                <w:color w:val="000000"/>
                <w:sz w:val="20"/>
              </w:rPr>
              <w:t>№ 264</w:t>
            </w:r>
            <w:r>
              <w:br/>
            </w:r>
            <w:r>
              <w:rPr>
                <w:rFonts w:ascii="Times New Roman"/>
                <w:b w:val="false"/>
                <w:i w:val="false"/>
                <w:color w:val="000000"/>
                <w:sz w:val="20"/>
              </w:rPr>
              <w:t>шешіміне</w:t>
            </w:r>
            <w:r>
              <w:br/>
            </w:r>
            <w:r>
              <w:rPr>
                <w:rFonts w:ascii="Times New Roman"/>
                <w:b w:val="false"/>
                <w:i w:val="false"/>
                <w:color w:val="000000"/>
                <w:sz w:val="20"/>
              </w:rPr>
              <w:t>2- қосымша</w:t>
            </w:r>
          </w:p>
        </w:tc>
      </w:tr>
    </w:tbl>
    <w:bookmarkStart w:name="z14" w:id="7"/>
    <w:p>
      <w:pPr>
        <w:spacing w:after="0"/>
        <w:ind w:left="0"/>
        <w:jc w:val="left"/>
      </w:pPr>
      <w:r>
        <w:rPr>
          <w:rFonts w:ascii="Times New Roman"/>
          <w:b/>
          <w:i w:val="false"/>
          <w:color w:val="000000"/>
        </w:rPr>
        <w:t xml:space="preserve"> Тұрғын үй сертификаттарын алушылар санатының тізбесі</w:t>
      </w:r>
    </w:p>
    <w:bookmarkEnd w:id="7"/>
    <w:bookmarkStart w:name="z15" w:id="8"/>
    <w:p>
      <w:pPr>
        <w:spacing w:after="0"/>
        <w:ind w:left="0"/>
        <w:jc w:val="both"/>
      </w:pPr>
      <w:r>
        <w:rPr>
          <w:rFonts w:ascii="Times New Roman"/>
          <w:b w:val="false"/>
          <w:i w:val="false"/>
          <w:color w:val="000000"/>
          <w:sz w:val="28"/>
        </w:rPr>
        <w:t>
      Ұлы Отан соғысының ардагерлері;</w:t>
      </w:r>
    </w:p>
    <w:bookmarkEnd w:id="8"/>
    <w:bookmarkStart w:name="z16" w:id="9"/>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9"/>
    <w:bookmarkStart w:name="z17" w:id="10"/>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10"/>
    <w:bookmarkStart w:name="z18" w:id="11"/>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11"/>
    <w:bookmarkStart w:name="z19" w:id="12"/>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12"/>
    <w:bookmarkStart w:name="z20" w:id="13"/>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3"/>
    <w:bookmarkStart w:name="z21" w:id="14"/>
    <w:p>
      <w:pPr>
        <w:spacing w:after="0"/>
        <w:ind w:left="0"/>
        <w:jc w:val="both"/>
      </w:pPr>
      <w:r>
        <w:rPr>
          <w:rFonts w:ascii="Times New Roman"/>
          <w:b w:val="false"/>
          <w:i w:val="false"/>
          <w:color w:val="000000"/>
          <w:sz w:val="28"/>
        </w:rPr>
        <w:t xml:space="preserve">
       жасына қарай зейнет демалысына шыққан зейнеткерлер; </w:t>
      </w:r>
    </w:p>
    <w:bookmarkEnd w:id="14"/>
    <w:bookmarkStart w:name="z22" w:id="15"/>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5"/>
    <w:bookmarkStart w:name="z23" w:id="16"/>
    <w:p>
      <w:pPr>
        <w:spacing w:after="0"/>
        <w:ind w:left="0"/>
        <w:jc w:val="both"/>
      </w:pPr>
      <w:r>
        <w:rPr>
          <w:rFonts w:ascii="Times New Roman"/>
          <w:b w:val="false"/>
          <w:i w:val="false"/>
          <w:color w:val="000000"/>
          <w:sz w:val="28"/>
        </w:rPr>
        <w:t xml:space="preserve">
       қандастар; </w:t>
      </w:r>
    </w:p>
    <w:bookmarkEnd w:id="16"/>
    <w:bookmarkStart w:name="z24" w:id="17"/>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7"/>
    <w:bookmarkStart w:name="z25" w:id="18"/>
    <w:p>
      <w:pPr>
        <w:spacing w:after="0"/>
        <w:ind w:left="0"/>
        <w:jc w:val="both"/>
      </w:pPr>
      <w:r>
        <w:rPr>
          <w:rFonts w:ascii="Times New Roman"/>
          <w:b w:val="false"/>
          <w:i w:val="false"/>
          <w:color w:val="000000"/>
          <w:sz w:val="28"/>
        </w:rPr>
        <w:t xml:space="preserve">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w:t>
      </w:r>
    </w:p>
    <w:bookmarkEnd w:id="18"/>
    <w:bookmarkStart w:name="z26" w:id="19"/>
    <w:p>
      <w:pPr>
        <w:spacing w:after="0"/>
        <w:ind w:left="0"/>
        <w:jc w:val="both"/>
      </w:pPr>
      <w:r>
        <w:rPr>
          <w:rFonts w:ascii="Times New Roman"/>
          <w:b w:val="false"/>
          <w:i w:val="false"/>
          <w:color w:val="000000"/>
          <w:sz w:val="28"/>
        </w:rPr>
        <w:t xml:space="preserve">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w:t>
      </w:r>
    </w:p>
    <w:bookmarkEnd w:id="19"/>
    <w:bookmarkStart w:name="z27" w:id="20"/>
    <w:p>
      <w:pPr>
        <w:spacing w:after="0"/>
        <w:ind w:left="0"/>
        <w:jc w:val="both"/>
      </w:pPr>
      <w:r>
        <w:rPr>
          <w:rFonts w:ascii="Times New Roman"/>
          <w:b w:val="false"/>
          <w:i w:val="false"/>
          <w:color w:val="000000"/>
          <w:sz w:val="28"/>
        </w:rPr>
        <w:t>
      толық емес отбасылар;</w:t>
      </w:r>
    </w:p>
    <w:bookmarkEnd w:id="20"/>
    <w:bookmarkStart w:name="z28" w:id="21"/>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28</w:t>
            </w:r>
            <w:r>
              <w:br/>
            </w:r>
            <w:r>
              <w:rPr>
                <w:rFonts w:ascii="Times New Roman"/>
                <w:b w:val="false"/>
                <w:i w:val="false"/>
                <w:color w:val="000000"/>
                <w:sz w:val="20"/>
              </w:rPr>
              <w:t>мамырдағы</w:t>
            </w:r>
            <w:r>
              <w:br/>
            </w:r>
            <w:r>
              <w:rPr>
                <w:rFonts w:ascii="Times New Roman"/>
                <w:b w:val="false"/>
                <w:i w:val="false"/>
                <w:color w:val="000000"/>
                <w:sz w:val="20"/>
              </w:rPr>
              <w:t>№ 264</w:t>
            </w:r>
            <w:r>
              <w:br/>
            </w:r>
            <w:r>
              <w:rPr>
                <w:rFonts w:ascii="Times New Roman"/>
                <w:b w:val="false"/>
                <w:i w:val="false"/>
                <w:color w:val="000000"/>
                <w:sz w:val="20"/>
              </w:rPr>
              <w:t>шешіміне 3 - қосымша</w:t>
            </w:r>
          </w:p>
        </w:tc>
      </w:tr>
    </w:tbl>
    <w:bookmarkStart w:name="z30" w:id="22"/>
    <w:p>
      <w:pPr>
        <w:spacing w:after="0"/>
        <w:ind w:left="0"/>
        <w:jc w:val="left"/>
      </w:pPr>
      <w:r>
        <w:rPr>
          <w:rFonts w:ascii="Times New Roman"/>
          <w:b/>
          <w:i w:val="false"/>
          <w:color w:val="000000"/>
        </w:rPr>
        <w:t xml:space="preserve"> Мәслихаттың күші жойылған кейбір шешімдерінің тізбесі</w:t>
      </w:r>
    </w:p>
    <w:bookmarkEnd w:id="22"/>
    <w:bookmarkStart w:name="z31" w:id="23"/>
    <w:p>
      <w:pPr>
        <w:spacing w:after="0"/>
        <w:ind w:left="0"/>
        <w:jc w:val="both"/>
      </w:pPr>
      <w:r>
        <w:rPr>
          <w:rFonts w:ascii="Times New Roman"/>
          <w:b w:val="false"/>
          <w:i w:val="false"/>
          <w:color w:val="000000"/>
          <w:sz w:val="28"/>
        </w:rPr>
        <w:t xml:space="preserve">
      1. Қарағанды қалалық мәслихатының 2019 жылғы 23 тамыздағы № 426 "Тұрғын үй сертификаттарының мөлшерін және алушылар санатының тізбесін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5454 болып тіркелді);</w:t>
      </w:r>
    </w:p>
    <w:bookmarkEnd w:id="23"/>
    <w:bookmarkStart w:name="z32" w:id="24"/>
    <w:p>
      <w:pPr>
        <w:spacing w:after="0"/>
        <w:ind w:left="0"/>
        <w:jc w:val="both"/>
      </w:pPr>
      <w:r>
        <w:rPr>
          <w:rFonts w:ascii="Times New Roman"/>
          <w:b w:val="false"/>
          <w:i w:val="false"/>
          <w:color w:val="000000"/>
          <w:sz w:val="28"/>
        </w:rPr>
        <w:t xml:space="preserve">
      2. Қарағанды қалалық мәслихатының 2022 жылғы 27 сәуірдегі № 149 "Қарағанды қалалық мәслихатының 2019 жылғы 23 тамыздағы № 426 "Тұрғын үй сертификаттарының мөлшерін және алушылар санатының тізбесін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27931 болып тіркелді);</w:t>
      </w:r>
    </w:p>
    <w:bookmarkEnd w:id="24"/>
    <w:bookmarkStart w:name="z33" w:id="25"/>
    <w:p>
      <w:pPr>
        <w:spacing w:after="0"/>
        <w:ind w:left="0"/>
        <w:jc w:val="both"/>
      </w:pPr>
      <w:r>
        <w:rPr>
          <w:rFonts w:ascii="Times New Roman"/>
          <w:b w:val="false"/>
          <w:i w:val="false"/>
          <w:color w:val="000000"/>
          <w:sz w:val="28"/>
        </w:rPr>
        <w:t xml:space="preserve">
      3. Қарағанды қалалық мәслихатының 2023 жылғы 25 мамырдағы № 32 "Қарағанды қалалық мәслихатының 2019 жылғы 23 тамыздағы № 426 шешіміне "Тұрғын үй сертификаттарының мөлшерін және алушылар санатының тізбесін айқындау туралы"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6419-09 болып тіркелді).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