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be1" w14:textId="7d19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 мамырдағы № 26/02 қаулысы. Қарағанды облысының Әділет департаментінде 2025 жылғы 5 мамырда № 6767-09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(Нормативтік құқықтық актілерді мемлекеттік тіркеу тізілімінде №28188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табиғи ресурстар және табиғат пайдалануды реттеу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алуға жұмсалған шығындарды өтеуге субсидиялар: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пайдаланылатын,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(құртшабақтар, 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шығыстарын өтеу субсидиялары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(бекіре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