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a278" w14:textId="141a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әкімдігінің 2023 жылғы 10 тамыздағы "Мәдени, спорттық және спорттық-бұқаралық іс-шаралар афишаларын орналастыру үшін арнайы бөлінген орындардың тізбесін бекіту туралы" №313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қаласы әкімдігінің 2025 жылғы 13 ақпандағы № 28 қаулысы. Жетісу облысы Әділет департаментінде 2025 жылы 14 ақпанда № 272-19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Текелі қаласы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қаласы әкімдігінің 2023 жылғы 10 тамыздағы "Мәдени, спорттық және спорттық-бұқаралық іс-шаралар афишаларын орналастыру үшін арнайы бөлінген орындардың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№313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184824 болып тіркелген)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Текелі қаласы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ақпандағы № 28 қаулысына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Мәдени, спорттық және спорттық-бұқаралық іс-шаралар афишаларын орналастыру үшін арнайы бөлінген орындардың тізбесі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Мәдени, спорт ғимараттары және құрылысжайларының аумағында мәдени, спорттық және спорттық-бұқаралық іс-шаралардың афишаларын орналастыру үшін пайдаланылатын конструкциялар.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