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b451" w14:textId="572b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2023 жылғы 28 шілдедегі "Мәдени, спорттық және спорттық-бұқаралық іс-шаралар афишаларын орналастыру үшін арнайы бөлінген орындардың тізбесін бекіту туралы" №566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қаласы әкімдігінің 2025 жылғы 5 ақпандағы № 74 қаулысы. Жетісу облысы Әділет департаментінде 2025 жылы 7 ақпанда № 271-19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әкімдігінің 2023 жылғы 28 шілдедегі "Мәдени, спорттық және спорттық-бұқаралық іс-шаралар афишаларын орналастыру үшін арнайы бөлінген орындардың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№566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№184557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Талдықорған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ақпандағы № 74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 – бұқаралық іс-шаралардың афишаларын орналастыру үшін арнайы бөлінген орындар тізбесі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Мәдени, спорттық ғимараттар мен құрылыстар аумағында мәдени, спорттық және спорттық-бұқаралық іс-шаралардың афишаларын орналастыру үшін пайдаланылатын конструкциялар.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