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165d2" w14:textId="d4165d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Сәтбаев қалалық мәслихатының 2024 жылғы 28 ақпандағы № 107 "Сәтбаев қаласының әлеуметтік көмек көрсету, оның мөлшерлерін белгілеу және мұқтаж азаматтардың жекелеген санаттарының тізбесін айқындау қағидаларын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Ұлытау облысы Сәтбаев қалалық мәслихатының 2025 жылғы 18 сәуірдегі № 194 шешімі. Ұлытау облысының Әділет департаментінде 2025 жылғы 21 сәуірде № 187-20 болып тіркелді. Күші жойылды - Ұлытау облысы Сәтбаев қалалық мәслихатының 2026 жылғы 17 қыркүйектегі № 307 шешімімен</w:t>
      </w:r>
    </w:p>
    <w:p>
      <w:pPr>
        <w:spacing w:after="0"/>
        <w:ind w:left="0"/>
        <w:jc w:val="both"/>
      </w:pPr>
      <w:bookmarkStart w:name="z21" w:id="0"/>
      <w:r>
        <w:rPr>
          <w:rFonts w:ascii="Times New Roman"/>
          <w:b w:val="false"/>
          <w:i w:val="false"/>
          <w:color w:val="ff0000"/>
          <w:sz w:val="28"/>
        </w:rPr>
        <w:t xml:space="preserve">
      Ескерту. Күші жойылды - Ұлытау облысы Сәтбаев қалалық мәслихатының 17.09.2026 </w:t>
      </w:r>
      <w:r>
        <w:rPr>
          <w:rFonts w:ascii="Times New Roman"/>
          <w:b w:val="false"/>
          <w:i w:val="false"/>
          <w:color w:val="ff0000"/>
          <w:sz w:val="28"/>
        </w:rPr>
        <w:t>№ 307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0"/>
    <w:bookmarkStart w:name="z4" w:id="1"/>
    <w:p>
      <w:pPr>
        <w:spacing w:after="0"/>
        <w:ind w:left="0"/>
        <w:jc w:val="both"/>
      </w:pPr>
      <w:r>
        <w:rPr>
          <w:rFonts w:ascii="Times New Roman"/>
          <w:b w:val="false"/>
          <w:i w:val="false"/>
          <w:color w:val="000000"/>
          <w:sz w:val="28"/>
        </w:rPr>
        <w:t>
      Сәтбаев қалалық мәслихаты ШЕШІМ ҚАБЫЛДАДЫ:</w:t>
      </w:r>
    </w:p>
    <w:bookmarkEnd w:id="1"/>
    <w:bookmarkStart w:name="z5" w:id="2"/>
    <w:p>
      <w:pPr>
        <w:spacing w:after="0"/>
        <w:ind w:left="0"/>
        <w:jc w:val="both"/>
      </w:pPr>
      <w:r>
        <w:rPr>
          <w:rFonts w:ascii="Times New Roman"/>
          <w:b w:val="false"/>
          <w:i w:val="false"/>
          <w:color w:val="000000"/>
          <w:sz w:val="28"/>
        </w:rPr>
        <w:t xml:space="preserve">
      1. Сәтбаев қалалық мәслихатының "Сәтбаев қаласының әлеуметтік көмек көрсету, оның мөлшерлерін белгілеу және мұқтаж азаматтардың жекелеген санаттарының тізбесін айқындау қағидаларын бекіту туралы" 2024 жылғы 28 ақпандағы № 107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106-20 болып тіркелген) келесі өзгеріс енгізілсін:</w:t>
      </w:r>
    </w:p>
    <w:bookmarkEnd w:id="2"/>
    <w:bookmarkStart w:name="z6" w:id="3"/>
    <w:p>
      <w:pPr>
        <w:spacing w:after="0"/>
        <w:ind w:left="0"/>
        <w:jc w:val="both"/>
      </w:pPr>
      <w:r>
        <w:rPr>
          <w:rFonts w:ascii="Times New Roman"/>
          <w:b w:val="false"/>
          <w:i w:val="false"/>
          <w:color w:val="000000"/>
          <w:sz w:val="28"/>
        </w:rPr>
        <w:t xml:space="preserve">
      көрсетілген шешім қосымшасының 5-тармағының </w:t>
      </w:r>
      <w:r>
        <w:rPr>
          <w:rFonts w:ascii="Times New Roman"/>
          <w:b w:val="false"/>
          <w:i w:val="false"/>
          <w:color w:val="000000"/>
          <w:sz w:val="28"/>
        </w:rPr>
        <w:t>5) тармақшасы</w:t>
      </w:r>
      <w:r>
        <w:rPr>
          <w:rFonts w:ascii="Times New Roman"/>
          <w:b w:val="false"/>
          <w:i w:val="false"/>
          <w:color w:val="000000"/>
          <w:sz w:val="28"/>
        </w:rPr>
        <w:t xml:space="preserve"> жаңа редакцияда жазылсын:</w:t>
      </w:r>
    </w:p>
    <w:bookmarkEnd w:id="3"/>
    <w:bookmarkStart w:name="z7" w:id="4"/>
    <w:p>
      <w:pPr>
        <w:spacing w:after="0"/>
        <w:ind w:left="0"/>
        <w:jc w:val="both"/>
      </w:pPr>
      <w:r>
        <w:rPr>
          <w:rFonts w:ascii="Times New Roman"/>
          <w:b w:val="false"/>
          <w:i w:val="false"/>
          <w:color w:val="000000"/>
          <w:sz w:val="28"/>
        </w:rPr>
        <w:t>
      "5) 9 мамыр – Жеңіс күні:</w:t>
      </w:r>
    </w:p>
    <w:bookmarkEnd w:id="4"/>
    <w:bookmarkStart w:name="z8" w:id="5"/>
    <w:p>
      <w:pPr>
        <w:spacing w:after="0"/>
        <w:ind w:left="0"/>
        <w:jc w:val="both"/>
      </w:pPr>
      <w:r>
        <w:rPr>
          <w:rFonts w:ascii="Times New Roman"/>
          <w:b w:val="false"/>
          <w:i w:val="false"/>
          <w:color w:val="000000"/>
          <w:sz w:val="28"/>
        </w:rPr>
        <w:t>
      Ұлы Отан соғысына қатысушыларына, атап айтқанда, Ұлы Отан соғысы кезеңінде, сондай-ақ бұрынғы КСР Одағын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қызметшiлеріне, Ұлы Отан соғысының партизандары мен астыртын әрекет етушiлерiне – 5 000 000 (бес миллион) теңге;</w:t>
      </w:r>
    </w:p>
    <w:bookmarkEnd w:id="5"/>
    <w:bookmarkStart w:name="z9" w:id="6"/>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 мен қызметшілеріне – 300 000 (үш жүз мың) теңге;</w:t>
      </w:r>
    </w:p>
    <w:bookmarkEnd w:id="6"/>
    <w:bookmarkStart w:name="z10" w:id="7"/>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- 200 000 (екі жүз мың) теңге;</w:t>
      </w:r>
    </w:p>
    <w:bookmarkEnd w:id="7"/>
    <w:bookmarkStart w:name="z11" w:id="8"/>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200 000 (екі жүз мың) теңге;</w:t>
      </w:r>
    </w:p>
    <w:bookmarkEnd w:id="8"/>
    <w:bookmarkStart w:name="z12" w:id="9"/>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200 000 (екі жүз мың) теңге;</w:t>
      </w:r>
    </w:p>
    <w:bookmarkEnd w:id="9"/>
    <w:bookmarkStart w:name="z13" w:id="10"/>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Қазақстан Республикасының "Ардагерлер туралы"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 баптарында</w:t>
      </w:r>
      <w:r>
        <w:rPr>
          <w:rFonts w:ascii="Times New Roman"/>
          <w:b w:val="false"/>
          <w:i w:val="false"/>
          <w:color w:val="000000"/>
          <w:sz w:val="28"/>
        </w:rPr>
        <w:t xml:space="preserve"> аталған адамдардың отбасыларына – 100 000 (жүз мың) теңге;</w:t>
      </w:r>
    </w:p>
    <w:bookmarkEnd w:id="10"/>
    <w:bookmarkStart w:name="z14" w:id="11"/>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 100 000 (жүз мың) теңге;</w:t>
      </w:r>
    </w:p>
    <w:bookmarkEnd w:id="11"/>
    <w:bookmarkStart w:name="z15" w:id="12"/>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100 000 (жүз мың) теңге.".</w:t>
      </w:r>
    </w:p>
    <w:bookmarkEnd w:id="12"/>
    <w:bookmarkStart w:name="z16" w:id="13"/>
    <w:p>
      <w:pPr>
        <w:spacing w:after="0"/>
        <w:ind w:left="0"/>
        <w:jc w:val="both"/>
      </w:pPr>
      <w:r>
        <w:rPr>
          <w:rFonts w:ascii="Times New Roman"/>
          <w:b w:val="false"/>
          <w:i w:val="false"/>
          <w:color w:val="000000"/>
          <w:sz w:val="28"/>
        </w:rPr>
        <w:t>
      2. Осы шешiм оның алғашқы ресми жарияланған күнінен кейiн күнтiзбелiк он күн өткен соң қолданысқа енгiзiледi.</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Сәтбаев қалалық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Балмагамбетов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