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f8bd" w14:textId="e00f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2024 жылғы 13 ақпандағы № 15/82 "Жезқазған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both"/>
      </w:pPr>
      <w:r>
        <w:rPr>
          <w:rFonts w:ascii="Times New Roman"/>
          <w:b w:val="false"/>
          <w:i w:val="false"/>
          <w:color w:val="000000"/>
          <w:sz w:val="28"/>
        </w:rPr>
        <w:t>Ұлытау облысы Жезқазған қалалық мәслихатының 2025 жылғы 15 сәуірдегі № 32/181 шешімі. Ұлытау облысының Әділет департаментінде 2025 жылғы 21 сәуірде № 190-20 болып тіркелді</w:t>
      </w:r>
    </w:p>
    <w:p>
      <w:pPr>
        <w:spacing w:after="0"/>
        <w:ind w:left="0"/>
        <w:jc w:val="both"/>
      </w:pPr>
      <w:bookmarkStart w:name="z4" w:id="0"/>
      <w:r>
        <w:rPr>
          <w:rFonts w:ascii="Times New Roman"/>
          <w:b w:val="false"/>
          <w:i w:val="false"/>
          <w:color w:val="000000"/>
          <w:sz w:val="28"/>
        </w:rPr>
        <w:t>
      Жезқазған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Жезқазған қалалық мәслихатының "Жезқазған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2024 жылғы 13 ақпандағы № 15/82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92-20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1-қосымшасының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"5) 9 мамыр – Жеңіс күні:</w:t>
      </w:r>
    </w:p>
    <w:bookmarkEnd w:id="3"/>
    <w:bookmarkStart w:name="z8" w:id="4"/>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- 5 000 000 (бес миллион) теңге;</w:t>
      </w:r>
    </w:p>
    <w:bookmarkEnd w:id="4"/>
    <w:bookmarkStart w:name="z9" w:id="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- 300 000 (үш жүз мың) теңге;</w:t>
      </w:r>
    </w:p>
    <w:bookmarkEnd w:id="5"/>
    <w:bookmarkStart w:name="z10" w:id="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- 200 000 (екі жүз мың) теңге;</w:t>
      </w:r>
    </w:p>
    <w:bookmarkEnd w:id="6"/>
    <w:bookmarkStart w:name="z11" w:id="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- 200 000 (екі жүз мың) теңге;</w:t>
      </w:r>
    </w:p>
    <w:bookmarkEnd w:id="7"/>
    <w:bookmarkStart w:name="z12" w:id="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- 200 000 (екі жүз мың) теңге;</w:t>
      </w:r>
    </w:p>
    <w:bookmarkEnd w:id="8"/>
    <w:bookmarkStart w:name="z13" w:id="9"/>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- 100 000 (жүз мың) теңге;</w:t>
      </w:r>
    </w:p>
    <w:bookmarkEnd w:id="9"/>
    <w:bookmarkStart w:name="z14" w:id="1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- 100 000 (жүз мың) теңге;</w:t>
      </w:r>
    </w:p>
    <w:bookmarkEnd w:id="10"/>
    <w:bookmarkStart w:name="z15" w:id="1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w:t>
      </w:r>
    </w:p>
    <w:bookmarkEnd w:id="11"/>
    <w:bookmarkStart w:name="z16" w:id="12"/>
    <w:p>
      <w:pPr>
        <w:spacing w:after="0"/>
        <w:ind w:left="0"/>
        <w:jc w:val="both"/>
      </w:pPr>
      <w:r>
        <w:rPr>
          <w:rFonts w:ascii="Times New Roman"/>
          <w:b w:val="false"/>
          <w:i w:val="false"/>
          <w:color w:val="000000"/>
          <w:sz w:val="28"/>
        </w:rPr>
        <w:t xml:space="preserve">
      көрсетілген шешімнің 1-қосымшасының 6-тармағының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12"/>
    <w:bookmarkStart w:name="z17" w:id="13"/>
    <w:p>
      <w:pPr>
        <w:spacing w:after="0"/>
        <w:ind w:left="0"/>
        <w:jc w:val="both"/>
      </w:pPr>
      <w:r>
        <w:rPr>
          <w:rFonts w:ascii="Times New Roman"/>
          <w:b w:val="false"/>
          <w:i w:val="false"/>
          <w:color w:val="000000"/>
          <w:sz w:val="28"/>
        </w:rPr>
        <w:t>
      "2) әлеуметтік мәні бар аурулардың және айналадағыларға қауіп төндіретін аурулардың салдарынан тыныс-тіршілігінің шектелуіне байланысты адамға (отбасыға):</w:t>
      </w:r>
    </w:p>
    <w:bookmarkEnd w:id="13"/>
    <w:bookmarkStart w:name="z18" w:id="14"/>
    <w:p>
      <w:pPr>
        <w:spacing w:after="0"/>
        <w:ind w:left="0"/>
        <w:jc w:val="both"/>
      </w:pPr>
      <w:r>
        <w:rPr>
          <w:rFonts w:ascii="Times New Roman"/>
          <w:b w:val="false"/>
          <w:i w:val="false"/>
          <w:color w:val="000000"/>
          <w:sz w:val="28"/>
        </w:rPr>
        <w:t>
      амбулаториялық емдеу кезеңінде "туберкулез" әлеуметтік мәні бар ауруы бар адамдарға - жылына 1 рет жан басына шаққандағы орташа кірісі есепке алынбай 30 (отыз) айлық есептік көрсеткіш мөлшерінде;</w:t>
      </w:r>
    </w:p>
    <w:bookmarkEnd w:id="14"/>
    <w:bookmarkStart w:name="z19" w:id="15"/>
    <w:p>
      <w:pPr>
        <w:spacing w:after="0"/>
        <w:ind w:left="0"/>
        <w:jc w:val="both"/>
      </w:pPr>
      <w:r>
        <w:rPr>
          <w:rFonts w:ascii="Times New Roman"/>
          <w:b w:val="false"/>
          <w:i w:val="false"/>
          <w:color w:val="000000"/>
          <w:sz w:val="28"/>
        </w:rPr>
        <w:t>
      "қатерлі ісіктер" әлеуметтік мәні бар ауруы бар және диспансерлік есепте тұрған адамдарға - жылына 1 рет жан басына шаққандағы орташа кірісі есепке алынбай 30 (отыз) айлық есептік көрсеткіш мөлшерінде;</w:t>
      </w:r>
    </w:p>
    <w:bookmarkEnd w:id="15"/>
    <w:bookmarkStart w:name="z20" w:id="16"/>
    <w:p>
      <w:pPr>
        <w:spacing w:after="0"/>
        <w:ind w:left="0"/>
        <w:jc w:val="both"/>
      </w:pPr>
      <w:r>
        <w:rPr>
          <w:rFonts w:ascii="Times New Roman"/>
          <w:b w:val="false"/>
          <w:i w:val="false"/>
          <w:color w:val="000000"/>
          <w:sz w:val="28"/>
        </w:rPr>
        <w:t>
      иммунитет тапшылығы вирусы аурумен ауыратын және диспансерлік есепте тұрған адамдарға - жылына 1 рет жан басына шаққандағы орташа кірісі есепке алынбай 30 (отыз) айлық есептік көрсеткіш мөлшерінде;</w:t>
      </w:r>
    </w:p>
    <w:bookmarkEnd w:id="16"/>
    <w:bookmarkStart w:name="z21" w:id="17"/>
    <w:p>
      <w:pPr>
        <w:spacing w:after="0"/>
        <w:ind w:left="0"/>
        <w:jc w:val="both"/>
      </w:pPr>
      <w:r>
        <w:rPr>
          <w:rFonts w:ascii="Times New Roman"/>
          <w:b w:val="false"/>
          <w:i w:val="false"/>
          <w:color w:val="000000"/>
          <w:sz w:val="28"/>
        </w:rPr>
        <w:t>
      иммунитет тапшылығы вирусы аурумен жұқпаланған, диспансерлік есепте тұрған балалардың ата-аналарына немесе өзге де заңды өкілдеріне – ай сайын жан басына шаққандағы орташа кірісі есепке алынбай тиісті қаржы жылына арналған Қазақстан Республикасының "Республикалық бюджет туралы" Заңында белгіленген ең төмен күнкөріс деңгейінің 2 (екі) еселенген мөлшерде;".</w:t>
      </w:r>
    </w:p>
    <w:bookmarkEnd w:id="17"/>
    <w:bookmarkStart w:name="z22" w:id="18"/>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Капарова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