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0dce" w14:textId="7220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ауданы Шаған кентінің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әкімдігінің 2025 жылғы 27 наурыздағы № 68 бірлескен қаулысы және Жаңасемей ауданы мәслихатының 2025 жылғы 27 наурыздағы № 16/145-VIII шешімі. Абай облысының Әділет департаментінде 2025 жылғы 19 мамырда № 452-18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Жаңасемей ауданының әкімдігі ҚАУЛЫ ЕТЕДІ және Жаңасемей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ауданы Шаған кентінің жалпы алаңы 3547,3531 гектар шекарасы (шегі)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жетекшілік ететін Жаңасемей ауданы әкімінің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Жаңасемей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бірлескен әкімдік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16/145-VIII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Жаңасемей ауданы Шаған кентінің шекарасы (шегі)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нің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шаруа-шылығы алқап-тары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(гектар):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ман-ды ал қап-тар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нал асты жер лер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дар мен аула лар дың, көше лер, жол асты жер лер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 лыс асты жер лер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алқап 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тік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ңай-ған жер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 лым-дар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3547,3531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3447,0531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3447,0531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