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bc51" w14:textId="713b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мәслихатының 2024 жылғы 8 қарашадағы № 13-83/VIIІ "Мақаншы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27 наурыздағы № 18-122/VIII шешімі. Абай облысының Әділет департаментінде 2025 жылғы 29 сәуірде № 446-18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"Мақаншы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2024 жылғы 8 қарашадағы № 13-83/VIIІ (Нормативтік құқықтық актілерді мемлекеттік тіркеу тізілімінде № 370-18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он айлық есептік көрсеткішке тең.".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