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fc02" w14:textId="788f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2024 жылғы 19 желтоқсандағы № 19/356-VIII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Абай облысы Аягөз аудандық мәслихатының 2025 жылғы 29 сәуірдегі № 24/430-VIII шешімі. Абай облысының Әділет департаментінде 2025 жылғы 30 сәуірде № 447-18 болып тіркелді</w:t>
      </w:r>
    </w:p>
    <w:p>
      <w:pPr>
        <w:spacing w:after="0"/>
        <w:ind w:left="0"/>
        <w:jc w:val="both"/>
      </w:pPr>
      <w:bookmarkStart w:name="z5" w:id="0"/>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2024 жылғы 19 желтоқсандағы № 19/356-VIII (Нормативтік құқықтық актілерді мемлекеттік тіркеу тізілімінде № 399-18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 5. Әлеуметтік қолдау жылына бір рет бюджет қаражаты есебінен 13 (он үш)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