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2e46" w14:textId="bbe2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құрметті азаматы" атағын беру қағидаларын бекіту туралы" Шымкент қаласы мәслихатының 2019 жылғы 29 наурыздағы № 47/378-6с шешiмiне өзгеріс енгізу туралы</w:t>
      </w:r>
    </w:p>
    <w:p>
      <w:pPr>
        <w:spacing w:after="0"/>
        <w:ind w:left="0"/>
        <w:jc w:val="both"/>
      </w:pPr>
      <w:r>
        <w:rPr>
          <w:rFonts w:ascii="Times New Roman"/>
          <w:b w:val="false"/>
          <w:i w:val="false"/>
          <w:color w:val="000000"/>
          <w:sz w:val="28"/>
        </w:rPr>
        <w:t>Шымкент қаласы мәслихатының 2025 жылғы 11 маусымдағы № 27/244-VIII шешiмi. Қазақстан Республикасының Әділет министрлігінде 2025 жылғы 12 маусымда № 36264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қаласының құрметті азаматы" атағын беру қағидаларын бекіту туралы" 2019 жылғы 29 наурыздағы № 47/378-6с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құрметті азаматы" атағын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"Шымкент қаласының құрметті азаматы" атағын беру жылына бір рет және Қала күніне орайластырылады. "Шымкент қаласының құрметті азаматы" атағы жыл сайын жиырма бес адамға дейін берілуі мүмкін. Егер көрсетілген атақ ағымдағы жылы берілмеген жағдайда, онда ол келесі жылға ауыстырылуы мүмкін.".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