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7eb5" w14:textId="3397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қызметтерді төлеу және отын сатып алу бойынша әлеуметтік қолдау көрсету қағидаларын және мөлшерін бекіту туралы</w:t>
      </w:r>
    </w:p>
    <w:p>
      <w:pPr>
        <w:spacing w:after="0"/>
        <w:ind w:left="0"/>
        <w:jc w:val="both"/>
      </w:pPr>
      <w:r>
        <w:rPr>
          <w:rFonts w:ascii="Times New Roman"/>
          <w:b w:val="false"/>
          <w:i w:val="false"/>
          <w:color w:val="000000"/>
          <w:sz w:val="28"/>
        </w:rPr>
        <w:t>Ақмола облысы Бұланды аудандық мәслихатының 2025 жылғы 22 қазандағы № 8С-33/3 шешімі. Қазақстан Республикасының Әділет министрлігінде 2025 жылғы 24 қазанда № 37211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ауданының ауылдық елді мекендерірде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қызметтерді төлеу және отын сатып алу бойынша әлеуметтік қолдау көрсету қағидалары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w:t>
            </w:r>
            <w:r>
              <w:br/>
            </w:r>
            <w:r>
              <w:rPr>
                <w:rFonts w:ascii="Times New Roman"/>
                <w:b w:val="false"/>
                <w:i w:val="false"/>
                <w:color w:val="000000"/>
                <w:sz w:val="20"/>
              </w:rPr>
              <w:t>2025 жылғы 22 қазандағы</w:t>
            </w:r>
            <w:r>
              <w:br/>
            </w:r>
            <w:r>
              <w:rPr>
                <w:rFonts w:ascii="Times New Roman"/>
                <w:b w:val="false"/>
                <w:i w:val="false"/>
                <w:color w:val="000000"/>
                <w:sz w:val="20"/>
              </w:rPr>
              <w:t>№ 8С-33/3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Бұланды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қызметтерді төлеу және отын сатып алу бойынша әлеуметтік қолдау көрсету қағидалары мен мөлшері</w:t>
      </w:r>
    </w:p>
    <w:bookmarkEnd w:id="3"/>
    <w:bookmarkStart w:name="z6" w:id="4"/>
    <w:p>
      <w:pPr>
        <w:spacing w:after="0"/>
        <w:ind w:left="0"/>
        <w:jc w:val="left"/>
      </w:pPr>
      <w:r>
        <w:rPr>
          <w:rFonts w:ascii="Times New Roman"/>
          <w:b/>
          <w:i w:val="false"/>
          <w:color w:val="000000"/>
        </w:rPr>
        <w:t xml:space="preserve"> 1 тарау. Жалпы ережелер</w:t>
      </w:r>
    </w:p>
    <w:bookmarkEnd w:id="4"/>
    <w:p>
      <w:pPr>
        <w:spacing w:after="0"/>
        <w:ind w:left="0"/>
        <w:jc w:val="both"/>
      </w:pPr>
      <w:r>
        <w:rPr>
          <w:rFonts w:ascii="Times New Roman"/>
          <w:b w:val="false"/>
          <w:i w:val="false"/>
          <w:color w:val="000000"/>
          <w:sz w:val="28"/>
        </w:rPr>
        <w:t xml:space="preserve">
      1. Осы қағидалар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Бұланды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әрі-мамандар) коммуналдық қызметтерді төлеу және бюджет қаражаты есебінен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3. Әлеуметтік қолдауды тағайындауды уәкілетті орган – "Бұланды ауданының жұмыспен қамту және әлеуметтік бағдарламалар бөлімі" мемлекеттік мекемесі (бұдан әрі - ММ) жүзеге асырады.</w:t>
      </w:r>
    </w:p>
    <w:bookmarkStart w:name="z7" w:id="5"/>
    <w:p>
      <w:pPr>
        <w:spacing w:after="0"/>
        <w:ind w:left="0"/>
        <w:jc w:val="left"/>
      </w:pPr>
      <w:r>
        <w:rPr>
          <w:rFonts w:ascii="Times New Roman"/>
          <w:b/>
          <w:i w:val="false"/>
          <w:color w:val="000000"/>
        </w:rPr>
        <w:t xml:space="preserve"> 2 тарау. Мамандарға бюджет қаражаты есебінен коммуналдық қызметтерді төлеу және отын сатып алу бойынша әлеуметтік қолдау көрсету тәртібі мен мөлшері</w:t>
      </w:r>
    </w:p>
    <w:bookmarkEnd w:id="5"/>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мемлекеттік ұйымдардың мамандарына бюджет қаражаты есебінен көрсетіледі.</w:t>
      </w:r>
    </w:p>
    <w:p>
      <w:pPr>
        <w:spacing w:after="0"/>
        <w:ind w:left="0"/>
        <w:jc w:val="both"/>
      </w:pPr>
      <w:r>
        <w:rPr>
          <w:rFonts w:ascii="Times New Roman"/>
          <w:b w:val="false"/>
          <w:i w:val="false"/>
          <w:color w:val="000000"/>
          <w:sz w:val="28"/>
        </w:rPr>
        <w:t>
      5. Мамандарға әлеуметтік қолдау күнтізбелік жылда бір рет 15 (он бес)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арналған шығындарды қаржыландыру Бұланды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7. Коммуналдық қызметтерді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ММ оң шешім қабылдайды және коммуналдық қызметтерге ақы төлеу және мамандардың ағымдағы шоттарына отын сатып алу бойынша әлеуметтік қолдау төлемін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