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fc71" w14:textId="bdaf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2023 жылғы 20 желтоқсандағы № 10/3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Ақмола облысы Аршалы аудандық мәслихатының 2025 жылғы 28 ақпандағы № 32/2 шешімі. Ақмола облысының Әділет департаментінде 2025 жылғы 5 ақпанда № 8895-03 болып тіркелді</w:t>
      </w:r>
    </w:p>
    <w:p>
      <w:pPr>
        <w:spacing w:after="0"/>
        <w:ind w:left="0"/>
        <w:jc w:val="both"/>
      </w:pPr>
      <w:bookmarkStart w:name="z1" w:id="0"/>
      <w:r>
        <w:rPr>
          <w:rFonts w:ascii="Times New Roman"/>
          <w:b w:val="false"/>
          <w:i w:val="false"/>
          <w:color w:val="000000"/>
          <w:sz w:val="28"/>
        </w:rPr>
        <w:t>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желтоқсандағы № 10/3 (Нормативтік құқықтық актілерді мемлекеттік тіркеу тізілімінде № 8675-03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9) тармақшамен толықтырылсын:</w:t>
      </w:r>
    </w:p>
    <w:p>
      <w:pPr>
        <w:spacing w:after="0"/>
        <w:ind w:left="0"/>
        <w:jc w:val="both"/>
      </w:pPr>
      <w:r>
        <w:rPr>
          <w:rFonts w:ascii="Times New Roman"/>
          <w:b w:val="false"/>
          <w:i w:val="false"/>
          <w:color w:val="000000"/>
          <w:sz w:val="28"/>
        </w:rPr>
        <w:t>
      "9) 8 наурыз – Халықаралық әйелдер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соғысының ардагерлеріне жылына 1 рет – 1 500 000 (бір миллион бес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жылына 1 рет 30 (отыз)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мүгедектегі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жылына 1 рет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6) тармақшасы жаңа редакцияда жазылсын:</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жылына 1 рет 3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7) тармақшасы жаңа редакцияда жазылсын:</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жылына 1 рет 3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8) тармақшасы жаңа редакцияда жазылсын:</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жылына 1 рет 60 (алпыс)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мазмұндағы 9) тармақшамен толықтырылсын:</w:t>
      </w:r>
    </w:p>
    <w:p>
      <w:pPr>
        <w:spacing w:after="0"/>
        <w:ind w:left="0"/>
        <w:jc w:val="both"/>
      </w:pPr>
      <w:r>
        <w:rPr>
          <w:rFonts w:ascii="Times New Roman"/>
          <w:b w:val="false"/>
          <w:i w:val="false"/>
          <w:color w:val="000000"/>
          <w:sz w:val="28"/>
        </w:rPr>
        <w:t>
      "9)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құрамында бірге тұратын төрт және одан көп кәмелетке толмаған балалары бар көпбалалы отбасыларға жылына 1 рет 3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(қатерлі ісіктер, бірінші типті қант диабеті, адамның иммунитет тапшылығы вирусы (АИВ) тудыратын ауру)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көп балалы отбасылардан шыққан адамдар, жетім балалар және ата-анасының қамқорлығынсыз қалған балалар қатарынан Қазақстан Республикасының колледждерінде күндізгі нысанда ақылы негізде оқитын, жиырма үш жасқа дейінгі студенттерге білім беру ұйымымен нотариалды куәландырылған шарттың көшірмесі, оқу орнынан анықтама негізінде жылына 1 рет оқу құнының 100 (жүз) пайызы мөлшерінде;</w:t>
      </w:r>
    </w:p>
    <w:p>
      <w:pPr>
        <w:spacing w:after="0"/>
        <w:ind w:left="0"/>
        <w:jc w:val="both"/>
      </w:pPr>
      <w:r>
        <w:rPr>
          <w:rFonts w:ascii="Times New Roman"/>
          <w:b w:val="false"/>
          <w:i w:val="false"/>
          <w:color w:val="000000"/>
          <w:sz w:val="28"/>
        </w:rPr>
        <w:t>
      көп балалы отбасылардан шыққан адамдар, жетім балалар және ата-анасының қамқорлығынсыз қалған балалар қатарынан Қазақстан Республикасының жоғары медициналық оқу орындарында күндізгі нысанда ақылы негізде оқитын студенттерге білім беру ұйымымен нотариалды куәландырылған шарттың көшірмесі, аудан әкімі, студент және жұмыс берушінің арасында жасалған нотариалды куәландырылған шарттың көшірмесі, оқу орнынан анықтама негізінде жылына 1 рет оқу құнының 100 (жүз) пайызы мөлшерінде;</w:t>
      </w:r>
    </w:p>
    <w:p>
      <w:pPr>
        <w:spacing w:after="0"/>
        <w:ind w:left="0"/>
        <w:jc w:val="both"/>
      </w:pPr>
      <w:r>
        <w:rPr>
          <w:rFonts w:ascii="Times New Roman"/>
          <w:b w:val="false"/>
          <w:i w:val="false"/>
          <w:color w:val="000000"/>
          <w:sz w:val="28"/>
        </w:rPr>
        <w:t>
      Ұлы Отан соғысының ардагерлеріне өтініш беруші ұсынған түбіртектердің көшірмелеріне сәйкес, алушылардың дербес шоттарына аудару жолымен коммуналдық қызметтерді және телефон байланысы қызметтері үшін абоненттік төлемді төлеу шығындарына ай сайын 100 (жүз) пайыз мөлшерінде;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коммуналдық қызметтер үшін шығыстарына ай сайын 2 (екі) айлық есептік көрсеткіш мөлшерінде;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Қазақстан Республикасының шегінде жылына 1 рет төлем туралы құжаттар негізінде тіс протездеу құнын өтеуге 30 (отыз) айлық есептік көрсеткіштен аспайтын мөлшерінде;</w:t>
      </w:r>
    </w:p>
    <w:p>
      <w:pPr>
        <w:spacing w:after="0"/>
        <w:ind w:left="0"/>
        <w:jc w:val="both"/>
      </w:pPr>
      <w:r>
        <w:rPr>
          <w:rFonts w:ascii="Times New Roman"/>
          <w:b w:val="false"/>
          <w:i w:val="false"/>
          <w:color w:val="000000"/>
          <w:sz w:val="28"/>
        </w:rPr>
        <w:t>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пробация қызметіне тіркелген күнінен бастап үш айдан кешіктірмей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баптарында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60 (алпыс)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баптарында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және емдеуге жатқызу орнына дейін және кері қайтуға растайтын құжаттарды ұсынған кезде жылына 1 рет 20 (жиырма) айлық есептік көрсеткіштен аспайтын мөлшерінде;</w:t>
      </w:r>
    </w:p>
    <w:p>
      <w:pPr>
        <w:spacing w:after="0"/>
        <w:ind w:left="0"/>
        <w:jc w:val="both"/>
      </w:pPr>
      <w:r>
        <w:rPr>
          <w:rFonts w:ascii="Times New Roman"/>
          <w:b w:val="false"/>
          <w:i w:val="false"/>
          <w:color w:val="000000"/>
          <w:sz w:val="28"/>
        </w:rPr>
        <w:t>
      бірінші топтағы мүгедектігі бар адамдарға гемодиализ алу кезеңінде жол жүруге ай сайын 15 (он бес)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bookmarkStart w:name="z12"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