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259f" w14:textId="9472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Біржан сал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29 сәуірдегі № А-5/227 және Ақмола облысы мәслихатының 2025 жылғы 29 сәуірдегі № 8С-19-5 бірлескен қаулысы мен шешімі. Ақмола облысының Әділет департаментінде 2025 жылғы 30 сәуірде № 8922-03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Біржан сал ауданының әкімшілік-аумақтық құрылысын өзгерту туралы ұсыныс енгізу туралы" бірлескен Біржан сал ауданы әкімдігінің 2025 жылғы 13 наурыздағы № А-3/52 қаулысының және Біржан сал ауданы мәслихатының 2025 жылғы 13 наурыздағы № С-21/3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Біржан сал ауданы Уәлихан ауылдық округінің Ақсу ауылы басқа қоныстар санатына жатқызылсын және есептік деректерден шығарылсын және оны Біржан сал ауданы Уәлихан ауылдық округі Уәлиханов ауылының құрамына енгізу.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және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