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3c32" w14:textId="fc33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Егіндікөл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29 сәуірдегі № А-5/229 және Ақмола облысы мәслихатының 2025 жылғы 29 сәуірдегі № 8С-19-7 бірлескен қаулысы мен шешімі. Ақмола облысының Әділет департаментінде 2025 жылғы 30 сәуірде № 8920-03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Егіндікөл ауданының ауылдық округін құру жөнінде ұсыныс енгізу туралы" бірлескен Егіндікөл ауданы әкімдігінің 2024 жылғы 25 желтоқсандағы № а-12/216 қаулысының және Егіндікөл аудандық мәслихатының 2024 жылғы 25 желтоқсандағы № 8С26-4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алаңы 3624 гектар Спиридоновка және Абай ауылдарының шекараларында Егіндікөл ауданының Спиридоновка ауылдық округі әкімшілік-аумақтық бірлігі құрылсын, Егіндікөл ауданы Спиридоновка ауылдық округінің әкімшілік орталығы Спиридоновка ауылы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және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