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c37b" w14:textId="419c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уылдық елді мекендерінде аса тапшы медициналық мамандықтар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8 сәуірдегі № А-4/194 қаулысы. Ақмола облысының Әділет департаментінде 2025 жылғы 14 сәуірде № 890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8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9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ауылдық елді мекендерінде аса тапшы медициналық мамандықт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мінде бес жыл мерзімге ауылдық жерге жұмыс істеуге келген аса тапшы мамандықтардың медицина қызметкерлеріне республикалық бюджет туралы заңда белгіленген және тиісті қаржы жылының 1 қаңтарында қолданыста болатын ең төмен жалықының бір жүз еселенген мөлшерінде біржолғы ақшалай төлем төлеуді камтамасыз 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мола облысының денсаулық сақтау басқармасы" мемлекеттік мекемесі Қазақстан Республикасының заңнамасында белгіленген тәрті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қмола облыс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ылдық елді мекендерінде аса тапшы медициналық мамандықт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ушерия және гинекология (ересектер, балал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диология (ересектер, балал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тальмология (ересектер, балал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диатр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