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9c1b" w14:textId="b969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Төтенше жағдайлар министрінің 2022 жылғы 21 ақпандағы № 55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31 желтоқсандағы № 580 бұйрығы. Қазақстан Республикасының Әділет министрлігінде 2026 жылғы 8 қаңтардағы № 37822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 қауіпсіздігіқағидаларын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"2-тарау. Ғимараттар, үй-жайлар мен құрылыстардың өрт автоматикасы жүйелерін ұстау кезінде өрт қауіпсіздігін қамтамасыз ету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"62. Ғимараттар, үй-жайлар мен құрылыстар ҚР ҚН 2.02-02-2023 "Ғимараттар мен имараттардың өрт автоматикасы" талаптарында айқындалған объектілер тізбесіне сәйкес өрт автоматикасы жүйелерімен қамтамасыз етіледі.</w:t>
      </w:r>
    </w:p>
    <w:bookmarkEnd w:id="4"/>
    <w:bookmarkStart w:name="z11" w:id="5"/>
    <w:p>
      <w:pPr>
        <w:spacing w:after="0"/>
        <w:ind w:left="0"/>
        <w:jc w:val="both"/>
      </w:pPr>
      <w:r>
        <w:rPr>
          <w:rFonts w:ascii="Times New Roman"/>
          <w:b w:val="false"/>
          <w:i w:val="false"/>
          <w:color w:val="000000"/>
          <w:sz w:val="28"/>
        </w:rPr>
        <w:t>
      63. Өрт автоматикасы жүйелерін монтаждау жөніндегі жұмыстар жобалау құжаттамасына сәйкес жүргізіледі.";</w:t>
      </w:r>
    </w:p>
    <w:bookmarkEnd w:id="5"/>
    <w:bookmarkStart w:name="z12" w:id="6"/>
    <w:p>
      <w:pPr>
        <w:spacing w:after="0"/>
        <w:ind w:left="0"/>
        <w:jc w:val="both"/>
      </w:pPr>
      <w:r>
        <w:rPr>
          <w:rFonts w:ascii="Times New Roman"/>
          <w:b w:val="false"/>
          <w:i w:val="false"/>
          <w:color w:val="000000"/>
          <w:sz w:val="28"/>
        </w:rPr>
        <w:t>
      мынадай мазмұндағы 63-1-тармақпен толықтырылсын:</w:t>
      </w:r>
    </w:p>
    <w:bookmarkEnd w:id="6"/>
    <w:bookmarkStart w:name="z13" w:id="7"/>
    <w:p>
      <w:pPr>
        <w:spacing w:after="0"/>
        <w:ind w:left="0"/>
        <w:jc w:val="both"/>
      </w:pPr>
      <w:r>
        <w:rPr>
          <w:rFonts w:ascii="Times New Roman"/>
          <w:b w:val="false"/>
          <w:i w:val="false"/>
          <w:color w:val="000000"/>
          <w:sz w:val="28"/>
        </w:rPr>
        <w:t xml:space="preserve">
      "63-1. Өрт автоматикасы жүйелерін монтаждау, баптау және оларға техникалық қызмет көрсету жөніндегі қызметті Қазақстан Республикасы Төтенше жағдайлар министрінің 2025 жылғы 14 тамыздағы № 322 </w:t>
      </w:r>
      <w:r>
        <w:rPr>
          <w:rFonts w:ascii="Times New Roman"/>
          <w:b w:val="false"/>
          <w:i w:val="false"/>
          <w:color w:val="000000"/>
          <w:sz w:val="28"/>
        </w:rPr>
        <w:t>бұйрығымен</w:t>
      </w:r>
      <w:r>
        <w:rPr>
          <w:rFonts w:ascii="Times New Roman"/>
          <w:b w:val="false"/>
          <w:i w:val="false"/>
          <w:color w:val="000000"/>
          <w:sz w:val="28"/>
        </w:rPr>
        <w:t xml:space="preserve"> бекітілген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талаптарына (тіркелген нормативтік құқықтық актілерді мемлекеттік тіркеу тізілімінде № 36640) сәйкес келетін және уәкілетті органның ведомствосы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дара кәсіпкерлер немесе заңды тұлғалар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"64. Объектіде өрт автоматикасы жүйелерін техникалық жарамды күйде күтіп-ұстау үшін басшының бұйрығымен өрт автоматикасы жүйелерін үздіксіз пайдалануды қамтамасыз ететін адам тағайындалады.</w:t>
      </w:r>
    </w:p>
    <w:bookmarkEnd w:id="8"/>
    <w:bookmarkStart w:name="z16" w:id="9"/>
    <w:p>
      <w:pPr>
        <w:spacing w:after="0"/>
        <w:ind w:left="0"/>
        <w:jc w:val="both"/>
      </w:pPr>
      <w:r>
        <w:rPr>
          <w:rFonts w:ascii="Times New Roman"/>
          <w:b w:val="false"/>
          <w:i w:val="false"/>
          <w:color w:val="000000"/>
          <w:sz w:val="28"/>
        </w:rPr>
        <w:t>
      65. Өрт автоматикасы жүйелерін үздіксіз пайдалануды қамтамасыз ететін адам:</w:t>
      </w:r>
    </w:p>
    <w:bookmarkEnd w:id="9"/>
    <w:bookmarkStart w:name="z17" w:id="10"/>
    <w:p>
      <w:pPr>
        <w:spacing w:after="0"/>
        <w:ind w:left="0"/>
        <w:jc w:val="both"/>
      </w:pPr>
      <w:r>
        <w:rPr>
          <w:rFonts w:ascii="Times New Roman"/>
          <w:b w:val="false"/>
          <w:i w:val="false"/>
          <w:color w:val="000000"/>
          <w:sz w:val="28"/>
        </w:rPr>
        <w:t>
      1) осы Қағидалардың талаптарының орындалуын;</w:t>
      </w:r>
    </w:p>
    <w:bookmarkEnd w:id="10"/>
    <w:bookmarkStart w:name="z18" w:id="11"/>
    <w:p>
      <w:pPr>
        <w:spacing w:after="0"/>
        <w:ind w:left="0"/>
        <w:jc w:val="both"/>
      </w:pPr>
      <w:r>
        <w:rPr>
          <w:rFonts w:ascii="Times New Roman"/>
          <w:b w:val="false"/>
          <w:i w:val="false"/>
          <w:color w:val="000000"/>
          <w:sz w:val="28"/>
        </w:rPr>
        <w:t>
      2) шарт бойынша графикке және күнтізбелік жұмыс жоспарына сәйкес өрт автоматикасы жүйелеріне техникалық қызмет көрсету бойынша жұмыстарды бақылауды және қабылдауды;</w:t>
      </w:r>
    </w:p>
    <w:bookmarkEnd w:id="11"/>
    <w:bookmarkStart w:name="z19" w:id="12"/>
    <w:p>
      <w:pPr>
        <w:spacing w:after="0"/>
        <w:ind w:left="0"/>
        <w:jc w:val="both"/>
      </w:pPr>
      <w:r>
        <w:rPr>
          <w:rFonts w:ascii="Times New Roman"/>
          <w:b w:val="false"/>
          <w:i w:val="false"/>
          <w:color w:val="000000"/>
          <w:sz w:val="28"/>
        </w:rPr>
        <w:t>
      3) дайындаушы зауыттың техникалық құжаттамасына сәйкес өрт автоматикасы жүйелерін жұмысқа қабілеттілігіне техникалық қызмет көрсетуді және тексерудің дұрыстығын;</w:t>
      </w:r>
    </w:p>
    <w:bookmarkEnd w:id="12"/>
    <w:bookmarkStart w:name="z20" w:id="13"/>
    <w:p>
      <w:pPr>
        <w:spacing w:after="0"/>
        <w:ind w:left="0"/>
        <w:jc w:val="both"/>
      </w:pPr>
      <w:r>
        <w:rPr>
          <w:rFonts w:ascii="Times New Roman"/>
          <w:b w:val="false"/>
          <w:i w:val="false"/>
          <w:color w:val="000000"/>
          <w:sz w:val="28"/>
        </w:rPr>
        <w:t>
      4) кезекші персоналды оқытуды, сондай-ақ қорғалатын үй-жайларда жұмыс істейтін адамдарға өрт автоматикасы жүйелері іске қосылған кездегі іс-қимылдар бойынша нұсқама беруді;</w:t>
      </w:r>
    </w:p>
    <w:bookmarkEnd w:id="13"/>
    <w:bookmarkStart w:name="z21" w:id="14"/>
    <w:p>
      <w:pPr>
        <w:spacing w:after="0"/>
        <w:ind w:left="0"/>
        <w:jc w:val="both"/>
      </w:pPr>
      <w:r>
        <w:rPr>
          <w:rFonts w:ascii="Times New Roman"/>
          <w:b w:val="false"/>
          <w:i w:val="false"/>
          <w:color w:val="000000"/>
          <w:sz w:val="28"/>
        </w:rPr>
        <w:t>
      5) қажетті пайдалану құжаттамасын әзірлеуді және оны жүргізуді қамтамасыз етеді.</w:t>
      </w:r>
    </w:p>
    <w:bookmarkEnd w:id="14"/>
    <w:bookmarkStart w:name="z22" w:id="15"/>
    <w:p>
      <w:pPr>
        <w:spacing w:after="0"/>
        <w:ind w:left="0"/>
        <w:jc w:val="both"/>
      </w:pPr>
      <w:r>
        <w:rPr>
          <w:rFonts w:ascii="Times New Roman"/>
          <w:b w:val="false"/>
          <w:i w:val="false"/>
          <w:color w:val="000000"/>
          <w:sz w:val="28"/>
        </w:rPr>
        <w:t xml:space="preserve">
      66. Өртке қарсы қорғау жүйелерінің техникалық қызмет көрсету бойынша жұмыстарды есепке алу автоматтандырылған жүйеге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 автоматикасы жүйелерін пайдалану журналында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"68. Өрт автоматикасы жүйелеріне техникалық қызмет көрсету:</w:t>
      </w:r>
    </w:p>
    <w:bookmarkEnd w:id="16"/>
    <w:bookmarkStart w:name="z26" w:id="17"/>
    <w:p>
      <w:pPr>
        <w:spacing w:after="0"/>
        <w:ind w:left="0"/>
        <w:jc w:val="both"/>
      </w:pPr>
      <w:r>
        <w:rPr>
          <w:rFonts w:ascii="Times New Roman"/>
          <w:b w:val="false"/>
          <w:i w:val="false"/>
          <w:color w:val="000000"/>
          <w:sz w:val="28"/>
        </w:rPr>
        <w:t>
      1) жоспарлы профилактикалық жұмыстарды жүргізуді;</w:t>
      </w:r>
    </w:p>
    <w:bookmarkEnd w:id="17"/>
    <w:bookmarkStart w:name="z27" w:id="18"/>
    <w:p>
      <w:pPr>
        <w:spacing w:after="0"/>
        <w:ind w:left="0"/>
        <w:jc w:val="both"/>
      </w:pPr>
      <w:r>
        <w:rPr>
          <w:rFonts w:ascii="Times New Roman"/>
          <w:b w:val="false"/>
          <w:i w:val="false"/>
          <w:color w:val="000000"/>
          <w:sz w:val="28"/>
        </w:rPr>
        <w:t>
      2) ақауларды жоюды және ағымдағы жөндеу жүргізуді қамтиды.</w:t>
      </w:r>
    </w:p>
    <w:bookmarkEnd w:id="18"/>
    <w:bookmarkStart w:name="z28" w:id="19"/>
    <w:p>
      <w:pPr>
        <w:spacing w:after="0"/>
        <w:ind w:left="0"/>
        <w:jc w:val="both"/>
      </w:pPr>
      <w:r>
        <w:rPr>
          <w:rFonts w:ascii="Times New Roman"/>
          <w:b w:val="false"/>
          <w:i w:val="false"/>
          <w:color w:val="000000"/>
          <w:sz w:val="28"/>
        </w:rPr>
        <w:t>
      69. Техникалық қызмет көрсету, мерзімді сынақтар мен жұмыстардың көлемдері қызмет көрсетілетін өрт автоматикасы жүйелеріне техникалық құралдарына арналған пайдалану құжаттамасының және стандарттау жөніндегі құжаттардың талаптарына сәйкес белгіленеді және шартта көрсетіледі.</w:t>
      </w:r>
    </w:p>
    <w:bookmarkEnd w:id="19"/>
    <w:bookmarkStart w:name="z29" w:id="20"/>
    <w:p>
      <w:pPr>
        <w:spacing w:after="0"/>
        <w:ind w:left="0"/>
        <w:jc w:val="both"/>
      </w:pPr>
      <w:r>
        <w:rPr>
          <w:rFonts w:ascii="Times New Roman"/>
          <w:b w:val="false"/>
          <w:i w:val="false"/>
          <w:color w:val="000000"/>
          <w:sz w:val="28"/>
        </w:rPr>
        <w:t>
      70. Ұйым басшысы өрт автоматикасы жүйелерімен жабдықталған объектіде мынадай құжаттаманың:</w:t>
      </w:r>
    </w:p>
    <w:bookmarkEnd w:id="20"/>
    <w:bookmarkStart w:name="z30" w:id="21"/>
    <w:p>
      <w:pPr>
        <w:spacing w:after="0"/>
        <w:ind w:left="0"/>
        <w:jc w:val="both"/>
      </w:pPr>
      <w:r>
        <w:rPr>
          <w:rFonts w:ascii="Times New Roman"/>
          <w:b w:val="false"/>
          <w:i w:val="false"/>
          <w:color w:val="000000"/>
          <w:sz w:val="28"/>
        </w:rPr>
        <w:t>
      1) өрт автоматикасы жүйелеріне жобалау құжаттамасының;</w:t>
      </w:r>
    </w:p>
    <w:bookmarkEnd w:id="21"/>
    <w:bookmarkStart w:name="z31" w:id="22"/>
    <w:p>
      <w:pPr>
        <w:spacing w:after="0"/>
        <w:ind w:left="0"/>
        <w:jc w:val="both"/>
      </w:pPr>
      <w:r>
        <w:rPr>
          <w:rFonts w:ascii="Times New Roman"/>
          <w:b w:val="false"/>
          <w:i w:val="false"/>
          <w:color w:val="000000"/>
          <w:sz w:val="28"/>
        </w:rPr>
        <w:t>
      2) жасырын жұмыстардың (олар болған жағдайда), сынақтар мен өлшеулер актілерінің;</w:t>
      </w:r>
    </w:p>
    <w:bookmarkEnd w:id="22"/>
    <w:bookmarkStart w:name="z32" w:id="2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өрт автоматикасы жүйелерін пайдалануға қабылдау актісінің;</w:t>
      </w:r>
    </w:p>
    <w:bookmarkEnd w:id="23"/>
    <w:bookmarkStart w:name="z33" w:id="24"/>
    <w:p>
      <w:pPr>
        <w:spacing w:after="0"/>
        <w:ind w:left="0"/>
        <w:jc w:val="both"/>
      </w:pPr>
      <w:r>
        <w:rPr>
          <w:rFonts w:ascii="Times New Roman"/>
          <w:b w:val="false"/>
          <w:i w:val="false"/>
          <w:color w:val="000000"/>
          <w:sz w:val="28"/>
        </w:rPr>
        <w:t>
      4) өрт автоматикасы жүйелерінің құрамына кіретін техникалық құралдарға паспорттардың;</w:t>
      </w:r>
    </w:p>
    <w:bookmarkEnd w:id="24"/>
    <w:bookmarkStart w:name="z34" w:id="2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өрт автоматикасы жүйелерінің монтаждалған аспаптары мен жабдығы ведомосінің;</w:t>
      </w:r>
    </w:p>
    <w:bookmarkEnd w:id="25"/>
    <w:bookmarkStart w:name="z35" w:id="26"/>
    <w:p>
      <w:pPr>
        <w:spacing w:after="0"/>
        <w:ind w:left="0"/>
        <w:jc w:val="both"/>
      </w:pPr>
      <w:r>
        <w:rPr>
          <w:rFonts w:ascii="Times New Roman"/>
          <w:b w:val="false"/>
          <w:i w:val="false"/>
          <w:color w:val="000000"/>
          <w:sz w:val="28"/>
        </w:rPr>
        <w:t>
      6) газбен өрт сөндіру қондырғыларының (олар болған кезде) баллондарын өрт сөндіргіш құрамдармен зарядтауға паспорттардың;</w:t>
      </w:r>
    </w:p>
    <w:bookmarkEnd w:id="26"/>
    <w:bookmarkStart w:name="z36" w:id="27"/>
    <w:p>
      <w:pPr>
        <w:spacing w:after="0"/>
        <w:ind w:left="0"/>
        <w:jc w:val="both"/>
      </w:pPr>
      <w:r>
        <w:rPr>
          <w:rFonts w:ascii="Times New Roman"/>
          <w:b w:val="false"/>
          <w:i w:val="false"/>
          <w:color w:val="000000"/>
          <w:sz w:val="28"/>
        </w:rPr>
        <w:t>
      7) өрт автоматикасы жүйелерін пайдалану жөніндегі нұсқаулықтың, кезекші персоналдың, лауазымдық нұсқаулықтары, өрт автоматикасы жүйелерін монтаждау, баптау және оларға техникалық қызмет көрсету жөніндегі қызметті жүзеге асыратын дара кәсіпкерлер немесе заңды тұлғалармен шарттың көшірмелерінің;</w:t>
      </w:r>
    </w:p>
    <w:bookmarkEnd w:id="27"/>
    <w:bookmarkStart w:name="z37" w:id="28"/>
    <w:p>
      <w:pPr>
        <w:spacing w:after="0"/>
        <w:ind w:left="0"/>
        <w:jc w:val="both"/>
      </w:pPr>
      <w:r>
        <w:rPr>
          <w:rFonts w:ascii="Times New Roman"/>
          <w:b w:val="false"/>
          <w:i w:val="false"/>
          <w:color w:val="000000"/>
          <w:sz w:val="28"/>
        </w:rPr>
        <w:t>
      8) техникалық қызмет көрсету жұмыстарының жоспар-графигі мен регламентінің;</w:t>
      </w:r>
    </w:p>
    <w:bookmarkEnd w:id="28"/>
    <w:bookmarkStart w:name="z38" w:id="29"/>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өрт автоматикасы жүйелерін пайдалану журналының болуын қамтамасыз етеді.</w:t>
      </w:r>
    </w:p>
    <w:bookmarkEnd w:id="29"/>
    <w:bookmarkStart w:name="z39" w:id="30"/>
    <w:p>
      <w:pPr>
        <w:spacing w:after="0"/>
        <w:ind w:left="0"/>
        <w:jc w:val="both"/>
      </w:pPr>
      <w:r>
        <w:rPr>
          <w:rFonts w:ascii="Times New Roman"/>
          <w:b w:val="false"/>
          <w:i w:val="false"/>
          <w:color w:val="000000"/>
          <w:sz w:val="28"/>
        </w:rPr>
        <w:t>
      71. Өрт автоматикасы жүйелері кезекші (жобалық) жұмыс режимінде тұрақты ұсталады.</w:t>
      </w:r>
    </w:p>
    <w:bookmarkEnd w:id="30"/>
    <w:bookmarkStart w:name="z40" w:id="31"/>
    <w:p>
      <w:pPr>
        <w:spacing w:after="0"/>
        <w:ind w:left="0"/>
        <w:jc w:val="both"/>
      </w:pPr>
      <w:r>
        <w:rPr>
          <w:rFonts w:ascii="Times New Roman"/>
          <w:b w:val="false"/>
          <w:i w:val="false"/>
          <w:color w:val="000000"/>
          <w:sz w:val="28"/>
        </w:rPr>
        <w:t>
      72. Өрт автоматикасы жүйелерін өшіруге байланысты жүргізілетін техникалық қызмет көрсету бойынша жұмыстарды орындау кезеңінде объектінің әкімшілігі өрт автоматикасы жүйелерімен қорғалатын объектілердің өрт қауіпсіздігін адамдардың қауіпсіздігін қамтамасыз етуге бағытталған қосымша инженерлік-техникалық және ұйымдастырушылық іс-шараларды қабылдау арқылы жүзеге асырылады.</w:t>
      </w:r>
    </w:p>
    <w:bookmarkEnd w:id="31"/>
    <w:bookmarkStart w:name="z41" w:id="32"/>
    <w:p>
      <w:pPr>
        <w:spacing w:after="0"/>
        <w:ind w:left="0"/>
        <w:jc w:val="both"/>
      </w:pPr>
      <w:r>
        <w:rPr>
          <w:rFonts w:ascii="Times New Roman"/>
          <w:b w:val="false"/>
          <w:i w:val="false"/>
          <w:color w:val="000000"/>
          <w:sz w:val="28"/>
        </w:rPr>
        <w:t>
      73. Өрт автоматикасы жүйелерінің құрамына кіретін техникалық құралға құжаттамада көрсетілген қызмет мерзімі өткеннен кейін, сондай-ақ өрт автоматикасы жүйелері істен шыққан жағдайларда, осы жүйелерді мақсаты бойынша одан әрі пайдалану мүмкіндігін анықтау мақсатында оларға техникалық куәландыру жүргізіледі.</w:t>
      </w:r>
    </w:p>
    <w:bookmarkEnd w:id="32"/>
    <w:bookmarkStart w:name="z42" w:id="33"/>
    <w:p>
      <w:pPr>
        <w:spacing w:after="0"/>
        <w:ind w:left="0"/>
        <w:jc w:val="both"/>
      </w:pPr>
      <w:r>
        <w:rPr>
          <w:rFonts w:ascii="Times New Roman"/>
          <w:b w:val="false"/>
          <w:i w:val="false"/>
          <w:color w:val="000000"/>
          <w:sz w:val="28"/>
        </w:rPr>
        <w:t>
      74. Өрт автоматикасы жүйелері техникалық куәландыруды тапсырыс беруші мен өрт автоматикасы жүйелерін монтаждау, баптау және оларға техникалық қызмет көрсету жөніндегі қызметті жүзеге асыратын дара кәсіпкерлер немесе заңды тұлғалардың қатысуымен комиссия әрбір бес жыл сайын жүргізеді.</w:t>
      </w:r>
    </w:p>
    <w:bookmarkEnd w:id="33"/>
    <w:bookmarkStart w:name="z43" w:id="34"/>
    <w:p>
      <w:pPr>
        <w:spacing w:after="0"/>
        <w:ind w:left="0"/>
        <w:jc w:val="both"/>
      </w:pPr>
      <w:r>
        <w:rPr>
          <w:rFonts w:ascii="Times New Roman"/>
          <w:b w:val="false"/>
          <w:i w:val="false"/>
          <w:color w:val="000000"/>
          <w:sz w:val="28"/>
        </w:rPr>
        <w:t xml:space="preserve">
      75. Куәландыру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өрт автоматикасы жүйелерін куәландыру актісімен ресімделеді.";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"77. Өрт автоматикасы жүйелерін монтаждау бойынша орындалатын жұмыстар ҚР ҚН 1.03-00-2022 "Құрылыс өндірісі. Кәсіпорындардың, ғимараттар мен құрылыстардың құрылысын ұйымдастыру" талаптарына сәйкес ресімделеді.";</w:t>
      </w:r>
    </w:p>
    <w:bookmarkEnd w:id="35"/>
    <w:bookmarkStart w:name="z46"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6"/>
    <w:bookmarkStart w:name="z47"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7"/>
    <w:bookmarkStart w:name="z48"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8"/>
    <w:bookmarkStart w:name="z49"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9"/>
    <w:bookmarkStart w:name="z50" w:id="4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40"/>
    <w:bookmarkStart w:name="z51"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52"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w:t>
      </w:r>
    </w:p>
    <w:bookmarkEnd w:id="42"/>
    <w:bookmarkStart w:name="z53"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43"/>
    <w:bookmarkStart w:name="z54"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56" w:id="45"/>
      <w:r>
        <w:rPr>
          <w:rFonts w:ascii="Times New Roman"/>
          <w:b w:val="false"/>
          <w:i w:val="false"/>
          <w:color w:val="000000"/>
          <w:sz w:val="28"/>
        </w:rPr>
        <w:t>
      "КЕЛІСІЛДІ"</w:t>
      </w:r>
    </w:p>
    <w:bookmarkEnd w:id="4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57" w:id="46"/>
      <w:r>
        <w:rPr>
          <w:rFonts w:ascii="Times New Roman"/>
          <w:b w:val="false"/>
          <w:i w:val="false"/>
          <w:color w:val="000000"/>
          <w:sz w:val="28"/>
        </w:rPr>
        <w:t>
      "КЕЛІСІЛДІ"</w:t>
      </w:r>
    </w:p>
    <w:bookmarkEnd w:id="4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58" w:id="47"/>
      <w:r>
        <w:rPr>
          <w:rFonts w:ascii="Times New Roman"/>
          <w:b w:val="false"/>
          <w:i w:val="false"/>
          <w:color w:val="000000"/>
          <w:sz w:val="28"/>
        </w:rPr>
        <w:t>
      "КЕЛІСІЛДІ"</w:t>
      </w:r>
    </w:p>
    <w:bookmarkEnd w:id="4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59" w:id="48"/>
      <w:r>
        <w:rPr>
          <w:rFonts w:ascii="Times New Roman"/>
          <w:b w:val="false"/>
          <w:i w:val="false"/>
          <w:color w:val="000000"/>
          <w:sz w:val="28"/>
        </w:rPr>
        <w:t>
      "КЕЛІСІЛДІ"</w:t>
      </w:r>
    </w:p>
    <w:bookmarkEnd w:id="4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bookmarkStart w:name="z60" w:id="49"/>
      <w:r>
        <w:rPr>
          <w:rFonts w:ascii="Times New Roman"/>
          <w:b w:val="false"/>
          <w:i w:val="false"/>
          <w:color w:val="000000"/>
          <w:sz w:val="28"/>
        </w:rPr>
        <w:t>
      "КЕЛІСІЛДІ"</w:t>
      </w:r>
    </w:p>
    <w:bookmarkEnd w:id="4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61" w:id="50"/>
      <w:r>
        <w:rPr>
          <w:rFonts w:ascii="Times New Roman"/>
          <w:b w:val="false"/>
          <w:i w:val="false"/>
          <w:color w:val="000000"/>
          <w:sz w:val="28"/>
        </w:rPr>
        <w:t>
      "КЕЛІСІЛДІ"</w:t>
      </w:r>
    </w:p>
    <w:bookmarkEnd w:id="5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bookmarkStart w:name="z62" w:id="51"/>
      <w:r>
        <w:rPr>
          <w:rFonts w:ascii="Times New Roman"/>
          <w:b w:val="false"/>
          <w:i w:val="false"/>
          <w:color w:val="000000"/>
          <w:sz w:val="28"/>
        </w:rPr>
        <w:t>
      "КЕЛІСІЛДІ"</w:t>
      </w:r>
    </w:p>
    <w:bookmarkEnd w:id="5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63" w:id="52"/>
      <w:r>
        <w:rPr>
          <w:rFonts w:ascii="Times New Roman"/>
          <w:b w:val="false"/>
          <w:i w:val="false"/>
          <w:color w:val="000000"/>
          <w:sz w:val="28"/>
        </w:rPr>
        <w:t>
      "КЕЛІСІЛДІ"</w:t>
      </w:r>
    </w:p>
    <w:bookmarkEnd w:id="5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Орталық сайлау комиссиясы</w:t>
      </w:r>
    </w:p>
    <w:p>
      <w:pPr>
        <w:spacing w:after="0"/>
        <w:ind w:left="0"/>
        <w:jc w:val="both"/>
      </w:pPr>
      <w:bookmarkStart w:name="z64" w:id="53"/>
      <w:r>
        <w:rPr>
          <w:rFonts w:ascii="Times New Roman"/>
          <w:b w:val="false"/>
          <w:i w:val="false"/>
          <w:color w:val="000000"/>
          <w:sz w:val="28"/>
        </w:rPr>
        <w:t>
      "КЕЛІСІЛДІ"</w:t>
      </w:r>
    </w:p>
    <w:bookmarkEnd w:id="5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65" w:id="54"/>
      <w:r>
        <w:rPr>
          <w:rFonts w:ascii="Times New Roman"/>
          <w:b w:val="false"/>
          <w:i w:val="false"/>
          <w:color w:val="000000"/>
          <w:sz w:val="28"/>
        </w:rPr>
        <w:t>
      "КЕЛІСІЛДІ"</w:t>
      </w:r>
    </w:p>
    <w:bookmarkEnd w:id="5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66" w:id="55"/>
      <w:r>
        <w:rPr>
          <w:rFonts w:ascii="Times New Roman"/>
          <w:b w:val="false"/>
          <w:i w:val="false"/>
          <w:color w:val="000000"/>
          <w:sz w:val="28"/>
        </w:rPr>
        <w:t>
      "КЕЛІСІЛДІ"</w:t>
      </w:r>
    </w:p>
    <w:bookmarkEnd w:id="5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67" w:id="56"/>
      <w:r>
        <w:rPr>
          <w:rFonts w:ascii="Times New Roman"/>
          <w:b w:val="false"/>
          <w:i w:val="false"/>
          <w:color w:val="000000"/>
          <w:sz w:val="28"/>
        </w:rPr>
        <w:t>
      "КЕЛІСІЛДІ"</w:t>
      </w:r>
    </w:p>
    <w:bookmarkEnd w:id="5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bookmarkStart w:name="z68" w:id="57"/>
      <w:r>
        <w:rPr>
          <w:rFonts w:ascii="Times New Roman"/>
          <w:b w:val="false"/>
          <w:i w:val="false"/>
          <w:color w:val="000000"/>
          <w:sz w:val="28"/>
        </w:rPr>
        <w:t>
      "КЕЛІСІЛДІ"</w:t>
      </w:r>
    </w:p>
    <w:bookmarkEnd w:id="5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69" w:id="58"/>
      <w:r>
        <w:rPr>
          <w:rFonts w:ascii="Times New Roman"/>
          <w:b w:val="false"/>
          <w:i w:val="false"/>
          <w:color w:val="000000"/>
          <w:sz w:val="28"/>
        </w:rPr>
        <w:t>
      "КЕЛІСІЛДІ"</w:t>
      </w:r>
    </w:p>
    <w:bookmarkEnd w:id="5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70" w:id="59"/>
      <w:r>
        <w:rPr>
          <w:rFonts w:ascii="Times New Roman"/>
          <w:b w:val="false"/>
          <w:i w:val="false"/>
          <w:color w:val="000000"/>
          <w:sz w:val="28"/>
        </w:rPr>
        <w:t>
      "КЕЛІСІЛДІ"</w:t>
      </w:r>
    </w:p>
    <w:bookmarkEnd w:id="5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bookmarkStart w:name="z71" w:id="60"/>
      <w:r>
        <w:rPr>
          <w:rFonts w:ascii="Times New Roman"/>
          <w:b w:val="false"/>
          <w:i w:val="false"/>
          <w:color w:val="000000"/>
          <w:sz w:val="28"/>
        </w:rPr>
        <w:t>
      "КЕЛІСІЛДІ"</w:t>
      </w:r>
    </w:p>
    <w:bookmarkEnd w:id="6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580</w:t>
            </w:r>
            <w:r>
              <w:br/>
            </w:r>
            <w:r>
              <w:rPr>
                <w:rFonts w:ascii="Times New Roman"/>
                <w:b w:val="false"/>
                <w:i w:val="false"/>
                <w:color w:val="000000"/>
                <w:sz w:val="20"/>
              </w:rPr>
              <w:t>1-қосымша</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bookmarkStart w:name="z73" w:id="61"/>
    <w:p>
      <w:pPr>
        <w:spacing w:after="0"/>
        <w:ind w:left="0"/>
        <w:jc w:val="left"/>
      </w:pPr>
      <w:r>
        <w:rPr>
          <w:rFonts w:ascii="Times New Roman"/>
          <w:b/>
          <w:i w:val="false"/>
          <w:color w:val="000000"/>
        </w:rPr>
        <w:t xml:space="preserve"> Өрт автоматикасы жүйелерін пайдалану журналы</w:t>
      </w:r>
    </w:p>
    <w:bookmarkEnd w:id="61"/>
    <w:bookmarkStart w:name="z74" w:id="62"/>
    <w:p>
      <w:pPr>
        <w:spacing w:after="0"/>
        <w:ind w:left="0"/>
        <w:jc w:val="both"/>
      </w:pPr>
      <w:r>
        <w:rPr>
          <w:rFonts w:ascii="Times New Roman"/>
          <w:b w:val="false"/>
          <w:i w:val="false"/>
          <w:color w:val="000000"/>
          <w:sz w:val="28"/>
        </w:rPr>
        <w:t>
      1. Өрт автоматикасы жүйелерімен жабдықталған объектінің атауы мен ведомстволық бағыныстылығы (меншік нысаны) __________________________</w:t>
      </w:r>
    </w:p>
    <w:bookmarkEnd w:id="62"/>
    <w:bookmarkStart w:name="z75"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76" w:id="64"/>
    <w:p>
      <w:pPr>
        <w:spacing w:after="0"/>
        <w:ind w:left="0"/>
        <w:jc w:val="both"/>
      </w:pPr>
      <w:r>
        <w:rPr>
          <w:rFonts w:ascii="Times New Roman"/>
          <w:b w:val="false"/>
          <w:i w:val="false"/>
          <w:color w:val="000000"/>
          <w:sz w:val="28"/>
        </w:rPr>
        <w:t>
      (жүйенің түрі, іске қосу тәсілі)</w:t>
      </w:r>
    </w:p>
    <w:bookmarkEnd w:id="64"/>
    <w:bookmarkStart w:name="z77" w:id="65"/>
    <w:p>
      <w:pPr>
        <w:spacing w:after="0"/>
        <w:ind w:left="0"/>
        <w:jc w:val="both"/>
      </w:pPr>
      <w:r>
        <w:rPr>
          <w:rFonts w:ascii="Times New Roman"/>
          <w:b w:val="false"/>
          <w:i w:val="false"/>
          <w:color w:val="000000"/>
          <w:sz w:val="28"/>
        </w:rPr>
        <w:t>
      Мекенжайы, телефоны____________________________________________</w:t>
      </w:r>
    </w:p>
    <w:bookmarkEnd w:id="65"/>
    <w:bookmarkStart w:name="z78" w:id="66"/>
    <w:p>
      <w:pPr>
        <w:spacing w:after="0"/>
        <w:ind w:left="0"/>
        <w:jc w:val="both"/>
      </w:pPr>
      <w:r>
        <w:rPr>
          <w:rFonts w:ascii="Times New Roman"/>
          <w:b w:val="false"/>
          <w:i w:val="false"/>
          <w:color w:val="000000"/>
          <w:sz w:val="28"/>
        </w:rPr>
        <w:t>
      Жүйені монтаждау күні, монтаждау ұйымының атауы__________________</w:t>
      </w:r>
    </w:p>
    <w:bookmarkEnd w:id="66"/>
    <w:bookmarkStart w:name="z79" w:id="67"/>
    <w:p>
      <w:pPr>
        <w:spacing w:after="0"/>
        <w:ind w:left="0"/>
        <w:jc w:val="both"/>
      </w:pPr>
      <w:r>
        <w:rPr>
          <w:rFonts w:ascii="Times New Roman"/>
          <w:b w:val="false"/>
          <w:i w:val="false"/>
          <w:color w:val="000000"/>
          <w:sz w:val="28"/>
        </w:rPr>
        <w:t>
      Өрт автоматикасы жүйесінің типі ___________________________________</w:t>
      </w:r>
    </w:p>
    <w:bookmarkEnd w:id="67"/>
    <w:bookmarkStart w:name="z80" w:id="68"/>
    <w:p>
      <w:pPr>
        <w:spacing w:after="0"/>
        <w:ind w:left="0"/>
        <w:jc w:val="both"/>
      </w:pPr>
      <w:r>
        <w:rPr>
          <w:rFonts w:ascii="Times New Roman"/>
          <w:b w:val="false"/>
          <w:i w:val="false"/>
          <w:color w:val="000000"/>
          <w:sz w:val="28"/>
        </w:rPr>
        <w:t>
      Жүйеге қызмет көрсететін ұйымның (қызметтің) атауы ________________</w:t>
      </w:r>
    </w:p>
    <w:bookmarkEnd w:id="68"/>
    <w:bookmarkStart w:name="z81"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82" w:id="70"/>
    <w:p>
      <w:pPr>
        <w:spacing w:after="0"/>
        <w:ind w:left="0"/>
        <w:jc w:val="both"/>
      </w:pPr>
      <w:r>
        <w:rPr>
          <w:rFonts w:ascii="Times New Roman"/>
          <w:b w:val="false"/>
          <w:i w:val="false"/>
          <w:color w:val="000000"/>
          <w:sz w:val="28"/>
        </w:rPr>
        <w:t>
      Телефоны ______________________________________________________</w:t>
      </w:r>
    </w:p>
    <w:bookmarkEnd w:id="70"/>
    <w:bookmarkStart w:name="z83" w:id="71"/>
    <w:p>
      <w:pPr>
        <w:spacing w:after="0"/>
        <w:ind w:left="0"/>
        <w:jc w:val="both"/>
      </w:pPr>
      <w:r>
        <w:rPr>
          <w:rFonts w:ascii="Times New Roman"/>
          <w:b w:val="false"/>
          <w:i w:val="false"/>
          <w:color w:val="000000"/>
          <w:sz w:val="28"/>
        </w:rPr>
        <w:t>
      2. Өрт автоматикасы жүйесінің сипаттамасы _________________________</w:t>
      </w:r>
    </w:p>
    <w:bookmarkEnd w:id="71"/>
    <w:bookmarkStart w:name="z84"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85"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86"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87" w:id="75"/>
    <w:p>
      <w:pPr>
        <w:spacing w:after="0"/>
        <w:ind w:left="0"/>
        <w:jc w:val="both"/>
      </w:pPr>
      <w:r>
        <w:rPr>
          <w:rFonts w:ascii="Times New Roman"/>
          <w:b w:val="false"/>
          <w:i w:val="false"/>
          <w:color w:val="000000"/>
          <w:sz w:val="28"/>
        </w:rPr>
        <w:t>
      (техникалық құралдардың атауы, типтері, шығару күні, пайдалануды бастау күні, куәландырудың кезекті мерзімі)</w:t>
      </w:r>
    </w:p>
    <w:bookmarkEnd w:id="75"/>
    <w:bookmarkStart w:name="z88" w:id="76"/>
    <w:p>
      <w:pPr>
        <w:spacing w:after="0"/>
        <w:ind w:left="0"/>
        <w:jc w:val="both"/>
      </w:pPr>
      <w:r>
        <w:rPr>
          <w:rFonts w:ascii="Times New Roman"/>
          <w:b w:val="false"/>
          <w:i w:val="false"/>
          <w:color w:val="000000"/>
          <w:sz w:val="28"/>
        </w:rPr>
        <w:t>
      3. Өрт автоматикасы жүйесінің қағидаттық немесе монтаждау схемасы.</w:t>
      </w:r>
    </w:p>
    <w:bookmarkEnd w:id="76"/>
    <w:bookmarkStart w:name="z89" w:id="77"/>
    <w:p>
      <w:pPr>
        <w:spacing w:after="0"/>
        <w:ind w:left="0"/>
        <w:jc w:val="both"/>
      </w:pPr>
      <w:r>
        <w:rPr>
          <w:rFonts w:ascii="Times New Roman"/>
          <w:b w:val="false"/>
          <w:i w:val="false"/>
          <w:color w:val="000000"/>
          <w:sz w:val="28"/>
        </w:rPr>
        <w:t>
      4. Гидравликалық және электрлік сынау нәтижелері: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r>
              <w:rPr>
                <w:rFonts w:ascii="Times New Roman"/>
                <w:b w:val="false"/>
                <w:i w:val="false"/>
                <w:color w:val="000000"/>
                <w:sz w:val="20"/>
              </w:rPr>
              <w:t xml:space="preserve"> </w:t>
            </w:r>
            <w:r>
              <w:rPr>
                <w:rFonts w:ascii="Times New Roman"/>
                <w:b/>
                <w:i w:val="false"/>
                <w:color w:val="000000"/>
                <w:sz w:val="20"/>
              </w:rPr>
              <w:t>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bl>
    <w:bookmarkStart w:name="z90" w:id="78"/>
    <w:p>
      <w:pPr>
        <w:spacing w:after="0"/>
        <w:ind w:left="0"/>
        <w:jc w:val="both"/>
      </w:pPr>
      <w:r>
        <w:rPr>
          <w:rFonts w:ascii="Times New Roman"/>
          <w:b w:val="false"/>
          <w:i w:val="false"/>
          <w:color w:val="000000"/>
          <w:sz w:val="28"/>
        </w:rPr>
        <w:t>
      5. Кезекшілікті қабылдау-тапсыру және жүйенің техникалық жай-күйі: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Қабылдау-тапсыру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Кезекшілік</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жүйелердің</w:t>
            </w:r>
            <w:r>
              <w:rPr>
                <w:rFonts w:ascii="Times New Roman"/>
                <w:b w:val="false"/>
                <w:i w:val="false"/>
                <w:color w:val="000000"/>
                <w:sz w:val="20"/>
              </w:rPr>
              <w:t xml:space="preserve"> </w:t>
            </w:r>
            <w:r>
              <w:rPr>
                <w:rFonts w:ascii="Times New Roman"/>
                <w:b/>
                <w:i w:val="false"/>
                <w:color w:val="000000"/>
                <w:sz w:val="20"/>
              </w:rPr>
              <w:t>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объектілердің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сигналдар</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жүйелердің</w:t>
            </w:r>
            <w:r>
              <w:rPr>
                <w:rFonts w:ascii="Times New Roman"/>
                <w:b w:val="false"/>
                <w:i w:val="false"/>
                <w:color w:val="000000"/>
                <w:sz w:val="20"/>
              </w:rPr>
              <w:t xml:space="preserve">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Кезекшілікті</w:t>
            </w:r>
            <w:r>
              <w:rPr>
                <w:rFonts w:ascii="Times New Roman"/>
                <w:b w:val="false"/>
                <w:i w:val="false"/>
                <w:color w:val="000000"/>
                <w:sz w:val="20"/>
              </w:rPr>
              <w:t xml:space="preserve"> </w:t>
            </w:r>
            <w:r>
              <w:rPr>
                <w:rFonts w:ascii="Times New Roman"/>
                <w:b/>
                <w:i w:val="false"/>
                <w:color w:val="000000"/>
                <w:sz w:val="20"/>
              </w:rPr>
              <w:t>қабылдап-тапсырғандардың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қолы</w:t>
            </w:r>
          </w:p>
        </w:tc>
      </w:tr>
    </w:tbl>
    <w:bookmarkStart w:name="z91" w:id="79"/>
    <w:p>
      <w:pPr>
        <w:spacing w:after="0"/>
        <w:ind w:left="0"/>
        <w:jc w:val="both"/>
      </w:pPr>
      <w:r>
        <w:rPr>
          <w:rFonts w:ascii="Times New Roman"/>
          <w:b w:val="false"/>
          <w:i w:val="false"/>
          <w:color w:val="000000"/>
          <w:sz w:val="28"/>
        </w:rPr>
        <w:t>
      6. Өрт автоматикасы жүйелерінің бас тартулары мен ақаулықтарын есепке алу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Хабарламаның</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w:t>
            </w:r>
            <w:r>
              <w:rPr>
                <w:rFonts w:ascii="Times New Roman"/>
                <w:b w:val="false"/>
                <w:i w:val="false"/>
                <w:color w:val="000000"/>
                <w:sz w:val="20"/>
              </w:rPr>
              <w:t xml:space="preserve"> </w:t>
            </w:r>
            <w:r>
              <w:rPr>
                <w:rFonts w:ascii="Times New Roman"/>
                <w:b/>
                <w:i w:val="false"/>
                <w:color w:val="000000"/>
                <w:sz w:val="20"/>
              </w:rPr>
              <w:t>үй-жайдың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Ақаулықтың</w:t>
            </w:r>
            <w:r>
              <w:rPr>
                <w:rFonts w:ascii="Times New Roman"/>
                <w:b w:val="false"/>
                <w:i w:val="false"/>
                <w:color w:val="000000"/>
                <w:sz w:val="20"/>
              </w:rPr>
              <w:t xml:space="preserve"> </w:t>
            </w:r>
            <w:r>
              <w:rPr>
                <w:rFonts w:ascii="Times New Roman"/>
                <w:b/>
                <w:i w:val="false"/>
                <w:color w:val="000000"/>
                <w:sz w:val="20"/>
              </w:rPr>
              <w:t>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w:t>
            </w:r>
            <w:r>
              <w:rPr>
                <w:rFonts w:ascii="Times New Roman"/>
                <w:b w:val="false"/>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мен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r>
    </w:tbl>
    <w:bookmarkStart w:name="z92" w:id="80"/>
    <w:p>
      <w:pPr>
        <w:spacing w:after="0"/>
        <w:ind w:left="0"/>
        <w:jc w:val="both"/>
      </w:pPr>
      <w:r>
        <w:rPr>
          <w:rFonts w:ascii="Times New Roman"/>
          <w:b w:val="false"/>
          <w:i w:val="false"/>
          <w:color w:val="000000"/>
          <w:sz w:val="28"/>
        </w:rPr>
        <w:t xml:space="preserve">
      Ескертпелер: </w:t>
      </w:r>
    </w:p>
    <w:bookmarkEnd w:id="80"/>
    <w:bookmarkStart w:name="z93" w:id="81"/>
    <w:p>
      <w:pPr>
        <w:spacing w:after="0"/>
        <w:ind w:left="0"/>
        <w:jc w:val="both"/>
      </w:pPr>
      <w:r>
        <w:rPr>
          <w:rFonts w:ascii="Times New Roman"/>
          <w:b w:val="false"/>
          <w:i w:val="false"/>
          <w:color w:val="000000"/>
          <w:sz w:val="28"/>
        </w:rPr>
        <w:t>
      1) Ақаулықтарды уақытылы жоюды талдау күн сайын жүргізіледі.</w:t>
      </w:r>
    </w:p>
    <w:bookmarkEnd w:id="81"/>
    <w:bookmarkStart w:name="z94" w:id="82"/>
    <w:p>
      <w:pPr>
        <w:spacing w:after="0"/>
        <w:ind w:left="0"/>
        <w:jc w:val="both"/>
      </w:pPr>
      <w:r>
        <w:rPr>
          <w:rFonts w:ascii="Times New Roman"/>
          <w:b w:val="false"/>
          <w:i w:val="false"/>
          <w:color w:val="000000"/>
          <w:sz w:val="28"/>
        </w:rPr>
        <w:t>
      2) Журналда бас тартулардың, ақаулықтардың, жалған іске қосулардың санын қорытындылау ай сайын жүргізіледі.</w:t>
      </w:r>
    </w:p>
    <w:bookmarkEnd w:id="82"/>
    <w:bookmarkStart w:name="z95" w:id="83"/>
    <w:p>
      <w:pPr>
        <w:spacing w:after="0"/>
        <w:ind w:left="0"/>
        <w:jc w:val="both"/>
      </w:pPr>
      <w:r>
        <w:rPr>
          <w:rFonts w:ascii="Times New Roman"/>
          <w:b w:val="false"/>
          <w:i w:val="false"/>
          <w:color w:val="000000"/>
          <w:sz w:val="28"/>
        </w:rPr>
        <w:t>
      3) Журналды жедел (кезекші) персонал жүргізеді.</w:t>
      </w:r>
    </w:p>
    <w:bookmarkEnd w:id="83"/>
    <w:bookmarkStart w:name="z96" w:id="84"/>
    <w:p>
      <w:pPr>
        <w:spacing w:after="0"/>
        <w:ind w:left="0"/>
        <w:jc w:val="both"/>
      </w:pPr>
      <w:r>
        <w:rPr>
          <w:rFonts w:ascii="Times New Roman"/>
          <w:b w:val="false"/>
          <w:i w:val="false"/>
          <w:color w:val="000000"/>
          <w:sz w:val="28"/>
        </w:rPr>
        <w:t>
      7. Өрт автоматикасы жүйелеріне техникалық қызмет көрсетуді есепке алу.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w:t>
            </w:r>
            <w:r>
              <w:rPr>
                <w:rFonts w:ascii="Times New Roman"/>
                <w:b w:val="false"/>
                <w:i w:val="false"/>
                <w:color w:val="000000"/>
                <w:sz w:val="20"/>
              </w:rPr>
              <w:t xml:space="preserve"> </w:t>
            </w:r>
            <w:r>
              <w:rPr>
                <w:rFonts w:ascii="Times New Roman"/>
                <w:b/>
                <w:i w:val="false"/>
                <w:color w:val="000000"/>
                <w:sz w:val="20"/>
              </w:rPr>
              <w:t>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w:t>
            </w:r>
            <w:r>
              <w:rPr>
                <w:rFonts w:ascii="Times New Roman"/>
                <w:b/>
                <w:i w:val="false"/>
                <w:color w:val="000000"/>
                <w:sz w:val="20"/>
              </w:rPr>
              <w:t xml:space="preserve">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ТҚК </w:t>
            </w:r>
            <w:r>
              <w:rPr>
                <w:rFonts w:ascii="Times New Roman"/>
                <w:b/>
                <w:i w:val="false"/>
                <w:color w:val="000000"/>
                <w:sz w:val="20"/>
              </w:rPr>
              <w:t>жүргізген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қолы</w:t>
            </w:r>
          </w:p>
        </w:tc>
      </w:tr>
    </w:tbl>
    <w:bookmarkStart w:name="z97" w:id="85"/>
    <w:p>
      <w:pPr>
        <w:spacing w:after="0"/>
        <w:ind w:left="0"/>
        <w:jc w:val="both"/>
      </w:pPr>
      <w:r>
        <w:rPr>
          <w:rFonts w:ascii="Times New Roman"/>
          <w:b w:val="false"/>
          <w:i w:val="false"/>
          <w:color w:val="000000"/>
          <w:sz w:val="28"/>
        </w:rPr>
        <w:t>
      9. Өрт автоматикасы жүйелерінің іске қосылуын (ажыратылуын) есепке алу.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 тын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жүйесінің түрі мен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r>
    </w:tbl>
    <w:bookmarkStart w:name="z98" w:id="86"/>
    <w:p>
      <w:pPr>
        <w:spacing w:after="0"/>
        <w:ind w:left="0"/>
        <w:jc w:val="both"/>
      </w:pPr>
      <w:r>
        <w:rPr>
          <w:rFonts w:ascii="Times New Roman"/>
          <w:b w:val="false"/>
          <w:i w:val="false"/>
          <w:color w:val="000000"/>
          <w:sz w:val="28"/>
        </w:rPr>
        <w:t>
      10. Өрт автоматикасы жүйелерімен жұмыс істеу кезінде қауіпсіздік техникасы бойынша техникалық және жедел персоналға нұсқама беру.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580</w:t>
            </w:r>
            <w:r>
              <w:br/>
            </w:r>
            <w:r>
              <w:rPr>
                <w:rFonts w:ascii="Times New Roman"/>
                <w:b w:val="false"/>
                <w:i w:val="false"/>
                <w:color w:val="000000"/>
                <w:sz w:val="20"/>
              </w:rPr>
              <w:t>2-қосымша</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00" w:id="87"/>
    <w:p>
      <w:pPr>
        <w:spacing w:after="0"/>
        <w:ind w:left="0"/>
        <w:jc w:val="left"/>
      </w:pPr>
      <w:r>
        <w:rPr>
          <w:rFonts w:ascii="Times New Roman"/>
          <w:b/>
          <w:i w:val="false"/>
          <w:color w:val="000000"/>
        </w:rPr>
        <w:t xml:space="preserve">              Өрт автоматикасы жүйелерін пайдалануға қабылдау</w:t>
      </w:r>
      <w:r>
        <w:br/>
      </w:r>
      <w:r>
        <w:rPr>
          <w:rFonts w:ascii="Times New Roman"/>
          <w:b/>
          <w:i w:val="false"/>
          <w:color w:val="000000"/>
        </w:rPr>
        <w:t xml:space="preserve">                               АКТІСІ</w:t>
      </w:r>
    </w:p>
    <w:bookmarkEnd w:id="87"/>
    <w:p>
      <w:pPr>
        <w:spacing w:after="0"/>
        <w:ind w:left="0"/>
        <w:jc w:val="both"/>
      </w:pPr>
      <w:bookmarkStart w:name="z101" w:id="88"/>
      <w:r>
        <w:rPr>
          <w:rFonts w:ascii="Times New Roman"/>
          <w:b w:val="false"/>
          <w:i w:val="false"/>
          <w:color w:val="000000"/>
          <w:sz w:val="28"/>
        </w:rPr>
        <w:t>
      __________ қаласы 20__ж. "___"________________</w:t>
      </w:r>
    </w:p>
    <w:bookmarkEnd w:id="8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(тапсырыс беруші ұйымның атауы)</w:t>
      </w:r>
    </w:p>
    <w:p>
      <w:pPr>
        <w:spacing w:after="0"/>
        <w:ind w:left="0"/>
        <w:jc w:val="both"/>
      </w:pPr>
      <w:r>
        <w:rPr>
          <w:rFonts w:ascii="Times New Roman"/>
          <w:b w:val="false"/>
          <w:i w:val="false"/>
          <w:color w:val="000000"/>
          <w:sz w:val="28"/>
        </w:rPr>
        <w:t>20__ ж. "___"____________________№ _____ шешімімен мынадай құрамда:</w:t>
      </w:r>
    </w:p>
    <w:p>
      <w:pPr>
        <w:spacing w:after="0"/>
        <w:ind w:left="0"/>
        <w:jc w:val="both"/>
      </w:pPr>
      <w:r>
        <w:rPr>
          <w:rFonts w:ascii="Times New Roman"/>
          <w:b w:val="false"/>
          <w:i w:val="false"/>
          <w:color w:val="000000"/>
          <w:sz w:val="28"/>
        </w:rPr>
        <w:t>Төраға - тапсырыс берушінің (бас мердігердің) өкілі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w:t>
      </w:r>
    </w:p>
    <w:p>
      <w:pPr>
        <w:spacing w:after="0"/>
        <w:ind w:left="0"/>
        <w:jc w:val="both"/>
      </w:pPr>
      <w:r>
        <w:rPr>
          <w:rFonts w:ascii="Times New Roman"/>
          <w:b w:val="false"/>
          <w:i w:val="false"/>
          <w:color w:val="000000"/>
          <w:sz w:val="28"/>
        </w:rPr>
        <w:t>Комиссия мүшелері - өкілдер:</w:t>
      </w:r>
    </w:p>
    <w:p>
      <w:pPr>
        <w:spacing w:after="0"/>
        <w:ind w:left="0"/>
        <w:jc w:val="both"/>
      </w:pPr>
      <w:r>
        <w:rPr>
          <w:rFonts w:ascii="Times New Roman"/>
          <w:b w:val="false"/>
          <w:i w:val="false"/>
          <w:color w:val="000000"/>
          <w:sz w:val="28"/>
        </w:rPr>
        <w:t>монтаждау ұйымдары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іске қосу баптау ұйымдары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w:t>
      </w:r>
    </w:p>
    <w:p>
      <w:pPr>
        <w:spacing w:after="0"/>
        <w:ind w:left="0"/>
        <w:jc w:val="both"/>
      </w:pPr>
      <w:r>
        <w:rPr>
          <w:rFonts w:ascii="Times New Roman"/>
          <w:b w:val="false"/>
          <w:i w:val="false"/>
          <w:color w:val="000000"/>
          <w:sz w:val="28"/>
        </w:rPr>
        <w:t>тағайындалған комиссия орындалған жұмыстарды тексерді және анықтады:</w:t>
      </w:r>
    </w:p>
    <w:p>
      <w:pPr>
        <w:spacing w:after="0"/>
        <w:ind w:left="0"/>
        <w:jc w:val="both"/>
      </w:pPr>
      <w:r>
        <w:rPr>
          <w:rFonts w:ascii="Times New Roman"/>
          <w:b w:val="false"/>
          <w:i w:val="false"/>
          <w:color w:val="000000"/>
          <w:sz w:val="28"/>
        </w:rPr>
        <w:t>1. Монтаждау-баптау (іске қосу баптау) ұйымы _______________________</w:t>
      </w:r>
    </w:p>
    <w:p>
      <w:pPr>
        <w:spacing w:after="0"/>
        <w:ind w:left="0"/>
        <w:jc w:val="both"/>
      </w:pPr>
      <w:r>
        <w:rPr>
          <w:rFonts w:ascii="Times New Roman"/>
          <w:b w:val="false"/>
          <w:i w:val="false"/>
          <w:color w:val="000000"/>
          <w:sz w:val="28"/>
        </w:rPr>
        <w:t>әзірлеген (құрастырған) жоба бойынша (ұйымның атауы)</w:t>
      </w:r>
    </w:p>
    <w:p>
      <w:pPr>
        <w:spacing w:after="0"/>
        <w:ind w:left="0"/>
        <w:jc w:val="both"/>
      </w:pPr>
      <w:r>
        <w:rPr>
          <w:rFonts w:ascii="Times New Roman"/>
          <w:b w:val="false"/>
          <w:i w:val="false"/>
          <w:color w:val="000000"/>
          <w:sz w:val="28"/>
        </w:rPr>
        <w:t>________________________________________монтаждалған қондырғыны</w:t>
      </w:r>
    </w:p>
    <w:p>
      <w:pPr>
        <w:spacing w:after="0"/>
        <w:ind w:left="0"/>
        <w:jc w:val="both"/>
      </w:pPr>
      <w:r>
        <w:rPr>
          <w:rFonts w:ascii="Times New Roman"/>
          <w:b w:val="false"/>
          <w:i w:val="false"/>
          <w:color w:val="000000"/>
          <w:sz w:val="28"/>
        </w:rPr>
        <w:t>(объектінің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(қондырғының атауы) қабылдауға ұсынды.</w:t>
      </w:r>
    </w:p>
    <w:p>
      <w:pPr>
        <w:spacing w:after="0"/>
        <w:ind w:left="0"/>
        <w:jc w:val="both"/>
      </w:pPr>
      <w:r>
        <w:rPr>
          <w:rFonts w:ascii="Times New Roman"/>
          <w:b w:val="false"/>
          <w:i w:val="false"/>
          <w:color w:val="000000"/>
          <w:sz w:val="28"/>
        </w:rPr>
        <w:t>2. ________________________________________ монтаждау жұмыстарын</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20__ ж. "___"_____________ бастап 20__ ж. "___"________________ аралығында орындады.</w:t>
      </w:r>
    </w:p>
    <w:p>
      <w:pPr>
        <w:spacing w:after="0"/>
        <w:ind w:left="0"/>
        <w:jc w:val="both"/>
      </w:pPr>
      <w:r>
        <w:rPr>
          <w:rFonts w:ascii="Times New Roman"/>
          <w:b w:val="false"/>
          <w:i w:val="false"/>
          <w:color w:val="000000"/>
          <w:sz w:val="28"/>
        </w:rPr>
        <w:t>3. ___________________________________ іске қосу баптау жұмыстарын</w:t>
      </w:r>
    </w:p>
    <w:p>
      <w:pPr>
        <w:spacing w:after="0"/>
        <w:ind w:left="0"/>
        <w:jc w:val="both"/>
      </w:pPr>
      <w:r>
        <w:rPr>
          <w:rFonts w:ascii="Times New Roman"/>
          <w:b w:val="false"/>
          <w:i w:val="false"/>
          <w:color w:val="000000"/>
          <w:sz w:val="28"/>
        </w:rPr>
        <w:t>(іске қосу баптау ұйымының атауы)</w:t>
      </w:r>
    </w:p>
    <w:p>
      <w:pPr>
        <w:spacing w:after="0"/>
        <w:ind w:left="0"/>
        <w:jc w:val="both"/>
      </w:pPr>
      <w:r>
        <w:rPr>
          <w:rFonts w:ascii="Times New Roman"/>
          <w:b w:val="false"/>
          <w:i w:val="false"/>
          <w:color w:val="000000"/>
          <w:sz w:val="28"/>
        </w:rPr>
        <w:t>20__ ж. "___"______________ бастап 20__ ж. "___"_______________ аралығында орындады.</w:t>
      </w:r>
    </w:p>
    <w:p>
      <w:pPr>
        <w:spacing w:after="0"/>
        <w:ind w:left="0"/>
        <w:jc w:val="both"/>
      </w:pPr>
      <w:r>
        <w:rPr>
          <w:rFonts w:ascii="Times New Roman"/>
          <w:b w:val="false"/>
          <w:i w:val="false"/>
          <w:color w:val="000000"/>
          <w:sz w:val="28"/>
        </w:rPr>
        <w:t xml:space="preserve">4. Кешенді байқау процесінде анықталған ақаулар мен кемшіліктер жойылды (қажет болған </w:t>
      </w:r>
    </w:p>
    <w:p>
      <w:pPr>
        <w:spacing w:after="0"/>
        <w:ind w:left="0"/>
        <w:jc w:val="both"/>
      </w:pPr>
      <w:r>
        <w:rPr>
          <w:rFonts w:ascii="Times New Roman"/>
          <w:b w:val="false"/>
          <w:i w:val="false"/>
          <w:color w:val="000000"/>
          <w:sz w:val="28"/>
        </w:rPr>
        <w:t>езде осы актіге қосымшада көрсету керек).</w:t>
      </w:r>
    </w:p>
    <w:p>
      <w:pPr>
        <w:spacing w:after="0"/>
        <w:ind w:left="0"/>
        <w:jc w:val="both"/>
      </w:pPr>
      <w:r>
        <w:rPr>
          <w:rFonts w:ascii="Times New Roman"/>
          <w:b w:val="false"/>
          <w:i w:val="false"/>
          <w:color w:val="000000"/>
          <w:sz w:val="28"/>
        </w:rPr>
        <w:t>Комиссияның қорытындысы:</w:t>
      </w:r>
    </w:p>
    <w:p>
      <w:pPr>
        <w:spacing w:after="0"/>
        <w:ind w:left="0"/>
        <w:jc w:val="both"/>
      </w:pPr>
      <w:r>
        <w:rPr>
          <w:rFonts w:ascii="Times New Roman"/>
          <w:b w:val="false"/>
          <w:i w:val="false"/>
          <w:color w:val="000000"/>
          <w:sz w:val="28"/>
        </w:rPr>
        <w:t>Іске қосу баптау жұмыстарын қоса алғанда, кешенді байқаудан өткен жүйе,</w:t>
      </w:r>
    </w:p>
    <w:p>
      <w:pPr>
        <w:spacing w:after="0"/>
        <w:ind w:left="0"/>
        <w:jc w:val="both"/>
      </w:pPr>
      <w:r>
        <w:rPr>
          <w:rFonts w:ascii="Times New Roman"/>
          <w:b w:val="false"/>
          <w:i w:val="false"/>
          <w:color w:val="000000"/>
          <w:sz w:val="28"/>
        </w:rPr>
        <w:t>орындалған жұмыстардың сапасын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(өте жақсы, жақсы, қанағаттанарлық)</w:t>
      </w:r>
    </w:p>
    <w:p>
      <w:pPr>
        <w:spacing w:after="0"/>
        <w:ind w:left="0"/>
        <w:jc w:val="both"/>
      </w:pPr>
      <w:r>
        <w:rPr>
          <w:rFonts w:ascii="Times New Roman"/>
          <w:b w:val="false"/>
          <w:i w:val="false"/>
          <w:color w:val="000000"/>
          <w:sz w:val="28"/>
        </w:rPr>
        <w:t xml:space="preserve">деп бағалай отырып, 20__ ж. "___"____________________ бастап пайдалануға қабылданды </w:t>
      </w:r>
    </w:p>
    <w:p>
      <w:pPr>
        <w:spacing w:after="0"/>
        <w:ind w:left="0"/>
        <w:jc w:val="both"/>
      </w:pPr>
      <w:r>
        <w:rPr>
          <w:rFonts w:ascii="Times New Roman"/>
          <w:b w:val="false"/>
          <w:i w:val="false"/>
          <w:color w:val="000000"/>
          <w:sz w:val="28"/>
        </w:rPr>
        <w:t>еп есептелсін.</w:t>
      </w:r>
    </w:p>
    <w:p>
      <w:pPr>
        <w:spacing w:after="0"/>
        <w:ind w:left="0"/>
        <w:jc w:val="both"/>
      </w:pPr>
      <w:r>
        <w:rPr>
          <w:rFonts w:ascii="Times New Roman"/>
          <w:b w:val="false"/>
          <w:i w:val="false"/>
          <w:color w:val="000000"/>
          <w:sz w:val="28"/>
        </w:rPr>
        <w:t>Құжаттама актісіне қоса беріліп отырған тізбе 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Комиссия:</w:t>
      </w:r>
    </w:p>
    <w:p>
      <w:pPr>
        <w:spacing w:after="0"/>
        <w:ind w:left="0"/>
        <w:jc w:val="both"/>
      </w:pPr>
      <w:r>
        <w:rPr>
          <w:rFonts w:ascii="Times New Roman"/>
          <w:b w:val="false"/>
          <w:i w:val="false"/>
          <w:color w:val="000000"/>
          <w:sz w:val="28"/>
        </w:rPr>
        <w:t>Комиссия төрағасы ____________________________________ (қолы) М.О.</w:t>
      </w:r>
    </w:p>
    <w:p>
      <w:pPr>
        <w:spacing w:after="0"/>
        <w:ind w:left="0"/>
        <w:jc w:val="both"/>
      </w:pPr>
      <w:r>
        <w:rPr>
          <w:rFonts w:ascii="Times New Roman"/>
          <w:b w:val="false"/>
          <w:i w:val="false"/>
          <w:color w:val="000000"/>
          <w:sz w:val="28"/>
        </w:rPr>
        <w:t>Комиссия мүшелері _____________________________________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580</w:t>
            </w:r>
            <w:r>
              <w:br/>
            </w:r>
            <w:r>
              <w:rPr>
                <w:rFonts w:ascii="Times New Roman"/>
                <w:b w:val="false"/>
                <w:i w:val="false"/>
                <w:color w:val="000000"/>
                <w:sz w:val="20"/>
              </w:rPr>
              <w:t>3-қосымша</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03" w:id="89"/>
    <w:p>
      <w:pPr>
        <w:spacing w:after="0"/>
        <w:ind w:left="0"/>
        <w:jc w:val="left"/>
      </w:pPr>
      <w:r>
        <w:rPr>
          <w:rFonts w:ascii="Times New Roman"/>
          <w:b/>
          <w:i w:val="false"/>
          <w:color w:val="000000"/>
        </w:rPr>
        <w:t xml:space="preserve"> Өрт автоматикасы жүйелерінің монтаждалған аспаптары мен жабдығының</w:t>
      </w:r>
      <w:r>
        <w:br/>
      </w:r>
      <w:r>
        <w:rPr>
          <w:rFonts w:ascii="Times New Roman"/>
          <w:b/>
          <w:i w:val="false"/>
          <w:color w:val="000000"/>
        </w:rPr>
        <w:t>ВЕДОМОСІ</w:t>
      </w:r>
    </w:p>
    <w:bookmarkEnd w:id="89"/>
    <w:p>
      <w:pPr>
        <w:spacing w:after="0"/>
        <w:ind w:left="0"/>
        <w:jc w:val="both"/>
      </w:pPr>
      <w:bookmarkStart w:name="z104" w:id="90"/>
      <w:r>
        <w:rPr>
          <w:rFonts w:ascii="Times New Roman"/>
          <w:b w:val="false"/>
          <w:i w:val="false"/>
          <w:color w:val="000000"/>
          <w:sz w:val="28"/>
        </w:rPr>
        <w:t>
      _______________________________________________________________</w:t>
      </w:r>
    </w:p>
    <w:bookmarkEnd w:id="90"/>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жобасы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p>
      <w:pPr>
        <w:spacing w:after="0"/>
        <w:ind w:left="0"/>
        <w:jc w:val="both"/>
      </w:pPr>
      <w:bookmarkStart w:name="z105" w:id="91"/>
      <w:r>
        <w:rPr>
          <w:rFonts w:ascii="Times New Roman"/>
          <w:b w:val="false"/>
          <w:i w:val="false"/>
          <w:color w:val="000000"/>
          <w:sz w:val="28"/>
        </w:rPr>
        <w:t>
      Тапсырды ______________________________________________________</w:t>
      </w:r>
    </w:p>
    <w:bookmarkEnd w:id="91"/>
    <w:p>
      <w:pPr>
        <w:spacing w:after="0"/>
        <w:ind w:left="0"/>
        <w:jc w:val="both"/>
      </w:pPr>
      <w:r>
        <w:rPr>
          <w:rFonts w:ascii="Times New Roman"/>
          <w:b w:val="false"/>
          <w:i w:val="false"/>
          <w:color w:val="000000"/>
          <w:sz w:val="28"/>
        </w:rPr>
        <w:t xml:space="preserve">                   (тапсырыс беруші өкілінің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(болған жағдайда) (қолы)</w:t>
      </w:r>
    </w:p>
    <w:p>
      <w:pPr>
        <w:spacing w:after="0"/>
        <w:ind w:left="0"/>
        <w:jc w:val="both"/>
      </w:pPr>
      <w:r>
        <w:rPr>
          <w:rFonts w:ascii="Times New Roman"/>
          <w:b w:val="false"/>
          <w:i w:val="false"/>
          <w:color w:val="000000"/>
          <w:sz w:val="28"/>
        </w:rPr>
        <w:t>Қабылдады______________________________________________________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(монтаждау ұйымы өкілінің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580</w:t>
            </w:r>
            <w:r>
              <w:br/>
            </w:r>
            <w:r>
              <w:rPr>
                <w:rFonts w:ascii="Times New Roman"/>
                <w:b w:val="false"/>
                <w:i w:val="false"/>
                <w:color w:val="000000"/>
                <w:sz w:val="20"/>
              </w:rPr>
              <w:t>4-қосымша</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07" w:id="92"/>
    <w:p>
      <w:pPr>
        <w:spacing w:after="0"/>
        <w:ind w:left="0"/>
        <w:jc w:val="left"/>
      </w:pPr>
      <w:r>
        <w:rPr>
          <w:rFonts w:ascii="Times New Roman"/>
          <w:b/>
          <w:i w:val="false"/>
          <w:color w:val="000000"/>
        </w:rPr>
        <w:t xml:space="preserve">                    Өрт автоматикасы жүйелерін куәландыру</w:t>
      </w:r>
      <w:r>
        <w:br/>
      </w:r>
      <w:r>
        <w:rPr>
          <w:rFonts w:ascii="Times New Roman"/>
          <w:b/>
          <w:i w:val="false"/>
          <w:color w:val="000000"/>
        </w:rPr>
        <w:t xml:space="preserve">                               АКТІСІ</w:t>
      </w:r>
    </w:p>
    <w:bookmarkEnd w:id="92"/>
    <w:p>
      <w:pPr>
        <w:spacing w:after="0"/>
        <w:ind w:left="0"/>
        <w:jc w:val="both"/>
      </w:pPr>
      <w:bookmarkStart w:name="z108" w:id="93"/>
      <w:r>
        <w:rPr>
          <w:rFonts w:ascii="Times New Roman"/>
          <w:b w:val="false"/>
          <w:i w:val="false"/>
          <w:color w:val="000000"/>
          <w:sz w:val="28"/>
        </w:rPr>
        <w:t>
      __________ қаласы 20__ж. "___" _________________</w:t>
      </w:r>
    </w:p>
    <w:bookmarkEnd w:id="93"/>
    <w:p>
      <w:pPr>
        <w:spacing w:after="0"/>
        <w:ind w:left="0"/>
        <w:jc w:val="both"/>
      </w:pPr>
      <w:r>
        <w:rPr>
          <w:rFonts w:ascii="Times New Roman"/>
          <w:b w:val="false"/>
          <w:i w:val="false"/>
          <w:color w:val="000000"/>
          <w:sz w:val="28"/>
        </w:rPr>
        <w:t>Объект_________________________________________________________</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Комиссия құрамы:</w:t>
      </w:r>
    </w:p>
    <w:p>
      <w:pPr>
        <w:spacing w:after="0"/>
        <w:ind w:left="0"/>
        <w:jc w:val="both"/>
      </w:pPr>
      <w:r>
        <w:rPr>
          <w:rFonts w:ascii="Times New Roman"/>
          <w:b w:val="false"/>
          <w:i w:val="false"/>
          <w:color w:val="000000"/>
          <w:sz w:val="28"/>
        </w:rPr>
        <w:t>Комиссия төрағасы 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w:t>
      </w:r>
    </w:p>
    <w:p>
      <w:pPr>
        <w:spacing w:after="0"/>
        <w:ind w:left="0"/>
        <w:jc w:val="both"/>
      </w:pPr>
      <w:r>
        <w:rPr>
          <w:rFonts w:ascii="Times New Roman"/>
          <w:b w:val="false"/>
          <w:i w:val="false"/>
          <w:color w:val="000000"/>
          <w:sz w:val="28"/>
        </w:rPr>
        <w:t>Комиссия мүшелері_______________________________________________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w:t>
      </w:r>
    </w:p>
    <w:p>
      <w:pPr>
        <w:spacing w:after="0"/>
        <w:ind w:left="0"/>
        <w:jc w:val="both"/>
      </w:pPr>
      <w:r>
        <w:rPr>
          <w:rFonts w:ascii="Times New Roman"/>
          <w:b w:val="false"/>
          <w:i w:val="false"/>
          <w:color w:val="000000"/>
          <w:sz w:val="28"/>
        </w:rPr>
        <w:t>___________________________________________байқап-тексеру жүргізді</w:t>
      </w:r>
    </w:p>
    <w:p>
      <w:pPr>
        <w:spacing w:after="0"/>
        <w:ind w:left="0"/>
        <w:jc w:val="both"/>
      </w:pPr>
      <w:r>
        <w:rPr>
          <w:rFonts w:ascii="Times New Roman"/>
          <w:b w:val="false"/>
          <w:i w:val="false"/>
          <w:color w:val="000000"/>
          <w:sz w:val="28"/>
        </w:rPr>
        <w:t xml:space="preserve">       (қондырғының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(қондырғының орналасу орнын көрсету)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(элементтердің атауы)</w:t>
      </w:r>
    </w:p>
    <w:p>
      <w:pPr>
        <w:spacing w:after="0"/>
        <w:ind w:left="0"/>
        <w:jc w:val="both"/>
      </w:pPr>
      <w:r>
        <w:rPr>
          <w:rFonts w:ascii="Times New Roman"/>
          <w:b w:val="false"/>
          <w:i w:val="false"/>
          <w:color w:val="000000"/>
          <w:sz w:val="28"/>
        </w:rPr>
        <w:t>Жұмыстар 20__ ж. "___"_______________ және "___"__________ аралығында жүргізілді</w:t>
      </w:r>
    </w:p>
    <w:p>
      <w:pPr>
        <w:spacing w:after="0"/>
        <w:ind w:left="0"/>
        <w:jc w:val="both"/>
      </w:pPr>
      <w:r>
        <w:rPr>
          <w:rFonts w:ascii="Times New Roman"/>
          <w:b w:val="false"/>
          <w:i w:val="false"/>
          <w:color w:val="000000"/>
          <w:sz w:val="28"/>
        </w:rPr>
        <w:t>Байқап-тексеру кезінде:</w:t>
      </w:r>
    </w:p>
    <w:p>
      <w:pPr>
        <w:spacing w:after="0"/>
        <w:ind w:left="0"/>
        <w:jc w:val="both"/>
      </w:pPr>
      <w:r>
        <w:rPr>
          <w:rFonts w:ascii="Times New Roman"/>
          <w:b w:val="false"/>
          <w:i w:val="false"/>
          <w:color w:val="000000"/>
          <w:sz w:val="28"/>
        </w:rPr>
        <w:t>___________________________________________________________анықталды</w:t>
      </w:r>
    </w:p>
    <w:p>
      <w:pPr>
        <w:spacing w:after="0"/>
        <w:ind w:left="0"/>
        <w:jc w:val="both"/>
      </w:pPr>
      <w:r>
        <w:rPr>
          <w:rFonts w:ascii="Times New Roman"/>
          <w:b w:val="false"/>
          <w:i w:val="false"/>
          <w:color w:val="000000"/>
          <w:sz w:val="28"/>
        </w:rPr>
        <w:t>(қондырғылардың, элементтердің жай-күйі)</w:t>
      </w:r>
    </w:p>
    <w:p>
      <w:pPr>
        <w:spacing w:after="0"/>
        <w:ind w:left="0"/>
        <w:jc w:val="both"/>
      </w:pPr>
      <w:r>
        <w:rPr>
          <w:rFonts w:ascii="Times New Roman"/>
          <w:b w:val="false"/>
          <w:i w:val="false"/>
          <w:color w:val="000000"/>
          <w:sz w:val="28"/>
        </w:rPr>
        <w:t>Комиссияның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(қолданыстағы өрт автоматикасы жүйелерін одан әрі пайдалану мүмкін/ мүмкін емес немесе </w:t>
      </w:r>
    </w:p>
    <w:p>
      <w:pPr>
        <w:spacing w:after="0"/>
        <w:ind w:left="0"/>
        <w:jc w:val="both"/>
      </w:pPr>
      <w:r>
        <w:rPr>
          <w:rFonts w:ascii="Times New Roman"/>
          <w:b w:val="false"/>
          <w:i w:val="false"/>
          <w:color w:val="000000"/>
          <w:sz w:val="28"/>
        </w:rPr>
        <w:t xml:space="preserve">жаңа жүйелерді монтаждауды орындау қажет; </w:t>
      </w:r>
    </w:p>
    <w:p>
      <w:pPr>
        <w:spacing w:after="0"/>
        <w:ind w:left="0"/>
        <w:jc w:val="both"/>
      </w:pPr>
      <w:r>
        <w:rPr>
          <w:rFonts w:ascii="Times New Roman"/>
          <w:b w:val="false"/>
          <w:i w:val="false"/>
          <w:color w:val="000000"/>
          <w:sz w:val="28"/>
        </w:rPr>
        <w:t xml:space="preserve">Өрт автоматикасы жүйелерінің жекелеген техникалық құралдарына жөндеу жүргізу қажет; </w:t>
      </w:r>
    </w:p>
    <w:p>
      <w:pPr>
        <w:spacing w:after="0"/>
        <w:ind w:left="0"/>
        <w:jc w:val="both"/>
      </w:pPr>
      <w:r>
        <w:rPr>
          <w:rFonts w:ascii="Times New Roman"/>
          <w:b w:val="false"/>
          <w:i w:val="false"/>
          <w:color w:val="000000"/>
          <w:sz w:val="28"/>
        </w:rPr>
        <w:t>келесі куәландыру мерзімін белгілеп, өрт автоматикасы жүйелерін пайдалануды ұзарту</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Комиссия төрағасы: ______________________________________________</w:t>
      </w:r>
    </w:p>
    <w:p>
      <w:pPr>
        <w:spacing w:after="0"/>
        <w:ind w:left="0"/>
        <w:jc w:val="both"/>
      </w:pPr>
      <w:r>
        <w:rPr>
          <w:rFonts w:ascii="Times New Roman"/>
          <w:b w:val="false"/>
          <w:i w:val="false"/>
          <w:color w:val="000000"/>
          <w:sz w:val="28"/>
        </w:rPr>
        <w:t>(қолы, лауазымы, тегі, аты, әкесінің аты (болған жағдайда)</w:t>
      </w:r>
    </w:p>
    <w:p>
      <w:pPr>
        <w:spacing w:after="0"/>
        <w:ind w:left="0"/>
        <w:jc w:val="both"/>
      </w:pPr>
      <w:r>
        <w:rPr>
          <w:rFonts w:ascii="Times New Roman"/>
          <w:b w:val="false"/>
          <w:i w:val="false"/>
          <w:color w:val="000000"/>
          <w:sz w:val="28"/>
        </w:rPr>
        <w:t>Комиссия мүшелері:_____________________________________________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лауазымы,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