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0967" w14:textId="0ad0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өндіру салығының белгіленген мөлшерлемелеріне қолданылатын теңестіру коэффициентін айқындау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31 желтоқсандағы № 139 бұйрығы. Қазақстан Республикасының Әділет министрлігінде 2025 жылғы 31 желтоқсанда № 37793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ескетрпесі!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бұйрық 01.01.2027 ж.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Қазақстан Республикасы Салық кодексінің 778-бабы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Пайдалы қазбаларды өндіру салығының белгіленген мөлшерлемелеріне қолданылатын теңестіру коэффициентін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Салық және кеден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алғашқы ресми жарияланған күнінен кейін оны Қазақстан Республикасы Ұлттық экономика министрлігінің интернет-ресурсында орналастыруды қамтамсыз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139 Бұйрықпен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Пайдалы қазбаларды өндіру салығының белгіленген мөлшерлемелеріне қолданылатын теңестіру коэффициентін айқындау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Пайдалы қазбаларды өндіру салығының белгіленген мөлшерлемелеріне қолданылатын теңестіру коэффициентін айқындау қағидалары (бұдан әрі – Қағидалар) Қазақстан Республикасы Салық кодексінің (бұдан әрі – Салық кодексі) 778-бабы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пайдалы қазбаларды өндіру салығын есептеу мақсаттары үшін теңестіру коэффициентін (бұдан әрі – теңестіру коэффициенті) айқындау тәртібін белгілейді.</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алдыңғы кезең – ағымдағы тоқсанның алдындағы күнтізбелік тоқсанға тең уақыт кезеңі;</w:t>
      </w:r>
    </w:p>
    <w:bookmarkEnd w:id="9"/>
    <w:bookmarkStart w:name="z12" w:id="10"/>
    <w:p>
      <w:pPr>
        <w:spacing w:after="0"/>
        <w:ind w:left="0"/>
        <w:jc w:val="both"/>
      </w:pPr>
      <w:r>
        <w:rPr>
          <w:rFonts w:ascii="Times New Roman"/>
          <w:b w:val="false"/>
          <w:i w:val="false"/>
          <w:color w:val="000000"/>
          <w:sz w:val="28"/>
        </w:rPr>
        <w:t>
      2) алдағы кезең – ағымдағы күнтізбелік тоқсаннан кейінгі күнтізбелік тоқсан.</w:t>
      </w:r>
    </w:p>
    <w:bookmarkEnd w:id="10"/>
    <w:bookmarkStart w:name="z13" w:id="11"/>
    <w:p>
      <w:pPr>
        <w:spacing w:after="0"/>
        <w:ind w:left="0"/>
        <w:jc w:val="left"/>
      </w:pPr>
      <w:r>
        <w:rPr>
          <w:rFonts w:ascii="Times New Roman"/>
          <w:b/>
          <w:i w:val="false"/>
          <w:color w:val="000000"/>
        </w:rPr>
        <w:t xml:space="preserve"> 2-тарау. Пайдалы қазбаларды өндіру салығының белгіленген мөлшерлемелеріне қолданылатын теңестіру коэффициентін айқындау тәртібі</w:t>
      </w:r>
    </w:p>
    <w:bookmarkEnd w:id="11"/>
    <w:bookmarkStart w:name="z14" w:id="12"/>
    <w:p>
      <w:pPr>
        <w:spacing w:after="0"/>
        <w:ind w:left="0"/>
        <w:jc w:val="both"/>
      </w:pPr>
      <w:r>
        <w:rPr>
          <w:rFonts w:ascii="Times New Roman"/>
          <w:b w:val="false"/>
          <w:i w:val="false"/>
          <w:color w:val="000000"/>
          <w:sz w:val="28"/>
        </w:rPr>
        <w:t>
      3. Теңестіру коэффициентін айқындау үшін есепке алудың бақылау аспаптары мен бақылау-касса машиналарының деректерінен, сондай-ақ ашық көздерден, оның ішінде мұнай өнімдерін бөлшек саудада өткізушілердің ресми интернет-ресурстарын және тауар биржаларын мониторингтеу жолымен алынған деректер пайдаланылады.</w:t>
      </w:r>
    </w:p>
    <w:bookmarkEnd w:id="12"/>
    <w:bookmarkStart w:name="z15" w:id="13"/>
    <w:p>
      <w:pPr>
        <w:spacing w:after="0"/>
        <w:ind w:left="0"/>
        <w:jc w:val="both"/>
      </w:pPr>
      <w:r>
        <w:rPr>
          <w:rFonts w:ascii="Times New Roman"/>
          <w:b w:val="false"/>
          <w:i w:val="false"/>
          <w:color w:val="000000"/>
          <w:sz w:val="28"/>
        </w:rPr>
        <w:t>
      4. Салық саясаты саласындағы уәкілетті органға:</w:t>
      </w:r>
    </w:p>
    <w:bookmarkEnd w:id="13"/>
    <w:bookmarkStart w:name="z16" w:id="14"/>
    <w:p>
      <w:pPr>
        <w:spacing w:after="0"/>
        <w:ind w:left="0"/>
        <w:jc w:val="both"/>
      </w:pPr>
      <w:r>
        <w:rPr>
          <w:rFonts w:ascii="Times New Roman"/>
          <w:b w:val="false"/>
          <w:i w:val="false"/>
          <w:color w:val="000000"/>
          <w:sz w:val="28"/>
        </w:rPr>
        <w:t>
      1) мемлекеттік органдардың ресми деректері және (немесе) жалпыға қолжетімді ресми ақпарат көздері негізінде – алдыңғы кезеңдегі Қазақстан Республикасымен шекаралас өңірлердегі Аи-92 бензинінің бөлшек саудадағы орташа бағасы;</w:t>
      </w:r>
    </w:p>
    <w:bookmarkEnd w:id="14"/>
    <w:bookmarkStart w:name="z17" w:id="15"/>
    <w:p>
      <w:pPr>
        <w:spacing w:after="0"/>
        <w:ind w:left="0"/>
        <w:jc w:val="both"/>
      </w:pPr>
      <w:r>
        <w:rPr>
          <w:rFonts w:ascii="Times New Roman"/>
          <w:b w:val="false"/>
          <w:i w:val="false"/>
          <w:color w:val="000000"/>
          <w:sz w:val="28"/>
        </w:rPr>
        <w:t>
      2) мұнай-газ, мұнай-газ химиясы өнеркәсібі салаларында мемлекеттік басқару аясында басшылықты жүзеге асыратын уәкілетті орган ұсынатын ресми деректер негізінде – алдыңғы кезеңдегі Қазақстан Республикасындағы Аи-92 бензинінің бөлшек саудадағы орташа бағасы;</w:t>
      </w:r>
    </w:p>
    <w:bookmarkEnd w:id="15"/>
    <w:bookmarkStart w:name="z18" w:id="16"/>
    <w:p>
      <w:pPr>
        <w:spacing w:after="0"/>
        <w:ind w:left="0"/>
        <w:jc w:val="both"/>
      </w:pPr>
      <w:r>
        <w:rPr>
          <w:rFonts w:ascii="Times New Roman"/>
          <w:b w:val="false"/>
          <w:i w:val="false"/>
          <w:color w:val="000000"/>
          <w:sz w:val="28"/>
        </w:rPr>
        <w:t>
      3) көмірсутектер саласындағы ұлттық компания – алдыңғы кезеңдегі өнім бірлігіне мұнай өндірудің орташа өндірістік өзіндік құны туралы ақпарат алдағы кезеңнің алдындағы айдың 1-інен кешіктірілмей беріледі.</w:t>
      </w:r>
    </w:p>
    <w:bookmarkEnd w:id="16"/>
    <w:bookmarkStart w:name="z19" w:id="17"/>
    <w:p>
      <w:pPr>
        <w:spacing w:after="0"/>
        <w:ind w:left="0"/>
        <w:jc w:val="both"/>
      </w:pPr>
      <w:r>
        <w:rPr>
          <w:rFonts w:ascii="Times New Roman"/>
          <w:b w:val="false"/>
          <w:i w:val="false"/>
          <w:color w:val="000000"/>
          <w:sz w:val="28"/>
        </w:rPr>
        <w:t xml:space="preserve">
      5. Теңестіру коэффициенті Салық кодексінің 778-бабы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пайдалы қазбаларды өндіру салығының әрбір мөлшерлемесі үшін алдағы кезеңге айқындалады.</w:t>
      </w:r>
    </w:p>
    <w:bookmarkEnd w:id="17"/>
    <w:bookmarkStart w:name="z20" w:id="18"/>
    <w:p>
      <w:pPr>
        <w:spacing w:after="0"/>
        <w:ind w:left="0"/>
        <w:jc w:val="both"/>
      </w:pPr>
      <w:r>
        <w:rPr>
          <w:rFonts w:ascii="Times New Roman"/>
          <w:b w:val="false"/>
          <w:i w:val="false"/>
          <w:color w:val="000000"/>
          <w:sz w:val="28"/>
        </w:rPr>
        <w:t>
      6. Теңестіру коэффициенті мынадай формула бойынша айқындалады:</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48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теңестіру коэффициенті,</w:t>
      </w:r>
      <w:r>
        <w:br/>
      </w: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Қағидаларға 1-қосымшаға сай кестеге сәйкес коэффициенттің бастапқы мәні;</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мұнай өнімдері бағасының өзгеру коэффициенті;</w:t>
      </w:r>
      <w:r>
        <w:br/>
      </w:r>
      <w:r>
        <w:rPr>
          <w:rFonts w:ascii="Times New Roman"/>
          <w:b w:val="false"/>
          <w:i w:val="false"/>
          <w:color w:val="000000"/>
          <w:sz w:val="28"/>
        </w:rPr>
        <w:t>
</w:t>
      </w:r>
      <w:r>
        <w:br/>
      </w:r>
    </w:p>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Президентінің 2007 жылғы 13 сәуірдегі № 314 Жарлығымен бекітілген Қазақстан Республикасының экономикасын жаңғырту мәселелері жөніндегі мемлекеттік комиссиямен келісу бойынша енгізілетін түзету коэффициенті.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Егер түзету коэффициенті енгізілмеген болса, оның мәні бір бірлікке тең болады.</w:t>
      </w:r>
    </w:p>
    <w:bookmarkEnd w:id="19"/>
    <w:p>
      <w:pPr>
        <w:spacing w:after="0"/>
        <w:ind w:left="0"/>
        <w:jc w:val="both"/>
      </w:pPr>
      <w:r>
        <w:rPr>
          <w:rFonts w:ascii="Times New Roman"/>
          <w:b w:val="false"/>
          <w:i w:val="false"/>
          <w:color w:val="000000"/>
          <w:sz w:val="28"/>
        </w:rPr>
        <w:t>
      Мұнай өнімдері бағасының өзгеру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2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кезеңдегі Қазақстан Республикасымен шекаралас өңірлердегі Аи-92 бензинінің бөлшек саудадағы орташа бағасы, тоннасына теңгемен;</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кезеңдегі Қазақстан Республикасындағы Аи-92 бензинінің бөлшек саудадағы орташа бағасы, тоннасына теңгемен;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өз.құн –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20 пайызға ұлғайтылған өнім бірлігіне мұнай өндірудің орташа өндірістік өзіндік құны, тоннасына теңгемен;</w:t>
      </w:r>
    </w:p>
    <w:p>
      <w:pPr>
        <w:spacing w:after="0"/>
        <w:ind w:left="0"/>
        <w:jc w:val="both"/>
      </w:pPr>
      <w:r>
        <w:rPr>
          <w:rFonts w:ascii="Times New Roman"/>
          <w:b w:val="false"/>
          <w:i w:val="false"/>
          <w:color w:val="000000"/>
          <w:sz w:val="28"/>
        </w:rPr>
        <w:t xml:space="preserve">
      мөлш – Салық кодексінің 778-бабы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шикі мұнайға пайдалы қазбаларды өндіру салығының мөлшерлемесі;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сай кестеге сәйкес коэффициенттің бастапқы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 өнімдері бағасының өзгеру коэффициенті шикі мұнайдың өндірістік өзіндік құнын мұнай өнімдерінің бөлшек саудадағы бағаларын шекара маңындағылармен жақындату үшін талап етілетін деңгейге дейін ұлғайту қажет болған жағдайда есептеледі. Мұнайдың өндірістік өзіндік құнын ұлғайту қажет болмаған кезде бағаның өзгеру коэффициентінің нөлдік мәні қолданылады.</w:t>
      </w:r>
    </w:p>
    <w:p>
      <w:pPr>
        <w:spacing w:after="0"/>
        <w:ind w:left="0"/>
        <w:jc w:val="both"/>
      </w:pPr>
      <w:r>
        <w:rPr>
          <w:rFonts w:ascii="Times New Roman"/>
          <w:b w:val="false"/>
          <w:i w:val="false"/>
          <w:color w:val="000000"/>
          <w:sz w:val="28"/>
        </w:rPr>
        <w:t>
      Мұнайды меншікті өндірістік мұқтаждарға пайдаланған жағдайда, теңестіру коэффициентін айқындау кезінде мұнай өнімдері бағасының өзгеру коэффициентінің мәні нөлге тең деп танылады.</w:t>
      </w:r>
    </w:p>
    <w:p>
      <w:pPr>
        <w:spacing w:after="0"/>
        <w:ind w:left="0"/>
        <w:jc w:val="both"/>
      </w:pPr>
      <w:r>
        <w:rPr>
          <w:rFonts w:ascii="Times New Roman"/>
          <w:b w:val="false"/>
          <w:i w:val="false"/>
          <w:color w:val="000000"/>
          <w:sz w:val="28"/>
        </w:rPr>
        <w:t>
      Осы тармақта көзделген коэффициенттердің мәндері үтірден кейін екі таңбаға дейінгі дәлдікпен есептеледі.</w:t>
      </w:r>
    </w:p>
    <w:bookmarkStart w:name="z22" w:id="20"/>
    <w:p>
      <w:pPr>
        <w:spacing w:after="0"/>
        <w:ind w:left="0"/>
        <w:jc w:val="both"/>
      </w:pPr>
      <w:r>
        <w:rPr>
          <w:rFonts w:ascii="Times New Roman"/>
          <w:b w:val="false"/>
          <w:i w:val="false"/>
          <w:color w:val="000000"/>
          <w:sz w:val="28"/>
        </w:rPr>
        <w:t xml:space="preserve">
      7. Салық саясаты саласындағы уәкілетті орган теңестіру коэффициентін осы Қағидалардың 6-тармағында белгіленген тәртіппен айқындайды және шикі мұнайға пайдалы қазбаларды өндіру салығын есептеу мақсаттары үшін пайдалы қазбаларды өндіру салығына теңестіру коэффициенттерінің кестесін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алдағы кезеңнің алдындағы айдың 15-інен кешіктірмей өзінің ресми интернет-ресурсында жариялайды.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 өндіру</w:t>
            </w:r>
            <w:r>
              <w:br/>
            </w:r>
            <w:r>
              <w:rPr>
                <w:rFonts w:ascii="Times New Roman"/>
                <w:b w:val="false"/>
                <w:i w:val="false"/>
                <w:color w:val="000000"/>
                <w:sz w:val="20"/>
              </w:rPr>
              <w:t>салығының белгіленген</w:t>
            </w:r>
            <w:r>
              <w:br/>
            </w:r>
            <w:r>
              <w:rPr>
                <w:rFonts w:ascii="Times New Roman"/>
                <w:b w:val="false"/>
                <w:i w:val="false"/>
                <w:color w:val="000000"/>
                <w:sz w:val="20"/>
              </w:rPr>
              <w:t xml:space="preserve">мөлшерлемелеріне </w:t>
            </w:r>
            <w:r>
              <w:br/>
            </w:r>
            <w:r>
              <w:rPr>
                <w:rFonts w:ascii="Times New Roman"/>
                <w:b w:val="false"/>
                <w:i w:val="false"/>
                <w:color w:val="000000"/>
                <w:sz w:val="20"/>
              </w:rPr>
              <w:t>қолданылатын</w:t>
            </w:r>
            <w:r>
              <w:br/>
            </w:r>
            <w:r>
              <w:rPr>
                <w:rFonts w:ascii="Times New Roman"/>
                <w:b w:val="false"/>
                <w:i w:val="false"/>
                <w:color w:val="000000"/>
                <w:sz w:val="20"/>
              </w:rPr>
              <w:t>теңестіру коэффициентін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Бастапқы коэффициенттер кестесі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 өндіру көлемі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Мұнайдың баррелінің құны,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 өндіру</w:t>
            </w:r>
            <w:r>
              <w:br/>
            </w:r>
            <w:r>
              <w:rPr>
                <w:rFonts w:ascii="Times New Roman"/>
                <w:b w:val="false"/>
                <w:i w:val="false"/>
                <w:color w:val="000000"/>
                <w:sz w:val="20"/>
              </w:rPr>
              <w:t xml:space="preserve">салығының белгіленген </w:t>
            </w:r>
            <w:r>
              <w:br/>
            </w:r>
            <w:r>
              <w:rPr>
                <w:rFonts w:ascii="Times New Roman"/>
                <w:b w:val="false"/>
                <w:i w:val="false"/>
                <w:color w:val="000000"/>
                <w:sz w:val="20"/>
              </w:rPr>
              <w:t>мөлшерлемелеріне</w:t>
            </w:r>
            <w:r>
              <w:br/>
            </w:r>
            <w:r>
              <w:rPr>
                <w:rFonts w:ascii="Times New Roman"/>
                <w:b w:val="false"/>
                <w:i w:val="false"/>
                <w:color w:val="000000"/>
                <w:sz w:val="20"/>
              </w:rPr>
              <w:t xml:space="preserve">қолданылатын теңестіру </w:t>
            </w:r>
            <w:r>
              <w:br/>
            </w:r>
            <w:r>
              <w:rPr>
                <w:rFonts w:ascii="Times New Roman"/>
                <w:b w:val="false"/>
                <w:i w:val="false"/>
                <w:color w:val="000000"/>
                <w:sz w:val="20"/>
              </w:rPr>
              <w:t>коэффициентін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2"/>
    <w:p>
      <w:pPr>
        <w:spacing w:after="0"/>
        <w:ind w:left="0"/>
        <w:jc w:val="left"/>
      </w:pPr>
      <w:r>
        <w:rPr>
          <w:rFonts w:ascii="Times New Roman"/>
          <w:b/>
          <w:i w:val="false"/>
          <w:color w:val="000000"/>
        </w:rPr>
        <w:t xml:space="preserve"> 20 __ жылғы__ тоқсанға арналған шикі мұнайға пайдалы қазбаларды өндіру салығын есептеу мақсаттары үшін пайдалы қазбаларды өндіру салығына теңестіру коэффициенттерінің кестесі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 өндіру көлемі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Мұнайдың баррелінің құны,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