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68d8" w14:textId="c6668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қызмет саласындағы тәуекел дәрежесін бағалау өлшемшарттарын және тексеру парақтарын бекіту туралы" Қазақстан Республикасы Премьер-Министрінің бірінші орынбасары – Қазақстан Республикасы Қаржы министрінің 2019 жылғы 15 шілдедегі № 724 және Қазақстан Республикасы Ұлттық экономика министрінің 2019 жылғы 16 шілдедегі № 65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29 желтоқсандағы № 815 және Премьер-Министрінің орынбасары – Ұлттық экономика министрінің 2025 жылғы 29 желтоқсандағы № 137 бірлескен бұйрығы. Қазақстан Республикасының Әділет министрлігінде 2025 жылғы 31 желтоқсанда № 37766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"Аудиторлық қызмет саласындағы тәуекел дәрежесін бағалау өлшемшарттарын және тексеру парақтарын бекіту туралы" Қазақстан Республикасы Премьер-Министрінің бірінші орынбасары – Қазақстан Республикасы Қаржы министрінің 2019 жылғы 15 шілдедегі № 724 және Қазақстан Республикасы Ұлттық экономика министрінің 2019 жылғы 16 шілдедегі № 65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19068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және 3) тармақшалары мынадай редакцияда жазылсын:</w:t>
      </w:r>
    </w:p>
    <w:bookmarkStart w:name="z4" w:id="2"/>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бақылау субъектісіне (объектісіне) бара отырып, тексеру/профилактикалық бақылау жүргізу үшін аудиторлық ұйымдарға қатысты аудиторлық қызмет саласындағы тексеру парағы;</w:t>
      </w:r>
    </w:p>
    <w:bookmarkEnd w:id="2"/>
    <w:bookmarkStart w:name="z5" w:id="3"/>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бақылау субъектісіне (объектісіне) бара отырып, тексеру/профилактикалық бақылау жүргізу үшін кәсіби аудиторлық ұйымдарға қатысты аудиторлық қызмет саласындағы тексеру парағы;"; </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Аудиторлық қызмет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9" w:id="5"/>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7"/>
    <w:bookmarkStart w:name="z12" w:id="8"/>
    <w:p>
      <w:pPr>
        <w:spacing w:after="0"/>
        <w:ind w:left="0"/>
        <w:jc w:val="both"/>
      </w:pPr>
      <w:r>
        <w:rPr>
          <w:rFonts w:ascii="Times New Roman"/>
          <w:b w:val="false"/>
          <w:i w:val="false"/>
          <w:color w:val="000000"/>
          <w:sz w:val="28"/>
        </w:rPr>
        <w:t>
      2) осы бірлескен бұйрықты ресми жарияланған күннен кейін оның Қазақстан Республикасы Қаржы министрлігінің интернет-ресурсында орналастырылуын;</w:t>
      </w:r>
    </w:p>
    <w:bookmarkEnd w:id="8"/>
    <w:bookmarkStart w:name="z13" w:id="9"/>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тіркелгеннен кейін бес жұмыс күні ішінде оны "Тексеру субьектілері мен обьектілерінің бірыңғай тізілімі" ақпараттық жүйесінде орналастыру үшін Қазақстан Республикасы Бас прокуратурасының Құқықтық статистика және арнайы есепке алу жөніндегі комитетіне жолдауды қамтамасыз етсін;</w:t>
      </w:r>
    </w:p>
    <w:bookmarkEnd w:id="9"/>
    <w:bookmarkStart w:name="z14" w:id="10"/>
    <w:p>
      <w:pPr>
        <w:spacing w:after="0"/>
        <w:ind w:left="0"/>
        <w:jc w:val="both"/>
      </w:pP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10"/>
    <w:bookmarkStart w:name="z15" w:id="11"/>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Қаржы вице-министріне жүктелсін.</w:t>
      </w:r>
    </w:p>
    <w:bookmarkEnd w:id="11"/>
    <w:bookmarkStart w:name="z16" w:id="12"/>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алпыс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__________С. Жумангарин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 Бас</w:t>
      </w:r>
    </w:p>
    <w:p>
      <w:pPr>
        <w:spacing w:after="0"/>
        <w:ind w:left="0"/>
        <w:jc w:val="both"/>
      </w:pPr>
      <w:r>
        <w:rPr>
          <w:rFonts w:ascii="Times New Roman"/>
          <w:b w:val="false"/>
          <w:i w:val="false"/>
          <w:color w:val="000000"/>
          <w:sz w:val="28"/>
        </w:rPr>
        <w:t>прокуратурасының Құқықтық</w:t>
      </w:r>
    </w:p>
    <w:p>
      <w:pPr>
        <w:spacing w:after="0"/>
        <w:ind w:left="0"/>
        <w:jc w:val="both"/>
      </w:pPr>
      <w:r>
        <w:rPr>
          <w:rFonts w:ascii="Times New Roman"/>
          <w:b w:val="false"/>
          <w:i w:val="false"/>
          <w:color w:val="000000"/>
          <w:sz w:val="28"/>
        </w:rPr>
        <w:t>статистика және арнайы</w:t>
      </w:r>
    </w:p>
    <w:p>
      <w:pPr>
        <w:spacing w:after="0"/>
        <w:ind w:left="0"/>
        <w:jc w:val="both"/>
      </w:pPr>
      <w:r>
        <w:rPr>
          <w:rFonts w:ascii="Times New Roman"/>
          <w:b w:val="false"/>
          <w:i w:val="false"/>
          <w:color w:val="000000"/>
          <w:sz w:val="28"/>
        </w:rPr>
        <w:t>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29 желтоқсандағы</w:t>
            </w:r>
            <w:r>
              <w:br/>
            </w:r>
            <w:r>
              <w:rPr>
                <w:rFonts w:ascii="Times New Roman"/>
                <w:b w:val="false"/>
                <w:i w:val="false"/>
                <w:color w:val="000000"/>
                <w:sz w:val="20"/>
              </w:rPr>
              <w:t>№ 137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29 желтоқсандағы</w:t>
            </w:r>
            <w:r>
              <w:br/>
            </w:r>
            <w:r>
              <w:rPr>
                <w:rFonts w:ascii="Times New Roman"/>
                <w:b w:val="false"/>
                <w:i w:val="false"/>
                <w:color w:val="000000"/>
                <w:sz w:val="20"/>
              </w:rPr>
              <w:t>№ 815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 бұйрығына</w:t>
            </w:r>
            <w:r>
              <w:br/>
            </w:r>
            <w:r>
              <w:rPr>
                <w:rFonts w:ascii="Times New Roman"/>
                <w:b w:val="false"/>
                <w:i w:val="false"/>
                <w:color w:val="000000"/>
                <w:sz w:val="20"/>
              </w:rPr>
              <w:t>1-қосымша</w:t>
            </w:r>
          </w:p>
        </w:tc>
      </w:tr>
    </w:tbl>
    <w:bookmarkStart w:name="z19" w:id="13"/>
    <w:p>
      <w:pPr>
        <w:spacing w:after="0"/>
        <w:ind w:left="0"/>
        <w:jc w:val="left"/>
      </w:pPr>
      <w:r>
        <w:rPr>
          <w:rFonts w:ascii="Times New Roman"/>
          <w:b/>
          <w:i w:val="false"/>
          <w:color w:val="000000"/>
        </w:rPr>
        <w:t xml:space="preserve"> Бақылау субъектісіне (объектісіне) бару арқылы профилактикалық бақылау жүргізу үшін нормативтік құқықтық актілер талаптарының бұзылу дәрежесі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Бұзушылықтың ауырлық дәрежесі деңгейінде белгіленетін талаптар сақталмаған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Аудиторлық ұйымдар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қызметке қойылатын біліктілік талаптарына сәйкес есептілікті уәкiлеттi органға ұсыну немесе уақтылы ұсыну (жыл сайынғы есеп есепті кезеңнен кейінгі жылдың 1 наурызына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қызметінің негізгі көрсеткіштері бойынша есептілікті уәкілетті органға ұсыну немесе уақтылы ұсыну (тоқсан сайынғы есеп есепті кезеңнен кейінгі айдың 15-күніне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 бойынша ақпаратты уәкілетті органға ұсыну немесе уақтылы ұсыну (азаматтық-құқықтық жауапкершілікті міндетті сақтандыру шартын жасасқан күннен бастап 15 (он бес) жұмыс күн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ұйымның қызмет түрлерін жүзеге асыруы: </w:t>
            </w:r>
          </w:p>
          <w:p>
            <w:pPr>
              <w:spacing w:after="20"/>
              <w:ind w:left="20"/>
              <w:jc w:val="both"/>
            </w:pPr>
            <w:r>
              <w:rPr>
                <w:rFonts w:ascii="Times New Roman"/>
                <w:b w:val="false"/>
                <w:i w:val="false"/>
                <w:color w:val="000000"/>
                <w:sz w:val="20"/>
              </w:rPr>
              <w:t xml:space="preserve">
аудит стандарттары бойынша ілеспе және басқа да қызметтер; </w:t>
            </w:r>
          </w:p>
          <w:p>
            <w:pPr>
              <w:spacing w:after="20"/>
              <w:ind w:left="20"/>
              <w:jc w:val="both"/>
            </w:pPr>
            <w:r>
              <w:rPr>
                <w:rFonts w:ascii="Times New Roman"/>
                <w:b w:val="false"/>
                <w:i w:val="false"/>
                <w:color w:val="000000"/>
                <w:sz w:val="20"/>
              </w:rPr>
              <w:t>
бухгалтерлік есепті қалпына келтіру және жүргізу, қаржылық есептілікті жасау;</w:t>
            </w:r>
          </w:p>
          <w:p>
            <w:pPr>
              <w:spacing w:after="20"/>
              <w:ind w:left="20"/>
              <w:jc w:val="both"/>
            </w:pPr>
            <w:r>
              <w:rPr>
                <w:rFonts w:ascii="Times New Roman"/>
                <w:b w:val="false"/>
                <w:i w:val="false"/>
                <w:color w:val="000000"/>
                <w:sz w:val="20"/>
              </w:rPr>
              <w:t>
ішкі аудит;</w:t>
            </w:r>
          </w:p>
          <w:p>
            <w:pPr>
              <w:spacing w:after="20"/>
              <w:ind w:left="20"/>
              <w:jc w:val="both"/>
            </w:pPr>
            <w:r>
              <w:rPr>
                <w:rFonts w:ascii="Times New Roman"/>
                <w:b w:val="false"/>
                <w:i w:val="false"/>
                <w:color w:val="000000"/>
                <w:sz w:val="20"/>
              </w:rPr>
              <w:t>
салық және бюджетке төленетiн басқа да мiндеттi төлемдер жөнiндегi заңнаманы қолдану және салық есебiн жүргiзу мәселелерi бойынша консультация беру;</w:t>
            </w:r>
          </w:p>
          <w:p>
            <w:pPr>
              <w:spacing w:after="20"/>
              <w:ind w:left="20"/>
              <w:jc w:val="both"/>
            </w:pPr>
            <w:r>
              <w:rPr>
                <w:rFonts w:ascii="Times New Roman"/>
                <w:b w:val="false"/>
                <w:i w:val="false"/>
                <w:color w:val="000000"/>
                <w:sz w:val="20"/>
              </w:rPr>
              <w:t>
салықтар бойынша аудит жүргізу және салықтар бойынша аудиторлық қорытынды жасау; квазимемлекеттік сектор субъектілеріне арнайы мақсаттағы аудит жүргізу;</w:t>
            </w:r>
          </w:p>
          <w:p>
            <w:pPr>
              <w:spacing w:after="20"/>
              <w:ind w:left="20"/>
              <w:jc w:val="both"/>
            </w:pPr>
            <w:r>
              <w:rPr>
                <w:rFonts w:ascii="Times New Roman"/>
                <w:b w:val="false"/>
                <w:i w:val="false"/>
                <w:color w:val="000000"/>
                <w:sz w:val="20"/>
              </w:rPr>
              <w:t>
алғашқы статистикалық деректерді қалыптастыру;</w:t>
            </w:r>
          </w:p>
          <w:p>
            <w:pPr>
              <w:spacing w:after="20"/>
              <w:ind w:left="20"/>
              <w:jc w:val="both"/>
            </w:pPr>
            <w:r>
              <w:rPr>
                <w:rFonts w:ascii="Times New Roman"/>
                <w:b w:val="false"/>
                <w:i w:val="false"/>
                <w:color w:val="000000"/>
                <w:sz w:val="20"/>
              </w:rPr>
              <w:t>
қаржы-шаруашылық қызметтi талдау және қаржылық жоспарлау, экономикалық, қаржылық және басқарушылық консультация беру;</w:t>
            </w:r>
          </w:p>
          <w:p>
            <w:pPr>
              <w:spacing w:after="20"/>
              <w:ind w:left="20"/>
              <w:jc w:val="both"/>
            </w:pPr>
            <w:r>
              <w:rPr>
                <w:rFonts w:ascii="Times New Roman"/>
                <w:b w:val="false"/>
                <w:i w:val="false"/>
                <w:color w:val="000000"/>
                <w:sz w:val="20"/>
              </w:rPr>
              <w:t>
бухгалтерлiк есептi жүргiзу және қаржылық есептiлiктi жасау мәселелерi бойынша консультация беру;</w:t>
            </w:r>
          </w:p>
          <w:p>
            <w:pPr>
              <w:spacing w:after="20"/>
              <w:ind w:left="20"/>
              <w:jc w:val="both"/>
            </w:pPr>
            <w:r>
              <w:rPr>
                <w:rFonts w:ascii="Times New Roman"/>
                <w:b w:val="false"/>
                <w:i w:val="false"/>
                <w:color w:val="000000"/>
                <w:sz w:val="20"/>
              </w:rPr>
              <w:t>
бухгалтерлiк есептi жүргiзу және қаржылық есептiлiктi жасау, салық салу, аудит және қаржы-шаруашылық қызметтi талдау мен қаржылық жоспарлау бойынша оқыту;</w:t>
            </w:r>
          </w:p>
          <w:p>
            <w:pPr>
              <w:spacing w:after="20"/>
              <w:ind w:left="20"/>
              <w:jc w:val="both"/>
            </w:pPr>
            <w:r>
              <w:rPr>
                <w:rFonts w:ascii="Times New Roman"/>
                <w:b w:val="false"/>
                <w:i w:val="false"/>
                <w:color w:val="000000"/>
                <w:sz w:val="20"/>
              </w:rPr>
              <w:t>
бухгалтерлiк есептi жүргiзудi және қаржылық есептiлiктi жасауды автоматтандыру жөнiнде ұсынымдар беру, бухгалтерлiк есептi жүргiзу мен қаржылық есептiлiктi жасауды автоматтандыруға үйрету;</w:t>
            </w:r>
          </w:p>
          <w:p>
            <w:pPr>
              <w:spacing w:after="20"/>
              <w:ind w:left="20"/>
              <w:jc w:val="both"/>
            </w:pPr>
            <w:r>
              <w:rPr>
                <w:rFonts w:ascii="Times New Roman"/>
                <w:b w:val="false"/>
                <w:i w:val="false"/>
                <w:color w:val="000000"/>
                <w:sz w:val="20"/>
              </w:rPr>
              <w:t>
бухгалтерлiк есептi жүргiзу және қаржылық есептiлiктi жасау, аудит, қаржы-шаруашылық қызметтi талдау және қаржылық жоспарлау, аудит стандарттары бойынша ілеспе қызметтер көрсету жөнінде әдістемелік құралдар мен ұсынымдар әзірлеу, сондай-ақ оларды тарату;</w:t>
            </w:r>
          </w:p>
          <w:p>
            <w:pPr>
              <w:spacing w:after="20"/>
              <w:ind w:left="20"/>
              <w:jc w:val="both"/>
            </w:pPr>
            <w:r>
              <w:rPr>
                <w:rFonts w:ascii="Times New Roman"/>
                <w:b w:val="false"/>
                <w:i w:val="false"/>
                <w:color w:val="000000"/>
                <w:sz w:val="20"/>
              </w:rPr>
              <w:t>
аудиторлық қызметке байланысты заң қызметтерiн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алған немесе ерікті түрде шыққан немесе шығарылған күннен бастап бір ай ішінде, сондай-ақ кәсіби ұйым аккредиттеуден айырылған кезде аудиторлық ұйымның кәсіби аудиторлық ұйымға кіргенін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Аудитті жүзеге асыру кезінде мүліктік зиян келтіру салдарынан туындайтын міндеттемелер бойынша азаматтық-құқықтық жауапкершілікті сақтандыру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жүргiзу және (немесе) аудит стандарттары бойынша ілеспе және басқа да қызметтер көрсетуге арналған шарттың болуы: шарттың нысанасы, мерзiмi, ақы төлеу мөлшерi мен талаптары, тараптардың құқықтары, мiндеттерi мен жауапкершiлiгi, алынған ақпараттың құпиялылығы, сондай-ақ кәсіби ұйымға мүшелігі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Аудиттелетін субъектіге бухгалтерлік есеп жүргізуде, қаржылық есептілікте және қаржылық есептілікке байланысты басқа да ақпаратта анықталған бұзушылықтар туралы ақпаратты беру (оның ішінде мемлекеттік мекемелерде)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соңғы үш жылда азаматтық-құқықтық жауапкершілікті сақтандыру шарты жасалған ұйымдарға аудит, салықтар бойынша аудит, квазимемлекеттік сектор субъектілеріне арнайы мақсаттағы аудит, өзге де ақпарат аудитін жүргізу құқығына шектеулерді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соңғы үш жылда бухгалтерлік есепті қалпына келтіру және жүргізу, қаржылық есептілікті жасау және (немесе) ішкі аудит бойынша (бухгалтерлік есеп және (немесе) қаржылық есептілік бөлігінде) көрсетілген қызметтер ұсынылған ұйымдардың квазимемлекеттік сектор субъектілеріне аудит, салықтар бойынша аудит, арнайы мақсаттағы аудит, өзге де ақпарат аудитін жүргізуге тыйым салуды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шараларын сақтау бөлігінде әзірленген ішкі бақылау қағидаларының және оны жүзеге асыру бағдарламаларының болуы; қаржылық мониторингке жататын ақшамен және (немесе) мүлікпен жасалатын операциялар туралы ақпаратты уақтылы ұсыну немесе ұсынбау; клиенттерді (олардың өкілдерін) және бенефициарлық меншік иелерін тиісінше тексеру жөнінде шаралар қабылдау; ақшамен және (немесе) өзге мүлікпен операцияларды тоқтату және (немесе) ақшамен және (немесе) өзге мүлікпен операцияларды тоқтату жөніндегі шаралар туралы ақпарат беру; клиентке Іскерлік қатынастар орнатудан және ақшамен және (немесе) өзге мүлікпен операцияларды жүргізуден бас тарту және (немесе) ақшамен және (немесе) өзге мүлікпен операцияларды жүргізуден бас тарту жөніндегі міндеттерді орындау және (немесе) ақшамен және (немесе) өзге мүлікпен операцияларды Іскерлік қатынастар және ақшамен және (немесе) өзге де мүлікпен операциялар жүргізу; ішкі бақылау қағидаларында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мен оқыту бағдарламасын орындау; қаржы мониторингі жөніндегі уәкілетті органға ақпарат беру туралы өз клиенттеріне және өзге де тұлғаларға хабарламау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ұйымдардың аудиторлық есептің дұрыстығын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стандарттарын, Әдеп кодексін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талаптарға сәйкес келетін аудиторлық ұйымның міндетті аудит жүргізуі:</w:t>
            </w:r>
          </w:p>
          <w:p>
            <w:pPr>
              <w:spacing w:after="20"/>
              <w:ind w:left="20"/>
              <w:jc w:val="both"/>
            </w:pPr>
            <w:r>
              <w:rPr>
                <w:rFonts w:ascii="Times New Roman"/>
                <w:b w:val="false"/>
                <w:i w:val="false"/>
                <w:color w:val="000000"/>
                <w:sz w:val="20"/>
              </w:rPr>
              <w:t>
1) ұйымдар бойынша:</w:t>
            </w:r>
          </w:p>
          <w:p>
            <w:pPr>
              <w:spacing w:after="20"/>
              <w:ind w:left="20"/>
              <w:jc w:val="both"/>
            </w:pPr>
            <w:r>
              <w:rPr>
                <w:rFonts w:ascii="Times New Roman"/>
                <w:b w:val="false"/>
                <w:i w:val="false"/>
                <w:color w:val="000000"/>
                <w:sz w:val="20"/>
              </w:rPr>
              <w:t>
кәсіби кеңес қорытындысының және (немесе) мүшесі аудиторлық ұйым болып табылған өткiзiлген сыртқы сапаны бақылаудың нәтижелері бойынша аудиторлық ұйымның халықаралық аудит стандарттары және Этика кодексі талаптарының сақталуын растайтын аккредиттелген кәсіби аудиторлық ұйымның қорытындысының бар болуы;</w:t>
            </w:r>
          </w:p>
          <w:p>
            <w:pPr>
              <w:spacing w:after="20"/>
              <w:ind w:left="20"/>
              <w:jc w:val="both"/>
            </w:pPr>
            <w:r>
              <w:rPr>
                <w:rFonts w:ascii="Times New Roman"/>
                <w:b w:val="false"/>
                <w:i w:val="false"/>
                <w:color w:val="000000"/>
                <w:sz w:val="20"/>
              </w:rPr>
              <w:t>
аудиторлық қызметтер көрсетуге шартты жасаған күнге дейін соңғы 1 (бір) жыл ішінде әкiмшiлiк жазалардың болмауы;</w:t>
            </w:r>
          </w:p>
          <w:p>
            <w:pPr>
              <w:spacing w:after="20"/>
              <w:ind w:left="20"/>
              <w:jc w:val="both"/>
            </w:pPr>
            <w:r>
              <w:rPr>
                <w:rFonts w:ascii="Times New Roman"/>
                <w:b w:val="false"/>
                <w:i w:val="false"/>
                <w:color w:val="000000"/>
                <w:sz w:val="20"/>
              </w:rPr>
              <w:t>
аудиторлық ұйымның азаматтық-құқықтық жауапкершілігін сақтандыру шартының болуы;</w:t>
            </w:r>
          </w:p>
          <w:p>
            <w:pPr>
              <w:spacing w:after="20"/>
              <w:ind w:left="20"/>
              <w:jc w:val="both"/>
            </w:pPr>
            <w:r>
              <w:rPr>
                <w:rFonts w:ascii="Times New Roman"/>
                <w:b w:val="false"/>
                <w:i w:val="false"/>
                <w:color w:val="000000"/>
                <w:sz w:val="20"/>
              </w:rPr>
              <w:t>
бір ұйыммен, оның ішінде қаржы ұйыммен 7 (жеті) жыл бойы аудитті үздіксіз жүзеге асырылған жағдайда ротациялауға жатады.</w:t>
            </w:r>
          </w:p>
          <w:p>
            <w:pPr>
              <w:spacing w:after="20"/>
              <w:ind w:left="20"/>
              <w:jc w:val="both"/>
            </w:pPr>
            <w:r>
              <w:rPr>
                <w:rFonts w:ascii="Times New Roman"/>
                <w:b w:val="false"/>
                <w:i w:val="false"/>
                <w:color w:val="000000"/>
                <w:sz w:val="20"/>
              </w:rPr>
              <w:t>
2) ұлттық компаниялардың, ұлттық холдингтердің және ұлттық басқарушы холдингтердің, жер қойнауын пайдаланушылардың аудиті бойынша;</w:t>
            </w:r>
          </w:p>
          <w:p>
            <w:pPr>
              <w:spacing w:after="20"/>
              <w:ind w:left="20"/>
              <w:jc w:val="both"/>
            </w:pPr>
            <w:r>
              <w:rPr>
                <w:rFonts w:ascii="Times New Roman"/>
                <w:b w:val="false"/>
                <w:i w:val="false"/>
                <w:color w:val="000000"/>
                <w:sz w:val="20"/>
              </w:rPr>
              <w:t>
аудиторлық ұйым басшысының аудиторлық қызметпен айналысу мерзімі кемінде 5 (бес) жыл;</w:t>
            </w:r>
          </w:p>
          <w:p>
            <w:pPr>
              <w:spacing w:after="20"/>
              <w:ind w:left="20"/>
              <w:jc w:val="both"/>
            </w:pPr>
            <w:r>
              <w:rPr>
                <w:rFonts w:ascii="Times New Roman"/>
                <w:b w:val="false"/>
                <w:i w:val="false"/>
                <w:color w:val="000000"/>
                <w:sz w:val="20"/>
              </w:rPr>
              <w:t>
қаржылық есептіліктің халықаралық стандарттары бойынша кемінде 10 (он) аудиттелетін субъектілер бойынша аудиторлық есептердің болуы;</w:t>
            </w:r>
          </w:p>
          <w:p>
            <w:pPr>
              <w:spacing w:after="20"/>
              <w:ind w:left="20"/>
              <w:jc w:val="both"/>
            </w:pPr>
            <w:r>
              <w:rPr>
                <w:rFonts w:ascii="Times New Roman"/>
                <w:b w:val="false"/>
                <w:i w:val="false"/>
                <w:color w:val="000000"/>
                <w:sz w:val="20"/>
              </w:rPr>
              <w:t>
кәсіби бухгалтер сертификаты бар кемінде 2 (екі) маманның болуы.</w:t>
            </w:r>
          </w:p>
          <w:p>
            <w:pPr>
              <w:spacing w:after="20"/>
              <w:ind w:left="20"/>
              <w:jc w:val="both"/>
            </w:pPr>
            <w:r>
              <w:rPr>
                <w:rFonts w:ascii="Times New Roman"/>
                <w:b w:val="false"/>
                <w:i w:val="false"/>
                <w:color w:val="000000"/>
                <w:sz w:val="20"/>
              </w:rPr>
              <w:t>
3) Қаржы ұйымдары және "Қазақстанның Даму Банкі" Акционерлік қоғамы бойынша аудиторлық ұйымның құрамында:</w:t>
            </w:r>
          </w:p>
          <w:p>
            <w:pPr>
              <w:spacing w:after="20"/>
              <w:ind w:left="20"/>
              <w:jc w:val="both"/>
            </w:pPr>
            <w:r>
              <w:rPr>
                <w:rFonts w:ascii="Times New Roman"/>
                <w:b w:val="false"/>
                <w:i w:val="false"/>
                <w:color w:val="000000"/>
                <w:sz w:val="20"/>
              </w:rPr>
              <w:t>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3 (үш) жыл ішінде тиісті ұйымдардың аудиті саласында жұмыс тәжірибесімен бірге "аудитор" деген бiлiктiлiк куәлiгi бар топтың басшысы болып табылатын маманы бар;</w:t>
            </w:r>
          </w:p>
          <w:p>
            <w:pPr>
              <w:spacing w:after="20"/>
              <w:ind w:left="20"/>
              <w:jc w:val="both"/>
            </w:pPr>
            <w:r>
              <w:rPr>
                <w:rFonts w:ascii="Times New Roman"/>
                <w:b w:val="false"/>
                <w:i w:val="false"/>
                <w:color w:val="000000"/>
                <w:sz w:val="20"/>
              </w:rPr>
              <w:t>
құрамында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2 (екі) жыл ішінде тиісті ұйымдардың аудиті саласында жұмыс тәжірибесімен бірге "аудитор" біліктігі бар кемінде 2 (екі) маманы бар;</w:t>
            </w:r>
          </w:p>
          <w:p>
            <w:pPr>
              <w:spacing w:after="20"/>
              <w:ind w:left="20"/>
              <w:jc w:val="both"/>
            </w:pPr>
            <w:r>
              <w:rPr>
                <w:rFonts w:ascii="Times New Roman"/>
                <w:b w:val="false"/>
                <w:i w:val="false"/>
                <w:color w:val="000000"/>
                <w:sz w:val="20"/>
              </w:rPr>
              <w:t>
аудит жүргізу және (немесе) басқа да қызметтер көрсету кезінде аудиттелетін қаржы ұйымы алдында өтелмеген қарызы болмауы;</w:t>
            </w:r>
          </w:p>
          <w:p>
            <w:pPr>
              <w:spacing w:after="20"/>
              <w:ind w:left="20"/>
              <w:jc w:val="both"/>
            </w:pPr>
            <w:r>
              <w:rPr>
                <w:rFonts w:ascii="Times New Roman"/>
                <w:b w:val="false"/>
                <w:i w:val="false"/>
                <w:color w:val="000000"/>
                <w:sz w:val="20"/>
              </w:rPr>
              <w:t>
аудит жүргізу және (немесе) басқа да қызметтер көрсету кезінде құрамында аудиттелетін қаржы ұйымының алдында банктік қарыз шарты бойынша және (немесе) микрокредит шарты бойынша берешегі жоқ аудитор және (немесе) топ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аудиторлық қорытындыны аудиттелетін субъектінің орналасқан жеріндегі мемлекеттік кіріс органына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ай ішінде "4"-тен төмен баға алған жағдайда, сапаны бақылау комитетінің және (немесе) кәсіби аудиторлық ұйымның шешімімен айқындалатын мерзімде анықталған кемшіліктерді жоюуы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Кәсіби аудиторлық ұйымдар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Кәсіби аудиторлық ұйымның қызметі туралы жартыжылдық есеп (есепті кезеңнен кейінгі айдың 15-іне дейін)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Кәсіби аудиторлық ұйымның аудиторлардың біліктілігін арттыру курстарын өткізуі және сертификаттар беруі туралы жыл сайынғы есеп (есепті кезеңнен кейінгі жылдың 1 наурызына дейін)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органға уақтылы және дұрыс есептілікті ұсыну; Міндетті аудитті жүргізетін аудиторлық ұйымдардың ең аз талаптарға сәйкестігі туралы тоқсан сайынғы есеп (есепті кезеңнен кейінгі айдың 15-іне дейін)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Аудиторлық қызмет жөніндегі кәсіби кеңестің, кәсіби аудиторлық ұйымның сапаны сыртқы бақылау объектілері болып табылмайтын аудиторлық ұйымдардың сапасына жүргізілген сыртқы сапа бақылауы туралы тоқсан сайынғы есеп (есепті кезеңнен кейінгі айдың 15-іне дейін)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 кәсіби кеңестің сапаны сыртқы бақылау объектілері болып табылмайтын аудиторлық ұйымдарға қатысты сапаны сыртқы бақылау жүргізу 3 (үш) жылда бiр рет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құрылтайшылары мен қатысушыларының болып табылатын аудиторлар немесе аудиторлық ұйымдардың ғана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ескерту хаты шығарылған себептерді 3 (үш) ай ішінде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қабылдаған (шығып кеткен, шығарылған), сондай-ақ басқару жұмыс органының дербес құрамы өзгерген жағдайда, осы өзгерiстер туралы уәкiлеттi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аудитор ретінде жүзеге асыратын аудиторлардың ғана сапаға сыртқы бақылау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жоспардан тыс сыртқы бақылау негіздерін сақтауы:</w:t>
            </w:r>
          </w:p>
          <w:p>
            <w:pPr>
              <w:spacing w:after="20"/>
              <w:ind w:left="20"/>
              <w:jc w:val="both"/>
            </w:pPr>
            <w:r>
              <w:rPr>
                <w:rFonts w:ascii="Times New Roman"/>
                <w:b w:val="false"/>
                <w:i w:val="false"/>
                <w:color w:val="000000"/>
                <w:sz w:val="20"/>
              </w:rPr>
              <w:t>
аудиторлардың, аудиторлық ұйымдардың және кәсіптік ұйымдардың әрекеттеріне (әрекетсіздігіне) өтініш кәсіби кеңес немесе кәсіби ұйыммен алған жағдайда;</w:t>
            </w:r>
          </w:p>
          <w:p>
            <w:pPr>
              <w:spacing w:after="20"/>
              <w:ind w:left="20"/>
              <w:jc w:val="both"/>
            </w:pPr>
            <w:r>
              <w:rPr>
                <w:rFonts w:ascii="Times New Roman"/>
                <w:b w:val="false"/>
                <w:i w:val="false"/>
                <w:color w:val="000000"/>
                <w:sz w:val="20"/>
              </w:rPr>
              <w:t>
аудиторлар және (немесе) аудиторлық ұйымдар жұмысының нәтижелерімен келіспеген жағдайда;</w:t>
            </w:r>
          </w:p>
          <w:p>
            <w:pPr>
              <w:spacing w:after="20"/>
              <w:ind w:left="20"/>
              <w:jc w:val="both"/>
            </w:pPr>
            <w:r>
              <w:rPr>
                <w:rFonts w:ascii="Times New Roman"/>
                <w:b w:val="false"/>
                <w:i w:val="false"/>
                <w:color w:val="000000"/>
                <w:sz w:val="20"/>
              </w:rPr>
              <w:t>
кәсіби кеңестің сапаны сыртқы бақылау объектілерінің бастамасы бойынша;</w:t>
            </w:r>
          </w:p>
          <w:p>
            <w:pPr>
              <w:spacing w:after="20"/>
              <w:ind w:left="20"/>
              <w:jc w:val="both"/>
            </w:pPr>
            <w:r>
              <w:rPr>
                <w:rFonts w:ascii="Times New Roman"/>
                <w:b w:val="false"/>
                <w:i w:val="false"/>
                <w:color w:val="000000"/>
                <w:sz w:val="20"/>
              </w:rPr>
              <w:t>
аудиторлардың, аудиторлық ұйымдардың және кәсіптік ұйымдардың қызметіне байланысты келіп түскен өтініштерге сәйкес уәкілетті органның бастамасы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 кәсіби ұйым мүшелерінің орташа санының 10 (он) пайызында, бірақ кемінде 5 (бесеуінде) күнтізбелік 12 (он екі) ай ішінде аудиторлық қызметті жүзеге асыруға берілген лицензиясынан айырылу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жоспар бойынша әрбір аудиторлық ұйым бойынша сапаға жоспарлы сыртқы бақылау жүргізу мерзімдерінің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Аудиторлармен сыртқы сапаны бақылау жүргізу мерзімі 10 (он) жұмыс күнінен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сапаны бақылау қорытындылары бойынша бағаны айқындау мерзімі 2 (екі) айдан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Сапаға сыртқы бақылау жүргізу тәртібін сақтау: </w:t>
            </w:r>
          </w:p>
          <w:p>
            <w:pPr>
              <w:spacing w:after="20"/>
              <w:ind w:left="20"/>
              <w:jc w:val="both"/>
            </w:pPr>
            <w:r>
              <w:rPr>
                <w:rFonts w:ascii="Times New Roman"/>
                <w:b w:val="false"/>
                <w:i w:val="false"/>
                <w:color w:val="000000"/>
                <w:sz w:val="20"/>
              </w:rPr>
              <w:t>
сапаны сыртқы бақылау рәсімін ұйымдастыру жөніндегі мәселелері;</w:t>
            </w:r>
          </w:p>
          <w:p>
            <w:pPr>
              <w:spacing w:after="20"/>
              <w:ind w:left="20"/>
              <w:jc w:val="both"/>
            </w:pPr>
            <w:r>
              <w:rPr>
                <w:rFonts w:ascii="Times New Roman"/>
                <w:b w:val="false"/>
                <w:i w:val="false"/>
                <w:color w:val="000000"/>
                <w:sz w:val="20"/>
              </w:rPr>
              <w:t>
сапаға сыртқы бақылау рәсіміне қатысқан бақылаушының не басқа адамдарды шеттетудің (өздігінен бас тартудың) негіздері;</w:t>
            </w:r>
          </w:p>
          <w:p>
            <w:pPr>
              <w:spacing w:after="20"/>
              <w:ind w:left="20"/>
              <w:jc w:val="both"/>
            </w:pPr>
            <w:r>
              <w:rPr>
                <w:rFonts w:ascii="Times New Roman"/>
                <w:b w:val="false"/>
                <w:i w:val="false"/>
                <w:color w:val="000000"/>
                <w:sz w:val="20"/>
              </w:rPr>
              <w:t>
сапаға сыртқы бақылау жүргізудің бағдарламасы мен кезеңдері;</w:t>
            </w:r>
          </w:p>
          <w:p>
            <w:pPr>
              <w:spacing w:after="20"/>
              <w:ind w:left="20"/>
              <w:jc w:val="both"/>
            </w:pPr>
            <w:r>
              <w:rPr>
                <w:rFonts w:ascii="Times New Roman"/>
                <w:b w:val="false"/>
                <w:i w:val="false"/>
                <w:color w:val="000000"/>
                <w:sz w:val="20"/>
              </w:rPr>
              <w:t>
құрылтайшы және құқық белгілеуші құжаттар, лицензиялар, аудиторлардың біліктілік куәліктері, аудиторлардың біліктілігін арттыру бойынша құжаттар, кадрлық құрам жөніндегі құжаттар, аудит сапасына сыртқы бақылау жөніндегі ішкі құжаттар, орындалған аудиторлық тапсырмалар бойынша жұмыс құжаттары қамтылатын аудиторлық ұйымның сапасына сыртқы бақылауды жүргізуге жататын құжаттарының тізбесі;</w:t>
            </w:r>
          </w:p>
          <w:p>
            <w:pPr>
              <w:spacing w:after="20"/>
              <w:ind w:left="20"/>
              <w:jc w:val="both"/>
            </w:pPr>
            <w:r>
              <w:rPr>
                <w:rFonts w:ascii="Times New Roman"/>
                <w:b w:val="false"/>
                <w:i w:val="false"/>
                <w:color w:val="000000"/>
                <w:sz w:val="20"/>
              </w:rPr>
              <w:t>
сапаға сыртқы бақылауға жататын аудит бойынша жобаларды іріктеу, сондай-ақ мүдделер қақтығысын болдырмайтын бақылаушыларды іріктеу өлшемшарттары (тәуелсіздікті қамтамасыз ету);</w:t>
            </w:r>
          </w:p>
          <w:p>
            <w:pPr>
              <w:spacing w:after="20"/>
              <w:ind w:left="20"/>
              <w:jc w:val="both"/>
            </w:pPr>
            <w:r>
              <w:rPr>
                <w:rFonts w:ascii="Times New Roman"/>
                <w:b w:val="false"/>
                <w:i w:val="false"/>
                <w:color w:val="000000"/>
                <w:sz w:val="20"/>
              </w:rPr>
              <w:t>
аудиторлық қызмет көрсету шартын орындауға аудиторлық ұйым жолдаған ресурстардың жеткіліктілігі;</w:t>
            </w:r>
          </w:p>
          <w:p>
            <w:pPr>
              <w:spacing w:after="20"/>
              <w:ind w:left="20"/>
              <w:jc w:val="both"/>
            </w:pPr>
            <w:r>
              <w:rPr>
                <w:rFonts w:ascii="Times New Roman"/>
                <w:b w:val="false"/>
                <w:i w:val="false"/>
                <w:color w:val="000000"/>
                <w:sz w:val="20"/>
              </w:rPr>
              <w:t>
аудиторлық ұйымның сапасына ішкі бақылау жүйесі;</w:t>
            </w:r>
          </w:p>
          <w:p>
            <w:pPr>
              <w:spacing w:after="20"/>
              <w:ind w:left="20"/>
              <w:jc w:val="both"/>
            </w:pPr>
            <w:r>
              <w:rPr>
                <w:rFonts w:ascii="Times New Roman"/>
                <w:b w:val="false"/>
                <w:i w:val="false"/>
                <w:color w:val="000000"/>
                <w:sz w:val="20"/>
              </w:rPr>
              <w:t>
ішкі бақылау қағидаларының және оларды жүзеге асырудың мынадай бағдарламаларының болуы: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бақылауды ұйымдастыру бағдарламалары;</w:t>
            </w:r>
          </w:p>
          <w:p>
            <w:pPr>
              <w:spacing w:after="20"/>
              <w:ind w:left="20"/>
              <w:jc w:val="both"/>
            </w:pPr>
            <w:r>
              <w:rPr>
                <w:rFonts w:ascii="Times New Roman"/>
                <w:b w:val="false"/>
                <w:i w:val="false"/>
                <w:color w:val="000000"/>
                <w:sz w:val="20"/>
              </w:rPr>
              <w:t>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қылмыстық жолмен алынған кірістерді заңдастыру (жылыстату), терроризмді қаржыландыру және жаппай қырып-жою қаруын таратуды қаржыландыруға тәуекелін басқару бағдарламалары;</w:t>
            </w:r>
          </w:p>
          <w:p>
            <w:pPr>
              <w:spacing w:after="20"/>
              <w:ind w:left="20"/>
              <w:jc w:val="both"/>
            </w:pPr>
            <w:r>
              <w:rPr>
                <w:rFonts w:ascii="Times New Roman"/>
                <w:b w:val="false"/>
                <w:i w:val="false"/>
                <w:color w:val="000000"/>
                <w:sz w:val="20"/>
              </w:rPr>
              <w:t>
клиенттерді сәйкестендіру бағдарламасын;</w:t>
            </w:r>
          </w:p>
          <w:p>
            <w:pPr>
              <w:spacing w:after="20"/>
              <w:ind w:left="20"/>
              <w:jc w:val="both"/>
            </w:pPr>
            <w:r>
              <w:rPr>
                <w:rFonts w:ascii="Times New Roman"/>
                <w:b w:val="false"/>
                <w:i w:val="false"/>
                <w:color w:val="000000"/>
                <w:sz w:val="20"/>
              </w:rPr>
              <w:t>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бағдарламасын;</w:t>
            </w:r>
          </w:p>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w:t>
            </w:r>
          </w:p>
          <w:p>
            <w:pPr>
              <w:spacing w:after="20"/>
              <w:ind w:left="20"/>
              <w:jc w:val="both"/>
            </w:pPr>
            <w:r>
              <w:rPr>
                <w:rFonts w:ascii="Times New Roman"/>
                <w:b w:val="false"/>
                <w:i w:val="false"/>
                <w:color w:val="000000"/>
                <w:sz w:val="20"/>
              </w:rPr>
              <w:t>
жекелеген аудиторлық тапсырмалардың сапасын тексеру мәселелері;</w:t>
            </w:r>
          </w:p>
          <w:p>
            <w:pPr>
              <w:spacing w:after="20"/>
              <w:ind w:left="20"/>
              <w:jc w:val="both"/>
            </w:pPr>
            <w:r>
              <w:rPr>
                <w:rFonts w:ascii="Times New Roman"/>
                <w:b w:val="false"/>
                <w:i w:val="false"/>
                <w:color w:val="000000"/>
                <w:sz w:val="20"/>
              </w:rPr>
              <w:t>
сапаны бақылау комитеті мен кәсіби ұйым сапаға сыртқы бақылау жүргізу барысында қол жеткізген ақпаратты қорғауды қамтамасыз ету жөніндегі шаралар;</w:t>
            </w:r>
          </w:p>
          <w:p>
            <w:pPr>
              <w:spacing w:after="20"/>
              <w:ind w:left="20"/>
              <w:jc w:val="both"/>
            </w:pPr>
            <w:r>
              <w:rPr>
                <w:rFonts w:ascii="Times New Roman"/>
                <w:b w:val="false"/>
                <w:i w:val="false"/>
                <w:color w:val="000000"/>
                <w:sz w:val="20"/>
              </w:rPr>
              <w:t>
бақылаушылардың есептілігі мен аудиторлық ұйымның сапаға сыртқы бақылаудан өту нәтижелерін ресімдеу</w:t>
            </w:r>
          </w:p>
          <w:p>
            <w:pPr>
              <w:spacing w:after="20"/>
              <w:ind w:left="20"/>
              <w:jc w:val="both"/>
            </w:pPr>
            <w:r>
              <w:rPr>
                <w:rFonts w:ascii="Times New Roman"/>
                <w:b w:val="false"/>
                <w:i w:val="false"/>
                <w:color w:val="000000"/>
                <w:sz w:val="20"/>
              </w:rPr>
              <w:t>
аудиторлық ұйымның сапаны сыртқы бақылаудан өту нәтижелерін іске асыруы жөніндегі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29 желтоқсандағы</w:t>
            </w:r>
            <w:r>
              <w:br/>
            </w:r>
            <w:r>
              <w:rPr>
                <w:rFonts w:ascii="Times New Roman"/>
                <w:b w:val="false"/>
                <w:i w:val="false"/>
                <w:color w:val="000000"/>
                <w:sz w:val="20"/>
              </w:rPr>
              <w:t>№ 137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29 желтоқсандағы</w:t>
            </w:r>
            <w:r>
              <w:br/>
            </w:r>
            <w:r>
              <w:rPr>
                <w:rFonts w:ascii="Times New Roman"/>
                <w:b w:val="false"/>
                <w:i w:val="false"/>
                <w:color w:val="000000"/>
                <w:sz w:val="20"/>
              </w:rPr>
              <w:t>№ 815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 бұйрығына</w:t>
            </w:r>
            <w:r>
              <w:br/>
            </w:r>
            <w:r>
              <w:rPr>
                <w:rFonts w:ascii="Times New Roman"/>
                <w:b w:val="false"/>
                <w:i w:val="false"/>
                <w:color w:val="000000"/>
                <w:sz w:val="20"/>
              </w:rPr>
              <w:t>3-қосымша</w:t>
            </w:r>
          </w:p>
        </w:tc>
      </w:tr>
    </w:tbl>
    <w:bookmarkStart w:name="z22" w:id="14"/>
    <w:p>
      <w:pPr>
        <w:spacing w:after="0"/>
        <w:ind w:left="0"/>
        <w:jc w:val="left"/>
      </w:pPr>
      <w:r>
        <w:rPr>
          <w:rFonts w:ascii="Times New Roman"/>
          <w:b/>
          <w:i w:val="false"/>
          <w:color w:val="000000"/>
        </w:rPr>
        <w:t xml:space="preserve"> Қазақстан Республикасы Кәсіпкерлік кодексінің </w:t>
      </w:r>
      <w:r>
        <w:rPr>
          <w:rFonts w:ascii="Times New Roman"/>
          <w:b/>
          <w:i w:val="false"/>
          <w:color w:val="000000"/>
        </w:rPr>
        <w:t>138 бабына</w:t>
      </w:r>
      <w:r>
        <w:rPr>
          <w:rFonts w:ascii="Times New Roman"/>
          <w:b/>
          <w:i w:val="false"/>
          <w:color w:val="000000"/>
        </w:rPr>
        <w:t xml:space="preserve"> сәйкес аудиторлық ұйымдарға қатысты аудиторлық қызмет саласындағы субъективті өлшемшарттар бойынша тәуекел дәрежесін айқындауға арналған субъективті өлшемшарттар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қызметке қойылатын біліктілік талаптарына сәйкес есептілікті уәкiлеттi органға ұсынбау немесе уақтылы ұсынбау (жыл сайынғы есеп есепті кезеңнен кейінгі жылдың 1 наурызына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қызметінің негізгі көрсеткіштері бойынша есептілікті уәкілетті органға ұсынбау немесе уақтылы ұсынбау (тоқсан сайынғы есеп есепті кезеңнен кейінгі айдың 15-күніне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 бойынша ақпаратты уәкілетті органға ұсынбау немесе уақтылы ұсынбау (азаматтық-құқықтық жауапкершілікті міндетті сақтандыру шартын жасасқан күннен бастап 15 (он бес) жұмыс күн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алған немесе ерікті түрде шыққан немесе шығарылған күннен бастап бір ай ішінде, сондай-ақ кәсіби ұйым аккредиттеуден айырылған кезде аудиторлық ұйымның кәсіби аудиторлық ұйымға кіргенін растайтын құжаттардың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Аудитті жүзеге асыру кезінде мүліктік зиян келтіру салдарынан туындайтын міндеттемелер бойынша азаматтық-құқықтық жауапкершілікті сақтандыру шартының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аудит, салықтар бойынша аудит, квазимемлекеттік сектор субъектілеріне арнайы мақсаттағы аудит, өзге де ақпарат аудитін және міндетті аудитті жүргізу құқығына шектеулерді сақтамауы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квазимемлекеттік сектор субъектілеріне арнайы мақсаттағы аудит жүргізу тәртібін сақтамауы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анық емес аудиторлық есеп жасауы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"Web ҚМЖ" ақпараттық жүйесіне/ қаржы мониторингі платформасына тіркелгенін растайтын құжаттардың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құрамында кемінде 2 (екі) адамнан тұратын (оның ішінде басшысының және (немесе) құрылтайшылардың (қатысушылардың)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өз қызметін аудитор ретінде тек бір аудиторлық ұйымның құрамында жүзеге асырмауы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жарғылық капиталында аудиторға (аудиторларға) және (немесе) шетелдік аудиторлық ұйымға (ұйымдарға) тиесілі үлесінің кемінде жүз пайыз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сондай-ақ аудиторларда аудиторлыққа кандидаттарды аттестаттау жөніндегі біліктілік комиссиясы берген "аудитор" біліктілік куәлігінің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басшысының Қазақстан Республикасының аумағында филиал құрған жағдайда, "аудитор" бiлiктiлiк куәлiгiнің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ірі кәсіпкерлік субъектісі болып табылмайды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аудиторлық қызметтi жүзеге асыратын аудиторлық ұйым Қазақстан Республикасының резиденті-басқа аудиторлық ұйымның қатысушысы болмайды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29 желтоқсандағы</w:t>
            </w:r>
            <w:r>
              <w:br/>
            </w:r>
            <w:r>
              <w:rPr>
                <w:rFonts w:ascii="Times New Roman"/>
                <w:b w:val="false"/>
                <w:i w:val="false"/>
                <w:color w:val="000000"/>
                <w:sz w:val="20"/>
              </w:rPr>
              <w:t>№ 137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29 желтоқсандағы</w:t>
            </w:r>
            <w:r>
              <w:br/>
            </w:r>
            <w:r>
              <w:rPr>
                <w:rFonts w:ascii="Times New Roman"/>
                <w:b w:val="false"/>
                <w:i w:val="false"/>
                <w:color w:val="000000"/>
                <w:sz w:val="20"/>
              </w:rPr>
              <w:t>№ 815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 бұйрығына</w:t>
            </w:r>
            <w:r>
              <w:br/>
            </w:r>
            <w:r>
              <w:rPr>
                <w:rFonts w:ascii="Times New Roman"/>
                <w:b w:val="false"/>
                <w:i w:val="false"/>
                <w:color w:val="000000"/>
                <w:sz w:val="20"/>
              </w:rPr>
              <w:t>2-қосымша</w:t>
            </w:r>
          </w:p>
        </w:tc>
      </w:tr>
    </w:tbl>
    <w:bookmarkStart w:name="z25" w:id="15"/>
    <w:p>
      <w:pPr>
        <w:spacing w:after="0"/>
        <w:ind w:left="0"/>
        <w:jc w:val="left"/>
      </w:pPr>
      <w:r>
        <w:rPr>
          <w:rFonts w:ascii="Times New Roman"/>
          <w:b/>
          <w:i w:val="false"/>
          <w:color w:val="000000"/>
        </w:rPr>
        <w:t xml:space="preserve"> Тексеру парағы</w:t>
      </w:r>
    </w:p>
    <w:bookmarkEnd w:id="15"/>
    <w:p>
      <w:pPr>
        <w:spacing w:after="0"/>
        <w:ind w:left="0"/>
        <w:jc w:val="both"/>
      </w:pPr>
      <w:bookmarkStart w:name="z26" w:id="16"/>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аудиторлық қызмет </w:t>
      </w:r>
    </w:p>
    <w:bookmarkEnd w:id="16"/>
    <w:p>
      <w:pPr>
        <w:spacing w:after="0"/>
        <w:ind w:left="0"/>
        <w:jc w:val="both"/>
      </w:pPr>
      <w:r>
        <w:rPr>
          <w:rFonts w:ascii="Times New Roman"/>
          <w:b w:val="false"/>
          <w:i w:val="false"/>
          <w:color w:val="000000"/>
          <w:sz w:val="28"/>
        </w:rPr>
        <w:t>саласындағы аудиторлық ұйымдарға қатысты</w:t>
      </w:r>
    </w:p>
    <w:p>
      <w:pPr>
        <w:spacing w:after="0"/>
        <w:ind w:left="0"/>
        <w:jc w:val="both"/>
      </w:pPr>
      <w:r>
        <w:rPr>
          <w:rFonts w:ascii="Times New Roman"/>
          <w:b w:val="false"/>
          <w:i w:val="false"/>
          <w:color w:val="000000"/>
          <w:sz w:val="28"/>
        </w:rPr>
        <w:t>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Тексеруді/ бақылау субъектісіне (объектісіне) бару арқылы профилактикалық бақылауды </w:t>
      </w:r>
    </w:p>
    <w:p>
      <w:pPr>
        <w:spacing w:after="0"/>
        <w:ind w:left="0"/>
        <w:jc w:val="both"/>
      </w:pPr>
      <w:r>
        <w:rPr>
          <w:rFonts w:ascii="Times New Roman"/>
          <w:b w:val="false"/>
          <w:i w:val="false"/>
          <w:color w:val="000000"/>
          <w:sz w:val="28"/>
        </w:rPr>
        <w:t>тағайындаған мемлекеттік орган 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Тексеруді/ бақылау субъектісіне (объектісіне) бару арқылы профилактикалық бақылауды</w:t>
      </w:r>
    </w:p>
    <w:p>
      <w:pPr>
        <w:spacing w:after="0"/>
        <w:ind w:left="0"/>
        <w:jc w:val="both"/>
      </w:pPr>
      <w:r>
        <w:rPr>
          <w:rFonts w:ascii="Times New Roman"/>
          <w:b w:val="false"/>
          <w:i w:val="false"/>
          <w:color w:val="000000"/>
          <w:sz w:val="28"/>
        </w:rPr>
        <w:t>тағайындау туралы акт 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 күні____________________________________</w:t>
      </w:r>
    </w:p>
    <w:p>
      <w:pPr>
        <w:spacing w:after="0"/>
        <w:ind w:left="0"/>
        <w:jc w:val="both"/>
      </w:pPr>
      <w:r>
        <w:rPr>
          <w:rFonts w:ascii="Times New Roman"/>
          <w:b w:val="false"/>
          <w:i w:val="false"/>
          <w:color w:val="000000"/>
          <w:sz w:val="28"/>
        </w:rPr>
        <w:t>Бақылау субъектісінің (объектісінің) атауы 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бизнес-сәйкестендіру нөмірі _______________________________________</w:t>
      </w:r>
    </w:p>
    <w:p>
      <w:pPr>
        <w:spacing w:after="0"/>
        <w:ind w:left="0"/>
        <w:jc w:val="both"/>
      </w:pPr>
      <w:r>
        <w:rPr>
          <w:rFonts w:ascii="Times New Roman"/>
          <w:b w:val="false"/>
          <w:i w:val="false"/>
          <w:color w:val="000000"/>
          <w:sz w:val="28"/>
        </w:rPr>
        <w:t>Орналасқан жерінің мекенжайы_____________________________________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қызметке қойылатын біліктілік талаптарына сәйкес есептілікті уәкiлеттi органға ұсыну немесе уақтылы ұсыну (жыл сайынғы есеп есепті кезеңнен кейінгі жылдың 1 наурызына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қызметінің негізгі көрсеткіштері бойынша есептілікті уәкілетті органға ұсыну немесе уақтылы ұсыну (тоқсан сайынғы есеп есепті кезеңнен кейінгі айдың 15-күніне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 бойынша ақпаратты уәкілетті органға ұсыну немесе уақтылы ұсыну (азаматтық-құқықтық жауапкершілікті міндетті сақтандыру шартын жасасқан күннен бастап 15 (он бес) жұмыс күн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ұйымның қызмет түрлерін жүзеге асыруы: </w:t>
            </w:r>
          </w:p>
          <w:p>
            <w:pPr>
              <w:spacing w:after="20"/>
              <w:ind w:left="20"/>
              <w:jc w:val="both"/>
            </w:pPr>
            <w:r>
              <w:rPr>
                <w:rFonts w:ascii="Times New Roman"/>
                <w:b w:val="false"/>
                <w:i w:val="false"/>
                <w:color w:val="000000"/>
                <w:sz w:val="20"/>
              </w:rPr>
              <w:t xml:space="preserve">
аудит стандарттары бойынша ілеспе және басқа да қызметтер; </w:t>
            </w:r>
          </w:p>
          <w:p>
            <w:pPr>
              <w:spacing w:after="20"/>
              <w:ind w:left="20"/>
              <w:jc w:val="both"/>
            </w:pPr>
            <w:r>
              <w:rPr>
                <w:rFonts w:ascii="Times New Roman"/>
                <w:b w:val="false"/>
                <w:i w:val="false"/>
                <w:color w:val="000000"/>
                <w:sz w:val="20"/>
              </w:rPr>
              <w:t>
бухгалтерлік есепті қалпына келтіру және жүргізу, қаржылық есептілікті жасау;</w:t>
            </w:r>
          </w:p>
          <w:p>
            <w:pPr>
              <w:spacing w:after="20"/>
              <w:ind w:left="20"/>
              <w:jc w:val="both"/>
            </w:pPr>
            <w:r>
              <w:rPr>
                <w:rFonts w:ascii="Times New Roman"/>
                <w:b w:val="false"/>
                <w:i w:val="false"/>
                <w:color w:val="000000"/>
                <w:sz w:val="20"/>
              </w:rPr>
              <w:t>
ішкі аудит;</w:t>
            </w:r>
          </w:p>
          <w:p>
            <w:pPr>
              <w:spacing w:after="20"/>
              <w:ind w:left="20"/>
              <w:jc w:val="both"/>
            </w:pPr>
            <w:r>
              <w:rPr>
                <w:rFonts w:ascii="Times New Roman"/>
                <w:b w:val="false"/>
                <w:i w:val="false"/>
                <w:color w:val="000000"/>
                <w:sz w:val="20"/>
              </w:rPr>
              <w:t>
салық және бюджетке төленетiн басқа да мiндеттi төлемдер жөнiндегi заңнаманы қолдану және салық есебiн жүргiзу мәселелерi бойынша консультация беру;</w:t>
            </w:r>
          </w:p>
          <w:p>
            <w:pPr>
              <w:spacing w:after="20"/>
              <w:ind w:left="20"/>
              <w:jc w:val="both"/>
            </w:pPr>
            <w:r>
              <w:rPr>
                <w:rFonts w:ascii="Times New Roman"/>
                <w:b w:val="false"/>
                <w:i w:val="false"/>
                <w:color w:val="000000"/>
                <w:sz w:val="20"/>
              </w:rPr>
              <w:t>
салықтар бойынша аудит жүргізу және салықтар бойынша аудиторлық қорытынды жасау;</w:t>
            </w:r>
          </w:p>
          <w:p>
            <w:pPr>
              <w:spacing w:after="20"/>
              <w:ind w:left="20"/>
              <w:jc w:val="both"/>
            </w:pPr>
            <w:r>
              <w:rPr>
                <w:rFonts w:ascii="Times New Roman"/>
                <w:b w:val="false"/>
                <w:i w:val="false"/>
                <w:color w:val="000000"/>
                <w:sz w:val="20"/>
              </w:rPr>
              <w:t>
квазимемлекеттік сектор субъектілеріне арнайы мақсаттағы аудит жүргізу;</w:t>
            </w:r>
          </w:p>
          <w:p>
            <w:pPr>
              <w:spacing w:after="20"/>
              <w:ind w:left="20"/>
              <w:jc w:val="both"/>
            </w:pPr>
            <w:r>
              <w:rPr>
                <w:rFonts w:ascii="Times New Roman"/>
                <w:b w:val="false"/>
                <w:i w:val="false"/>
                <w:color w:val="000000"/>
                <w:sz w:val="20"/>
              </w:rPr>
              <w:t>
алғашқы статистикалық деректерді қалыптастыру;</w:t>
            </w:r>
          </w:p>
          <w:p>
            <w:pPr>
              <w:spacing w:after="20"/>
              <w:ind w:left="20"/>
              <w:jc w:val="both"/>
            </w:pPr>
            <w:r>
              <w:rPr>
                <w:rFonts w:ascii="Times New Roman"/>
                <w:b w:val="false"/>
                <w:i w:val="false"/>
                <w:color w:val="000000"/>
                <w:sz w:val="20"/>
              </w:rPr>
              <w:t>
қаржы-шаруашылық қызметтi талдау және қаржылық жоспарлау, экономикалық, қаржылық және басқарушылық консультация беру;</w:t>
            </w:r>
          </w:p>
          <w:p>
            <w:pPr>
              <w:spacing w:after="20"/>
              <w:ind w:left="20"/>
              <w:jc w:val="both"/>
            </w:pPr>
            <w:r>
              <w:rPr>
                <w:rFonts w:ascii="Times New Roman"/>
                <w:b w:val="false"/>
                <w:i w:val="false"/>
                <w:color w:val="000000"/>
                <w:sz w:val="20"/>
              </w:rPr>
              <w:t>
бухгалтерлiк есептi жүргiзу және қаржылық есептiлiктi жасау мәселелерi бойынша консультация беру;</w:t>
            </w:r>
          </w:p>
          <w:p>
            <w:pPr>
              <w:spacing w:after="20"/>
              <w:ind w:left="20"/>
              <w:jc w:val="both"/>
            </w:pPr>
            <w:r>
              <w:rPr>
                <w:rFonts w:ascii="Times New Roman"/>
                <w:b w:val="false"/>
                <w:i w:val="false"/>
                <w:color w:val="000000"/>
                <w:sz w:val="20"/>
              </w:rPr>
              <w:t>
бухгалтерлiк есептi жүргiзу және қаржылық есептiлiктi жасау, салық салу, аудит және қаржы-шаруашылық қызметтi талдау мен қаржылық жоспарлау бойынша оқыту;</w:t>
            </w:r>
          </w:p>
          <w:p>
            <w:pPr>
              <w:spacing w:after="20"/>
              <w:ind w:left="20"/>
              <w:jc w:val="both"/>
            </w:pPr>
            <w:r>
              <w:rPr>
                <w:rFonts w:ascii="Times New Roman"/>
                <w:b w:val="false"/>
                <w:i w:val="false"/>
                <w:color w:val="000000"/>
                <w:sz w:val="20"/>
              </w:rPr>
              <w:t>
бухгалтерлiк есептi жүргiзудi және қаржылық есептiлiктi жасауды автоматтандыру жөнiнде ұсынымдар беру, бухгалтерлiк есептi жүргiзу мен қаржылық есептiлiктi жасауды автоматтандыруға үйрету;</w:t>
            </w:r>
          </w:p>
          <w:p>
            <w:pPr>
              <w:spacing w:after="20"/>
              <w:ind w:left="20"/>
              <w:jc w:val="both"/>
            </w:pPr>
            <w:r>
              <w:rPr>
                <w:rFonts w:ascii="Times New Roman"/>
                <w:b w:val="false"/>
                <w:i w:val="false"/>
                <w:color w:val="000000"/>
                <w:sz w:val="20"/>
              </w:rPr>
              <w:t>
бухгалтерлiк есептi жүргiзу және қаржылық есептiлiктi жасау, аудит, қаржы-шаруашылық қызметтi талдау және қаржылық жоспарлау, аудит стандарттары бойынша ілеспе қызметтер көрсету жөнінде әдістемелік құралдар мен ұсынымдар әзірлеу, сондай-ақ оларды тарату;</w:t>
            </w:r>
          </w:p>
          <w:p>
            <w:pPr>
              <w:spacing w:after="20"/>
              <w:ind w:left="20"/>
              <w:jc w:val="both"/>
            </w:pPr>
            <w:r>
              <w:rPr>
                <w:rFonts w:ascii="Times New Roman"/>
                <w:b w:val="false"/>
                <w:i w:val="false"/>
                <w:color w:val="000000"/>
                <w:sz w:val="20"/>
              </w:rPr>
              <w:t>
аудиторлық қызметке байланысты заң қызметтерiн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алған немесе ерікті түрде шыққан немесе шығарылған күннен бастап бір ай ішінде, сондай-ақ кәсіби ұйым аккредиттеуден айырылған кезде аудиторлық ұйымның кәсіби аудиторлық ұйымға кіргенін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Аудитті жүзеге асыру кезінде мүліктік зиян келтіру салдарынан туындайтын міндеттемелер бойынша азаматтық-құқықтық жауапкершілікті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жүргiзу және (немесе) аудит стандарттары бойынша ілеспе және басқа да қызметтер көрсетуге арналған шарттың болуы: шарттың нысанасы, мерзiмi, ақы төлеу мөлшерi мен талаптары, тараптардың құқықтары, мiндеттерi мен жауапкершiлiгi, алынған ақпараттың құпиялылығы, сондай-ақ кәсіби ұйымға мүшелігі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субъектіге бухгалтерлік есеп жүргізуде, қаржылық есептілікте және қаржылық есептілікке байланысты басқа да ақпаратта анықталған бұзушылықтар туралы ақпаратты беру (оның ішінде мемлекеттік мекемелерде)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соңғы үш жылда азаматтық-құқықтық жауапкершілікті сақтандыру шарты жасалған ұйымдарға аудит, салықтар бойынша аудит, квазимемлекеттік сектор субъектілеріне арнайы мақсаттағы аудит, өзге де ақпарат аудитін жүргізу құқығына шектеулерді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соңғы үш жылда бухгалтерлік есепті қалпына келтіру және жүргізу, қаржылық есептілікті жасау және (немесе) ішкі аудит бойынша (бухгалтерлік есеп және (немесе) қаржылық есептілік бөлігінде) көрсетілген қызметтер ұсынылған ұйымдардың квазимемлекеттік сектор субъектілеріне аудит, салықтар бойынша аудит, арнайы мақсаттағы аудит, өзге де ақпарат аудитін жүргізуге тыйым салуды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шараларын сақтау бөлігінде әзірленген ішкі бақылау қағидаларының және оны жүзеге асыру бағдарламаларының болуы; қаржылық мониторингке жататын ақшамен және (немесе) мүлікпен жасалатын операциялар туралы ақпаратты уақтылы ұсыну немесе ұсынбау; клиенттерді (олардың өкілдерін) және бенефициарлық меншік иелерін тиісінше тексеру жөнінде шаралар қабылдау; ақшамен және (немесе) өзге мүлікпен операцияларды тоқтату және (немесе) ақшамен және (немесе) өзге мүлікпен операцияларды тоқтату жөніндегі шаралар туралы ақпарат беру; клиентке Іскерлік қатынастар орнатудан және ақшамен және (немесе) өзге мүлікпен операцияларды жүргізуден бас тарту және (немесе) ақшамен және (немесе) өзге мүлікпен операцияларды жүргізуден бас тарту жөніндегі міндеттерді орындау және (немесе) ақшамен және (немесе) өзге мүлікпен операцияларды Іскерлік қатынастар және ақшамен және (немесе) өзге де мүлікпен операциялар жүргізу; ішкі бақылау қағидаларында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мен оқыту бағдарламасын орындау; қаржы мониторингі жөніндегі уәкілетті органға ақпарат беру туралы өз клиенттеріне және өзге де тұлғаларға хабарламау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ұйымдардың аудиторлық есептің дұрыстығын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стандарттарын, Әдеп кодексін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талаптарға сәйкес келетін аудиторлық ұйымның міндетті аудит жүргізуі:</w:t>
            </w:r>
          </w:p>
          <w:p>
            <w:pPr>
              <w:spacing w:after="20"/>
              <w:ind w:left="20"/>
              <w:jc w:val="both"/>
            </w:pPr>
            <w:r>
              <w:rPr>
                <w:rFonts w:ascii="Times New Roman"/>
                <w:b w:val="false"/>
                <w:i w:val="false"/>
                <w:color w:val="000000"/>
                <w:sz w:val="20"/>
              </w:rPr>
              <w:t>
1) ұйымдар бойынша:</w:t>
            </w:r>
          </w:p>
          <w:p>
            <w:pPr>
              <w:spacing w:after="20"/>
              <w:ind w:left="20"/>
              <w:jc w:val="both"/>
            </w:pPr>
            <w:r>
              <w:rPr>
                <w:rFonts w:ascii="Times New Roman"/>
                <w:b w:val="false"/>
                <w:i w:val="false"/>
                <w:color w:val="000000"/>
                <w:sz w:val="20"/>
              </w:rPr>
              <w:t>
кәсіби кеңес қорытындысының және (немесе) мүшесі аудиторлық ұйым болып табылған өткiзiлген сыртқы сапаны бақылаудың нәтижелері бойынша аудиторлық ұйымның халықаралық аудит стандарттары және Этика кодексі талаптарының сақталуын растайтын аккредиттелген кәсіби аудиторлық ұйымның қорытындысының бар болуы;</w:t>
            </w:r>
          </w:p>
          <w:p>
            <w:pPr>
              <w:spacing w:after="20"/>
              <w:ind w:left="20"/>
              <w:jc w:val="both"/>
            </w:pPr>
            <w:r>
              <w:rPr>
                <w:rFonts w:ascii="Times New Roman"/>
                <w:b w:val="false"/>
                <w:i w:val="false"/>
                <w:color w:val="000000"/>
                <w:sz w:val="20"/>
              </w:rPr>
              <w:t>
аудиторлық қызметтер көрсетуге шартты жасаған күнге дейін соңғы 1 (бір) жыл ішінде әкiмшiлiк жазалардың болмауы;</w:t>
            </w:r>
          </w:p>
          <w:p>
            <w:pPr>
              <w:spacing w:after="20"/>
              <w:ind w:left="20"/>
              <w:jc w:val="both"/>
            </w:pPr>
            <w:r>
              <w:rPr>
                <w:rFonts w:ascii="Times New Roman"/>
                <w:b w:val="false"/>
                <w:i w:val="false"/>
                <w:color w:val="000000"/>
                <w:sz w:val="20"/>
              </w:rPr>
              <w:t>
аудиторлық ұйымның азаматтық-құқықтық жауапкершілігін сақтандыру шартының болуы;</w:t>
            </w:r>
          </w:p>
          <w:p>
            <w:pPr>
              <w:spacing w:after="20"/>
              <w:ind w:left="20"/>
              <w:jc w:val="both"/>
            </w:pPr>
            <w:r>
              <w:rPr>
                <w:rFonts w:ascii="Times New Roman"/>
                <w:b w:val="false"/>
                <w:i w:val="false"/>
                <w:color w:val="000000"/>
                <w:sz w:val="20"/>
              </w:rPr>
              <w:t>
бір ұйыммен, оның ішінде қаржы ұйыммен 7 (жеті) жыл бойы аудитті үздіксіз жүзеге асырылған жағдайда ротациялауға жатады.</w:t>
            </w:r>
          </w:p>
          <w:p>
            <w:pPr>
              <w:spacing w:after="20"/>
              <w:ind w:left="20"/>
              <w:jc w:val="both"/>
            </w:pPr>
            <w:r>
              <w:rPr>
                <w:rFonts w:ascii="Times New Roman"/>
                <w:b w:val="false"/>
                <w:i w:val="false"/>
                <w:color w:val="000000"/>
                <w:sz w:val="20"/>
              </w:rPr>
              <w:t>
2) ұлттық компаниялардың, ұлттық холдингтердің және ұлттық басқарушы холдингтердің, жер қойнауын пайдаланушылардың аудиті бойынша:</w:t>
            </w:r>
          </w:p>
          <w:p>
            <w:pPr>
              <w:spacing w:after="20"/>
              <w:ind w:left="20"/>
              <w:jc w:val="both"/>
            </w:pPr>
            <w:r>
              <w:rPr>
                <w:rFonts w:ascii="Times New Roman"/>
                <w:b w:val="false"/>
                <w:i w:val="false"/>
                <w:color w:val="000000"/>
                <w:sz w:val="20"/>
              </w:rPr>
              <w:t>
аудиторлық ұйым басшысының аудиторлық қызметпен айналысу мерзімі кемінде 5 (бес) жыл;</w:t>
            </w:r>
          </w:p>
          <w:p>
            <w:pPr>
              <w:spacing w:after="20"/>
              <w:ind w:left="20"/>
              <w:jc w:val="both"/>
            </w:pPr>
            <w:r>
              <w:rPr>
                <w:rFonts w:ascii="Times New Roman"/>
                <w:b w:val="false"/>
                <w:i w:val="false"/>
                <w:color w:val="000000"/>
                <w:sz w:val="20"/>
              </w:rPr>
              <w:t>
қаржылық есептіліктің халықаралық стандарттары бойынша кемінде 10 (он) аудиттелетін субъектілер бойынша аудиторлық есептердің болуы;</w:t>
            </w:r>
          </w:p>
          <w:p>
            <w:pPr>
              <w:spacing w:after="20"/>
              <w:ind w:left="20"/>
              <w:jc w:val="both"/>
            </w:pPr>
            <w:r>
              <w:rPr>
                <w:rFonts w:ascii="Times New Roman"/>
                <w:b w:val="false"/>
                <w:i w:val="false"/>
                <w:color w:val="000000"/>
                <w:sz w:val="20"/>
              </w:rPr>
              <w:t>
кәсіби бухгалтер сертификаты бар кемінде 2 (екі) маманның болуы.</w:t>
            </w:r>
          </w:p>
          <w:p>
            <w:pPr>
              <w:spacing w:after="20"/>
              <w:ind w:left="20"/>
              <w:jc w:val="both"/>
            </w:pPr>
            <w:r>
              <w:rPr>
                <w:rFonts w:ascii="Times New Roman"/>
                <w:b w:val="false"/>
                <w:i w:val="false"/>
                <w:color w:val="000000"/>
                <w:sz w:val="20"/>
              </w:rPr>
              <w:t>
3) Қаржы ұйымдары және "Қазақстанның Даму Банкі" Акционерлік қоғамы бойынша аудиторлық ұйымның құрамында:</w:t>
            </w:r>
          </w:p>
          <w:p>
            <w:pPr>
              <w:spacing w:after="20"/>
              <w:ind w:left="20"/>
              <w:jc w:val="both"/>
            </w:pPr>
            <w:r>
              <w:rPr>
                <w:rFonts w:ascii="Times New Roman"/>
                <w:b w:val="false"/>
                <w:i w:val="false"/>
                <w:color w:val="000000"/>
                <w:sz w:val="20"/>
              </w:rPr>
              <w:t>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3 (үш) жыл ішінде тиісті ұйымдардың аудиті саласында жұмыс тәжірибесімен бірге "аудитор" деген бiлiктiлiк куәлiгi бар топтың басшысы болып табылатын маманы бар;</w:t>
            </w:r>
          </w:p>
          <w:p>
            <w:pPr>
              <w:spacing w:after="20"/>
              <w:ind w:left="20"/>
              <w:jc w:val="both"/>
            </w:pPr>
            <w:r>
              <w:rPr>
                <w:rFonts w:ascii="Times New Roman"/>
                <w:b w:val="false"/>
                <w:i w:val="false"/>
                <w:color w:val="000000"/>
                <w:sz w:val="20"/>
              </w:rPr>
              <w:t>
құрамында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2 (екі) жыл ішінде тиісті ұйымдардың аудиті саласында жұмыс тәжірибесімен бірге "аудитор" біліктігі бар кемінде 2 (екі) маманы бар;</w:t>
            </w:r>
          </w:p>
          <w:p>
            <w:pPr>
              <w:spacing w:after="20"/>
              <w:ind w:left="20"/>
              <w:jc w:val="both"/>
            </w:pPr>
            <w:r>
              <w:rPr>
                <w:rFonts w:ascii="Times New Roman"/>
                <w:b w:val="false"/>
                <w:i w:val="false"/>
                <w:color w:val="000000"/>
                <w:sz w:val="20"/>
              </w:rPr>
              <w:t>
аудит жүргізу және (немесе) басқа да қызметтер көрсету кезінде аудиттелетін қаржы ұйымы алдында өтелмеген қарызы болмауы;</w:t>
            </w:r>
          </w:p>
          <w:p>
            <w:pPr>
              <w:spacing w:after="20"/>
              <w:ind w:left="20"/>
              <w:jc w:val="both"/>
            </w:pPr>
            <w:r>
              <w:rPr>
                <w:rFonts w:ascii="Times New Roman"/>
                <w:b w:val="false"/>
                <w:i w:val="false"/>
                <w:color w:val="000000"/>
                <w:sz w:val="20"/>
              </w:rPr>
              <w:t>
аудит жүргізу және (немесе) басқа да қызметтер көрсету кезінде құрамында аудиттелетін қаржы ұйымының алдында банктік қарыз шарты бойынша және (немесе) микрокредит шарты бойынша берешегі жоқ аудитор және (немесе) топ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аудиторлық қорытындыны аудиттелетін субъектінің орналасқан жеріндегі мемлекеттік кіріс органына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ай ішінде "4"-тен төмен баға алған жағдайда, сапаны бақылау комитетінің және (немесе) кәсіби аудиторлық ұйымның шешімімен айқындалатын мерзімде анықталған кемшіліктерді жоюуы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Лауазымды адам (адамдар)___________________________________________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лауазымы                              қолы </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тегі, аты, әкесінің аты (ол болған жағдайда)</w:t>
      </w:r>
      <w:r>
        <w:br/>
      </w:r>
      <w:r>
        <w:rPr>
          <w:rFonts w:ascii="Times New Roman"/>
          <w:b w:val="false"/>
          <w:i w:val="false"/>
          <w:color w:val="000000"/>
          <w:sz w:val="28"/>
        </w:rPr>
        <w:t xml:space="preserve">Бақылау субъектісінің басшысы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лауазымы                              қолы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тегі, аты, әкесінің аты (ол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29 желтоқсандағы</w:t>
            </w:r>
            <w:r>
              <w:br/>
            </w:r>
            <w:r>
              <w:rPr>
                <w:rFonts w:ascii="Times New Roman"/>
                <w:b w:val="false"/>
                <w:i w:val="false"/>
                <w:color w:val="000000"/>
                <w:sz w:val="20"/>
              </w:rPr>
              <w:t>№ 137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29 желтоқсандағы</w:t>
            </w:r>
            <w:r>
              <w:br/>
            </w:r>
            <w:r>
              <w:rPr>
                <w:rFonts w:ascii="Times New Roman"/>
                <w:b w:val="false"/>
                <w:i w:val="false"/>
                <w:color w:val="000000"/>
                <w:sz w:val="20"/>
              </w:rPr>
              <w:t>№ 815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 бұйрығына</w:t>
            </w:r>
            <w:r>
              <w:br/>
            </w:r>
            <w:r>
              <w:rPr>
                <w:rFonts w:ascii="Times New Roman"/>
                <w:b w:val="false"/>
                <w:i w:val="false"/>
                <w:color w:val="000000"/>
                <w:sz w:val="20"/>
              </w:rPr>
              <w:t>3-қосымша</w:t>
            </w:r>
          </w:p>
        </w:tc>
      </w:tr>
    </w:tbl>
    <w:bookmarkStart w:name="z29" w:id="17"/>
    <w:p>
      <w:pPr>
        <w:spacing w:after="0"/>
        <w:ind w:left="0"/>
        <w:jc w:val="left"/>
      </w:pPr>
      <w:r>
        <w:rPr>
          <w:rFonts w:ascii="Times New Roman"/>
          <w:b/>
          <w:i w:val="false"/>
          <w:color w:val="000000"/>
        </w:rPr>
        <w:t xml:space="preserve"> Тексеру парағы </w:t>
      </w:r>
    </w:p>
    <w:bookmarkEnd w:id="17"/>
    <w:p>
      <w:pPr>
        <w:spacing w:after="0"/>
        <w:ind w:left="0"/>
        <w:jc w:val="both"/>
      </w:pPr>
      <w:bookmarkStart w:name="z30" w:id="18"/>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аудиторлық қызмет саласындағы кәсіби аудиторлық ұйымдарға қатысты</w:t>
      </w:r>
    </w:p>
    <w:bookmarkEnd w:id="18"/>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Тексеруді/ бақылау субъектісіне (объектісіне) бару арқылы профилактикалық бақылауды тағайындаған мемлекеттік орган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Тексеруді/ бақылау субъектісіне (объектісіне) бару арқылы профилактикалық бақылауды тағайындау туралы </w:t>
      </w:r>
    </w:p>
    <w:p>
      <w:pPr>
        <w:spacing w:after="0"/>
        <w:ind w:left="0"/>
        <w:jc w:val="both"/>
      </w:pPr>
      <w:r>
        <w:rPr>
          <w:rFonts w:ascii="Times New Roman"/>
          <w:b w:val="false"/>
          <w:i w:val="false"/>
          <w:color w:val="000000"/>
          <w:sz w:val="28"/>
        </w:rPr>
        <w:t>акт __________________________________________________________________</w:t>
      </w:r>
    </w:p>
    <w:p>
      <w:pPr>
        <w:spacing w:after="0"/>
        <w:ind w:left="0"/>
        <w:jc w:val="both"/>
      </w:pPr>
      <w:r>
        <w:rPr>
          <w:rFonts w:ascii="Times New Roman"/>
          <w:b w:val="false"/>
          <w:i w:val="false"/>
          <w:color w:val="000000"/>
          <w:sz w:val="28"/>
        </w:rPr>
        <w:t>№ ______________________ күні ________________________________________</w:t>
      </w:r>
    </w:p>
    <w:p>
      <w:pPr>
        <w:spacing w:after="0"/>
        <w:ind w:left="0"/>
        <w:jc w:val="both"/>
      </w:pPr>
      <w:r>
        <w:rPr>
          <w:rFonts w:ascii="Times New Roman"/>
          <w:b w:val="false"/>
          <w:i w:val="false"/>
          <w:color w:val="000000"/>
          <w:sz w:val="28"/>
        </w:rPr>
        <w:t>Бақылау субъектісінің (объектісінің) атауы _______________________________</w:t>
      </w:r>
    </w:p>
    <w:p>
      <w:pPr>
        <w:spacing w:after="0"/>
        <w:ind w:left="0"/>
        <w:jc w:val="both"/>
      </w:pPr>
      <w:r>
        <w:rPr>
          <w:rFonts w:ascii="Times New Roman"/>
          <w:b w:val="false"/>
          <w:i w:val="false"/>
          <w:color w:val="000000"/>
          <w:sz w:val="28"/>
        </w:rPr>
        <w:t>Бақылау және қадағалау субъектісінің (объектісінің) (жеке сәйкестендіру нөмірі),бизнес-сәйкестендіру</w:t>
      </w:r>
    </w:p>
    <w:p>
      <w:pPr>
        <w:spacing w:after="0"/>
        <w:ind w:left="0"/>
        <w:jc w:val="both"/>
      </w:pPr>
      <w:r>
        <w:rPr>
          <w:rFonts w:ascii="Times New Roman"/>
          <w:b w:val="false"/>
          <w:i w:val="false"/>
          <w:color w:val="000000"/>
          <w:sz w:val="28"/>
        </w:rPr>
        <w:t>нөмірі __________________________________________________</w:t>
      </w:r>
    </w:p>
    <w:p>
      <w:pPr>
        <w:spacing w:after="0"/>
        <w:ind w:left="0"/>
        <w:jc w:val="both"/>
      </w:pPr>
      <w:r>
        <w:rPr>
          <w:rFonts w:ascii="Times New Roman"/>
          <w:b w:val="false"/>
          <w:i w:val="false"/>
          <w:color w:val="000000"/>
          <w:sz w:val="28"/>
        </w:rPr>
        <w:t>Орналасқан жерінің мекенжайы 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w:t>
            </w:r>
          </w:p>
          <w:p>
            <w:pPr>
              <w:spacing w:after="20"/>
              <w:ind w:left="20"/>
              <w:jc w:val="both"/>
            </w:pPr>
            <w:r>
              <w:rPr>
                <w:rFonts w:ascii="Times New Roman"/>
                <w:b w:val="false"/>
                <w:i w:val="false"/>
                <w:color w:val="000000"/>
                <w:sz w:val="20"/>
              </w:rPr>
              <w:t>
Кәсіби аудиторлық ұйымның қызметі туралы жартыжылдық есеп (есепті кезеңнен кейінгі айдың 15-іне дейін)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w:t>
            </w:r>
          </w:p>
          <w:p>
            <w:pPr>
              <w:spacing w:after="20"/>
              <w:ind w:left="20"/>
              <w:jc w:val="both"/>
            </w:pPr>
            <w:r>
              <w:rPr>
                <w:rFonts w:ascii="Times New Roman"/>
                <w:b w:val="false"/>
                <w:i w:val="false"/>
                <w:color w:val="000000"/>
                <w:sz w:val="20"/>
              </w:rPr>
              <w:t>
Кәсіби аудиторлық ұйымның аудиторлардың біліктілігін арттыру курстарын өткізуі және сертификаттар беруі туралы жыл сайынғы есеп (есепті кезеңнен кейінгі жылдың 1 наурызына дейін)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Міндетті аудитті жүргізетін аудиторлық ұйымдардың ең аз талаптарға сәйкестігі туралы тоқсан сайынғы есеп (есепті кезеңнен кейінгі айдың 15-іне дейін)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w:t>
            </w:r>
          </w:p>
          <w:p>
            <w:pPr>
              <w:spacing w:after="20"/>
              <w:ind w:left="20"/>
              <w:jc w:val="both"/>
            </w:pPr>
            <w:r>
              <w:rPr>
                <w:rFonts w:ascii="Times New Roman"/>
                <w:b w:val="false"/>
                <w:i w:val="false"/>
                <w:color w:val="000000"/>
                <w:sz w:val="20"/>
              </w:rPr>
              <w:t>
Аудиторлық қызмет жөніндегі кәсіби кеңестің, кәсіби аудиторлық ұйымның сапаны сыртқы бақылау объектілері болып табылмайтын аудиторлық ұйымдардың сапасына жүргізілген сыртқы сапа бақылауы туралы тоқсан сайынғы есеп (есепті кезеңнен кейінгі айдың 15-іне дейін)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 кәсіби кеңестің сапаны сыртқы бақылау объектілері болып табылмайтын аудиторлық ұйымдарға қатысты сапаны сыртқы бақылау жүргізу 3 (үш) жылда бiр рет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құрылтайшылары мен қатысушыларының болып табылатын аудиторлар немесе аудиторлық ұйымдардың ғана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ескерту хаты шығарылған себептерді 3 (үш) ай ішінде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қабылдаған (шығып кеткен, шығарылған), сондай-ақ басқару жұмыс органының дербес құрамы өзгерген жағдайда, осы өзгерiстер туралы уәкiлеттi органға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аудитор ретінде жүзеге асыратын аудиторлардың ғана сапаға сыртқы бақылау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жоспардан тыс сыртқы бақылау негіздерін сақтауы:</w:t>
            </w:r>
          </w:p>
          <w:p>
            <w:pPr>
              <w:spacing w:after="20"/>
              <w:ind w:left="20"/>
              <w:jc w:val="both"/>
            </w:pPr>
            <w:r>
              <w:rPr>
                <w:rFonts w:ascii="Times New Roman"/>
                <w:b w:val="false"/>
                <w:i w:val="false"/>
                <w:color w:val="000000"/>
                <w:sz w:val="20"/>
              </w:rPr>
              <w:t>
аудиторлардың, аудиторлық ұйымдардың және кәсіптік ұйымдардың әрекеттеріне (әрекетсіздігіне) өтініш кәсіби кеңес немесе кәсіби ұйыммен алған жағдайда;</w:t>
            </w:r>
          </w:p>
          <w:p>
            <w:pPr>
              <w:spacing w:after="20"/>
              <w:ind w:left="20"/>
              <w:jc w:val="both"/>
            </w:pPr>
            <w:r>
              <w:rPr>
                <w:rFonts w:ascii="Times New Roman"/>
                <w:b w:val="false"/>
                <w:i w:val="false"/>
                <w:color w:val="000000"/>
                <w:sz w:val="20"/>
              </w:rPr>
              <w:t>
аудиторлар және (немесе) аудиторлық ұйымдар жұмысының нәтижелерімен келіспеген жағдайда;</w:t>
            </w:r>
          </w:p>
          <w:p>
            <w:pPr>
              <w:spacing w:after="20"/>
              <w:ind w:left="20"/>
              <w:jc w:val="both"/>
            </w:pPr>
            <w:r>
              <w:rPr>
                <w:rFonts w:ascii="Times New Roman"/>
                <w:b w:val="false"/>
                <w:i w:val="false"/>
                <w:color w:val="000000"/>
                <w:sz w:val="20"/>
              </w:rPr>
              <w:t>
кәсіби кеңестің сапаны сыртқы бақылау объектілерінің бастамасы бойынша;</w:t>
            </w:r>
          </w:p>
          <w:p>
            <w:pPr>
              <w:spacing w:after="20"/>
              <w:ind w:left="20"/>
              <w:jc w:val="both"/>
            </w:pPr>
            <w:r>
              <w:rPr>
                <w:rFonts w:ascii="Times New Roman"/>
                <w:b w:val="false"/>
                <w:i w:val="false"/>
                <w:color w:val="000000"/>
                <w:sz w:val="20"/>
              </w:rPr>
              <w:t>
аудиторлардың, аудиторлық ұйымдардың және кәсіптік ұйымдардың қызметіне байланысты келіп түскен өтініштерге сәйкес уәкілетті органның бастамасы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 кәсіби ұйым мүшелерінің орташа санының 10 (он) пайызында, бірақ кемінде 5 (бесеуінде) күнтізбелік 12 (он екі) ай ішінде аудиторлық қызметті жүзеге асыруға берілген лицензиясынан айырылу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жоспар бойынша әрбір аудиторлық ұйым бойынша сапаға жоспарлы сыртқы бақылау жүргізу мерзімдерінің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Аудиторлармен сыртқы сапаны бақылау жүргізу мерзімі 10 (он) жұмыс күнінен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сапаны бақылау қорытындылары бойынша бағаны айқындау мерзімі 2 (екі) айдан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сыртқы бақылау жүргізу тәртібін сақтау:</w:t>
            </w:r>
          </w:p>
          <w:p>
            <w:pPr>
              <w:spacing w:after="20"/>
              <w:ind w:left="20"/>
              <w:jc w:val="both"/>
            </w:pPr>
            <w:r>
              <w:rPr>
                <w:rFonts w:ascii="Times New Roman"/>
                <w:b w:val="false"/>
                <w:i w:val="false"/>
                <w:color w:val="000000"/>
                <w:sz w:val="20"/>
              </w:rPr>
              <w:t>
сапаны сыртқы бақылау рәсімін ұйымдастыру жөніндегі мәселелері;</w:t>
            </w:r>
          </w:p>
          <w:p>
            <w:pPr>
              <w:spacing w:after="20"/>
              <w:ind w:left="20"/>
              <w:jc w:val="both"/>
            </w:pPr>
            <w:r>
              <w:rPr>
                <w:rFonts w:ascii="Times New Roman"/>
                <w:b w:val="false"/>
                <w:i w:val="false"/>
                <w:color w:val="000000"/>
                <w:sz w:val="20"/>
              </w:rPr>
              <w:t>
сапаға сыртқы бақылау рәсіміне қатысқан бақылаушының не басқа адамдарды шеттетудің (өздігінен бас тартудың) негіздері;</w:t>
            </w:r>
          </w:p>
          <w:p>
            <w:pPr>
              <w:spacing w:after="20"/>
              <w:ind w:left="20"/>
              <w:jc w:val="both"/>
            </w:pPr>
            <w:r>
              <w:rPr>
                <w:rFonts w:ascii="Times New Roman"/>
                <w:b w:val="false"/>
                <w:i w:val="false"/>
                <w:color w:val="000000"/>
                <w:sz w:val="20"/>
              </w:rPr>
              <w:t>
сапаға сыртқы бақылау жүргізудің бағдарламасы мен кезеңдері;</w:t>
            </w:r>
          </w:p>
          <w:p>
            <w:pPr>
              <w:spacing w:after="20"/>
              <w:ind w:left="20"/>
              <w:jc w:val="both"/>
            </w:pPr>
            <w:r>
              <w:rPr>
                <w:rFonts w:ascii="Times New Roman"/>
                <w:b w:val="false"/>
                <w:i w:val="false"/>
                <w:color w:val="000000"/>
                <w:sz w:val="20"/>
              </w:rPr>
              <w:t>
құрылтайшы және құқық белгілеуші құжаттар, лицензиялар, аудиторлардың біліктілік куәліктері, аудиторлардың біліктілігін арттыру бойынша құжаттар, кадрлық құрам жөніндегі құжаттар, аудит сапасына сыртқы бақылау жөніндегі ішкі құжаттар, орындалған аудиторлық тапсырмалар бойынша жұмыс құжаттары қамтылатын аудиторлық ұйымның сапасына сыртқы бақылауды жүргізуге жататын құжаттарының тізбесі;</w:t>
            </w:r>
          </w:p>
          <w:p>
            <w:pPr>
              <w:spacing w:after="20"/>
              <w:ind w:left="20"/>
              <w:jc w:val="both"/>
            </w:pPr>
            <w:r>
              <w:rPr>
                <w:rFonts w:ascii="Times New Roman"/>
                <w:b w:val="false"/>
                <w:i w:val="false"/>
                <w:color w:val="000000"/>
                <w:sz w:val="20"/>
              </w:rPr>
              <w:t>
сапаға сыртқы бақылауға жататын аудит бойынша жобаларды іріктеу, сондай-ақ мүдделер қақтығысын болдырмайтын бақылаушыларды іріктеу өлшемшарттары (тәуелсіздікті қамтамасыз ету);</w:t>
            </w:r>
          </w:p>
          <w:p>
            <w:pPr>
              <w:spacing w:after="20"/>
              <w:ind w:left="20"/>
              <w:jc w:val="both"/>
            </w:pPr>
            <w:r>
              <w:rPr>
                <w:rFonts w:ascii="Times New Roman"/>
                <w:b w:val="false"/>
                <w:i w:val="false"/>
                <w:color w:val="000000"/>
                <w:sz w:val="20"/>
              </w:rPr>
              <w:t>
аудиторлық қызмет көрсету шартын орындауға аудиторлық ұйым жолдаған ресурстардың жеткіліктілігі;</w:t>
            </w:r>
          </w:p>
          <w:p>
            <w:pPr>
              <w:spacing w:after="20"/>
              <w:ind w:left="20"/>
              <w:jc w:val="both"/>
            </w:pPr>
            <w:r>
              <w:rPr>
                <w:rFonts w:ascii="Times New Roman"/>
                <w:b w:val="false"/>
                <w:i w:val="false"/>
                <w:color w:val="000000"/>
                <w:sz w:val="20"/>
              </w:rPr>
              <w:t>
аудиторлық ұйымның сапасына ішкі бақылау жүйесі;</w:t>
            </w:r>
          </w:p>
          <w:p>
            <w:pPr>
              <w:spacing w:after="20"/>
              <w:ind w:left="20"/>
              <w:jc w:val="both"/>
            </w:pPr>
            <w:r>
              <w:rPr>
                <w:rFonts w:ascii="Times New Roman"/>
                <w:b w:val="false"/>
                <w:i w:val="false"/>
                <w:color w:val="000000"/>
                <w:sz w:val="20"/>
              </w:rPr>
              <w:t>
ішкі бақылау қағидаларының және оларды жүзеге асырудың мынадай бағдарламаларының болуы:</w:t>
            </w:r>
          </w:p>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бақылауды ұйымдастыру бағдарламалары;</w:t>
            </w:r>
          </w:p>
          <w:p>
            <w:pPr>
              <w:spacing w:after="20"/>
              <w:ind w:left="20"/>
              <w:jc w:val="both"/>
            </w:pPr>
            <w:r>
              <w:rPr>
                <w:rFonts w:ascii="Times New Roman"/>
                <w:b w:val="false"/>
                <w:i w:val="false"/>
                <w:color w:val="000000"/>
                <w:sz w:val="20"/>
              </w:rPr>
              <w:t>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қылмыстық жолмен алынған кірістерді заңдастыру (жылыстату), терроризмді қаржыландыру және жаппай қырып-жою қаруын таратуды қаржыландыруға тәуекелін басқару бағдарламалары;</w:t>
            </w:r>
          </w:p>
          <w:p>
            <w:pPr>
              <w:spacing w:after="20"/>
              <w:ind w:left="20"/>
              <w:jc w:val="both"/>
            </w:pPr>
            <w:r>
              <w:rPr>
                <w:rFonts w:ascii="Times New Roman"/>
                <w:b w:val="false"/>
                <w:i w:val="false"/>
                <w:color w:val="000000"/>
                <w:sz w:val="20"/>
              </w:rPr>
              <w:t>
клиенттерді сәйкестендіру бағдарламасын;</w:t>
            </w:r>
          </w:p>
          <w:p>
            <w:pPr>
              <w:spacing w:after="20"/>
              <w:ind w:left="20"/>
              <w:jc w:val="both"/>
            </w:pPr>
            <w:r>
              <w:rPr>
                <w:rFonts w:ascii="Times New Roman"/>
                <w:b w:val="false"/>
                <w:i w:val="false"/>
                <w:color w:val="000000"/>
                <w:sz w:val="20"/>
              </w:rPr>
              <w:t>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бағдарламасын;</w:t>
            </w:r>
          </w:p>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w:t>
            </w:r>
          </w:p>
          <w:p>
            <w:pPr>
              <w:spacing w:after="20"/>
              <w:ind w:left="20"/>
              <w:jc w:val="both"/>
            </w:pPr>
            <w:r>
              <w:rPr>
                <w:rFonts w:ascii="Times New Roman"/>
                <w:b w:val="false"/>
                <w:i w:val="false"/>
                <w:color w:val="000000"/>
                <w:sz w:val="20"/>
              </w:rPr>
              <w:t>
жекелеген аудиторлық тапсырмалардың сапасын тексеру мәселелері;</w:t>
            </w:r>
          </w:p>
          <w:p>
            <w:pPr>
              <w:spacing w:after="20"/>
              <w:ind w:left="20"/>
              <w:jc w:val="both"/>
            </w:pPr>
            <w:r>
              <w:rPr>
                <w:rFonts w:ascii="Times New Roman"/>
                <w:b w:val="false"/>
                <w:i w:val="false"/>
                <w:color w:val="000000"/>
                <w:sz w:val="20"/>
              </w:rPr>
              <w:t>
сапаны бақылау комитеті мен кәсіби ұйым сапаға сыртқы бақылау жүргізу барысында қол жеткізген ақпаратты қорғауды қамтамасыз ету жөніндегі шаралар;</w:t>
            </w:r>
          </w:p>
          <w:p>
            <w:pPr>
              <w:spacing w:after="20"/>
              <w:ind w:left="20"/>
              <w:jc w:val="both"/>
            </w:pPr>
            <w:r>
              <w:rPr>
                <w:rFonts w:ascii="Times New Roman"/>
                <w:b w:val="false"/>
                <w:i w:val="false"/>
                <w:color w:val="000000"/>
                <w:sz w:val="20"/>
              </w:rPr>
              <w:t>
бақылаушылардың есептілігі мен аудиторлық ұйымның сапаға сыртқы бақылаудан өту нәтижелерін ресімдеу</w:t>
            </w:r>
          </w:p>
          <w:p>
            <w:pPr>
              <w:spacing w:after="20"/>
              <w:ind w:left="20"/>
              <w:jc w:val="both"/>
            </w:pPr>
            <w:r>
              <w:rPr>
                <w:rFonts w:ascii="Times New Roman"/>
                <w:b w:val="false"/>
                <w:i w:val="false"/>
                <w:color w:val="000000"/>
                <w:sz w:val="20"/>
              </w:rPr>
              <w:t>
аудиторлық ұйымның сапаны сыртқы бақылаудан өту нәтижелерін іске асыруы жөніндегі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Лауазымды адам (адамдар) ___________________________________________________ </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лауазымы                                       қолы </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тегі, аты, әкесінің аты (ол болған жағдайда) </w:t>
      </w:r>
      <w:r>
        <w:br/>
      </w:r>
      <w:r>
        <w:rPr>
          <w:rFonts w:ascii="Times New Roman"/>
          <w:b w:val="false"/>
          <w:i w:val="false"/>
          <w:color w:val="000000"/>
          <w:sz w:val="28"/>
        </w:rPr>
        <w:t>Бақылау субъектісінің басшысы _______________________________________________</w:t>
      </w:r>
      <w:r>
        <w:br/>
      </w:r>
      <w:r>
        <w:rPr>
          <w:rFonts w:ascii="Times New Roman"/>
          <w:b w:val="false"/>
          <w:i w:val="false"/>
          <w:color w:val="000000"/>
          <w:sz w:val="28"/>
        </w:rPr>
        <w:t xml:space="preserve">                                                                          лауазымы                  қолы </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тегі, аты, әкесінің аты (ол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29 желтоқсандағы</w:t>
            </w:r>
            <w:r>
              <w:br/>
            </w:r>
            <w:r>
              <w:rPr>
                <w:rFonts w:ascii="Times New Roman"/>
                <w:b w:val="false"/>
                <w:i w:val="false"/>
                <w:color w:val="000000"/>
                <w:sz w:val="20"/>
              </w:rPr>
              <w:t>№ 137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29 желтоқсандағы</w:t>
            </w:r>
            <w:r>
              <w:br/>
            </w:r>
            <w:r>
              <w:rPr>
                <w:rFonts w:ascii="Times New Roman"/>
                <w:b w:val="false"/>
                <w:i w:val="false"/>
                <w:color w:val="000000"/>
                <w:sz w:val="20"/>
              </w:rPr>
              <w:t>№ 815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 бұйрығына</w:t>
            </w:r>
            <w:r>
              <w:br/>
            </w:r>
            <w:r>
              <w:rPr>
                <w:rFonts w:ascii="Times New Roman"/>
                <w:b w:val="false"/>
                <w:i w:val="false"/>
                <w:color w:val="000000"/>
                <w:sz w:val="20"/>
              </w:rPr>
              <w:t>4-қосымша</w:t>
            </w:r>
          </w:p>
        </w:tc>
      </w:tr>
    </w:tbl>
    <w:bookmarkStart w:name="z33" w:id="19"/>
    <w:p>
      <w:pPr>
        <w:spacing w:after="0"/>
        <w:ind w:left="0"/>
        <w:jc w:val="left"/>
      </w:pPr>
      <w:r>
        <w:rPr>
          <w:rFonts w:ascii="Times New Roman"/>
          <w:b/>
          <w:i w:val="false"/>
          <w:color w:val="000000"/>
        </w:rPr>
        <w:t xml:space="preserve"> Тексеру парағы</w:t>
      </w:r>
    </w:p>
    <w:bookmarkEnd w:id="19"/>
    <w:p>
      <w:pPr>
        <w:spacing w:after="0"/>
        <w:ind w:left="0"/>
        <w:jc w:val="both"/>
      </w:pPr>
      <w:bookmarkStart w:name="z34" w:id="20"/>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аудиторлық қызмет </w:t>
      </w:r>
    </w:p>
    <w:bookmarkEnd w:id="20"/>
    <w:p>
      <w:pPr>
        <w:spacing w:after="0"/>
        <w:ind w:left="0"/>
        <w:jc w:val="both"/>
      </w:pPr>
      <w:r>
        <w:rPr>
          <w:rFonts w:ascii="Times New Roman"/>
          <w:b w:val="false"/>
          <w:i w:val="false"/>
          <w:color w:val="000000"/>
          <w:sz w:val="28"/>
        </w:rPr>
        <w:t>саласындағы аудиторлық ұйымдарға қатысты</w:t>
      </w:r>
    </w:p>
    <w:p>
      <w:pPr>
        <w:spacing w:after="0"/>
        <w:ind w:left="0"/>
        <w:jc w:val="both"/>
      </w:pPr>
      <w:r>
        <w:rPr>
          <w:rFonts w:ascii="Times New Roman"/>
          <w:b w:val="false"/>
          <w:i w:val="false"/>
          <w:color w:val="000000"/>
          <w:sz w:val="28"/>
        </w:rPr>
        <w:t>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Тексеруді тағайындаған мемлекеттік орган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Тексеруді тағайындау туралы акт _______________________________________</w:t>
      </w:r>
    </w:p>
    <w:p>
      <w:pPr>
        <w:spacing w:after="0"/>
        <w:ind w:left="0"/>
        <w:jc w:val="both"/>
      </w:pPr>
      <w:r>
        <w:rPr>
          <w:rFonts w:ascii="Times New Roman"/>
          <w:b w:val="false"/>
          <w:i w:val="false"/>
          <w:color w:val="000000"/>
          <w:sz w:val="28"/>
        </w:rPr>
        <w:t>№ ____________________________ күні__________________________________</w:t>
      </w:r>
    </w:p>
    <w:p>
      <w:pPr>
        <w:spacing w:after="0"/>
        <w:ind w:left="0"/>
        <w:jc w:val="both"/>
      </w:pPr>
      <w:r>
        <w:rPr>
          <w:rFonts w:ascii="Times New Roman"/>
          <w:b w:val="false"/>
          <w:i w:val="false"/>
          <w:color w:val="000000"/>
          <w:sz w:val="28"/>
        </w:rPr>
        <w:t>Бақылау субъектісінің (объектісінің) атауы _______________________________</w:t>
      </w:r>
    </w:p>
    <w:p>
      <w:pPr>
        <w:spacing w:after="0"/>
        <w:ind w:left="0"/>
        <w:jc w:val="both"/>
      </w:pPr>
      <w:r>
        <w:rPr>
          <w:rFonts w:ascii="Times New Roman"/>
          <w:b w:val="false"/>
          <w:i w:val="false"/>
          <w:color w:val="000000"/>
          <w:sz w:val="28"/>
        </w:rPr>
        <w:t>Бақылау және қадағалау субъектісінің (объектісінің) (жеке сәйкестендіру нөмірі),бизнес-</w:t>
      </w:r>
    </w:p>
    <w:p>
      <w:pPr>
        <w:spacing w:after="0"/>
        <w:ind w:left="0"/>
        <w:jc w:val="both"/>
      </w:pPr>
      <w:r>
        <w:rPr>
          <w:rFonts w:ascii="Times New Roman"/>
          <w:b w:val="false"/>
          <w:i w:val="false"/>
          <w:color w:val="000000"/>
          <w:sz w:val="28"/>
        </w:rPr>
        <w:t>сәйкестендіру нөмірі __________________________________________________</w:t>
      </w:r>
    </w:p>
    <w:p>
      <w:pPr>
        <w:spacing w:after="0"/>
        <w:ind w:left="0"/>
        <w:jc w:val="both"/>
      </w:pPr>
      <w:r>
        <w:rPr>
          <w:rFonts w:ascii="Times New Roman"/>
          <w:b w:val="false"/>
          <w:i w:val="false"/>
          <w:color w:val="000000"/>
          <w:sz w:val="28"/>
        </w:rPr>
        <w:t>Орналасқан жерінің мекенжайы 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құрамында кемінде 2 (екі) адамнан тұратын (оның ішінде басшысының және (немесе) құрылтайшылардың (қатысушылардың)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өз қызметін аудитор ретінде тек бір аудиторлық ұйымның құрамында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жарғылық капиталында аудиторға (аудиторларға) және (немесе) шетелдік аудиторлық ұйымға (ұйымдарға) тиесілі үлесінің кемінде жүз пайыз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басшысына қатысты бұрын ол жетекшілік еткен аудиторлық ұйымның лицензиясынан айыру туралы мәліметтердің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сондай-ақ аудиторларда аудиторлыққа кандидаттарды аттестаттау жөніндегі біліктілік комиссиясы берген "аудитор" біліктілік куәлігінің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басшысының Қазақстан Республикасының аумағында филиал құрған жағдайда, "аудитор" бiлiктiлiк куәлiгiнің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ірі кәсіпкерлік субъектісі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аудиторлық қызметтi жүзеге асыратын аудиторлық ұйым Қазақстан Республикасының резиденті-басқа аудиторлық ұйымның қатысушысы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Лауазымды адам (адамдар) ______________________________________________</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лауазымы                        қолы </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тегі, аты, әкесінің аты (ол болған жағдайда) </w:t>
      </w:r>
      <w:r>
        <w:br/>
      </w:r>
      <w:r>
        <w:rPr>
          <w:rFonts w:ascii="Times New Roman"/>
          <w:b w:val="false"/>
          <w:i w:val="false"/>
          <w:color w:val="000000"/>
          <w:sz w:val="28"/>
        </w:rPr>
        <w:t xml:space="preserve"> Бақылау субъектісінің басшысы </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лауазымы                        қолы  </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тегі, аты, әкесінің аты (ол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29 желтоқсандағы</w:t>
            </w:r>
            <w:r>
              <w:br/>
            </w:r>
            <w:r>
              <w:rPr>
                <w:rFonts w:ascii="Times New Roman"/>
                <w:b w:val="false"/>
                <w:i w:val="false"/>
                <w:color w:val="000000"/>
                <w:sz w:val="20"/>
              </w:rPr>
              <w:t>№ 137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29 желтоқсандағы</w:t>
            </w:r>
            <w:r>
              <w:br/>
            </w:r>
            <w:r>
              <w:rPr>
                <w:rFonts w:ascii="Times New Roman"/>
                <w:b w:val="false"/>
                <w:i w:val="false"/>
                <w:color w:val="000000"/>
                <w:sz w:val="20"/>
              </w:rPr>
              <w:t>№ 815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 бұйрығына</w:t>
            </w:r>
            <w:r>
              <w:br/>
            </w:r>
            <w:r>
              <w:rPr>
                <w:rFonts w:ascii="Times New Roman"/>
                <w:b w:val="false"/>
                <w:i w:val="false"/>
                <w:color w:val="000000"/>
                <w:sz w:val="20"/>
              </w:rPr>
              <w:t>5-қосымша</w:t>
            </w:r>
          </w:p>
        </w:tc>
      </w:tr>
    </w:tbl>
    <w:bookmarkStart w:name="z37" w:id="21"/>
    <w:p>
      <w:pPr>
        <w:spacing w:after="0"/>
        <w:ind w:left="0"/>
        <w:jc w:val="left"/>
      </w:pPr>
      <w:r>
        <w:rPr>
          <w:rFonts w:ascii="Times New Roman"/>
          <w:b/>
          <w:i w:val="false"/>
          <w:color w:val="000000"/>
        </w:rPr>
        <w:t xml:space="preserve"> Тексеру парағы </w:t>
      </w:r>
    </w:p>
    <w:bookmarkEnd w:id="21"/>
    <w:p>
      <w:pPr>
        <w:spacing w:after="0"/>
        <w:ind w:left="0"/>
        <w:jc w:val="both"/>
      </w:pPr>
      <w:bookmarkStart w:name="z38" w:id="22"/>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аудиторлық қызмет </w:t>
      </w:r>
    </w:p>
    <w:bookmarkEnd w:id="22"/>
    <w:p>
      <w:pPr>
        <w:spacing w:after="0"/>
        <w:ind w:left="0"/>
        <w:jc w:val="both"/>
      </w:pPr>
      <w:r>
        <w:rPr>
          <w:rFonts w:ascii="Times New Roman"/>
          <w:b w:val="false"/>
          <w:i w:val="false"/>
          <w:color w:val="000000"/>
          <w:sz w:val="28"/>
        </w:rPr>
        <w:t>саласындағы кәсіби аудиторлық ұйымдарға қатысты</w:t>
      </w:r>
    </w:p>
    <w:p>
      <w:pPr>
        <w:spacing w:after="0"/>
        <w:ind w:left="0"/>
        <w:jc w:val="both"/>
      </w:pPr>
      <w:r>
        <w:rPr>
          <w:rFonts w:ascii="Times New Roman"/>
          <w:b w:val="false"/>
          <w:i w:val="false"/>
          <w:color w:val="000000"/>
          <w:sz w:val="28"/>
        </w:rPr>
        <w:t>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Тексеруді тағайындаған мемлекеттік орган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Тексеруді тағайындау туралы акт ___________________________________.____</w:t>
      </w:r>
    </w:p>
    <w:p>
      <w:pPr>
        <w:spacing w:after="0"/>
        <w:ind w:left="0"/>
        <w:jc w:val="both"/>
      </w:pPr>
      <w:r>
        <w:rPr>
          <w:rFonts w:ascii="Times New Roman"/>
          <w:b w:val="false"/>
          <w:i w:val="false"/>
          <w:color w:val="000000"/>
          <w:sz w:val="28"/>
        </w:rPr>
        <w:t>№, _________________________________ күні ____________________________</w:t>
      </w:r>
    </w:p>
    <w:p>
      <w:pPr>
        <w:spacing w:after="0"/>
        <w:ind w:left="0"/>
        <w:jc w:val="both"/>
      </w:pPr>
      <w:r>
        <w:rPr>
          <w:rFonts w:ascii="Times New Roman"/>
          <w:b w:val="false"/>
          <w:i w:val="false"/>
          <w:color w:val="000000"/>
          <w:sz w:val="28"/>
        </w:rPr>
        <w:t>Бақылау субъектісінің (объектісінің) атауы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бизнес-сәйкестендіру нөмірі ____________________________________________</w:t>
      </w:r>
    </w:p>
    <w:p>
      <w:pPr>
        <w:spacing w:after="0"/>
        <w:ind w:left="0"/>
        <w:jc w:val="both"/>
      </w:pPr>
      <w:r>
        <w:rPr>
          <w:rFonts w:ascii="Times New Roman"/>
          <w:b w:val="false"/>
          <w:i w:val="false"/>
          <w:color w:val="000000"/>
          <w:sz w:val="28"/>
        </w:rPr>
        <w:t>Орналасқан жерінің мекенжайы 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ғана кәсіби ұйымдардың құрылтайшылары мен қатысушылары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бір ғана кәсіби ұйымның мүшесі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ұйымдардың басқару органы соңғы бес жылдың ішінде кемінде 3 жыл аудит саласында жұмыс тәжірибесі бар кемінде үш аудитор - кәсіби ұйымның мүшелері қатарынан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 жұмыс органдарының болуы:</w:t>
            </w:r>
          </w:p>
          <w:p>
            <w:pPr>
              <w:spacing w:after="20"/>
              <w:ind w:left="20"/>
              <w:jc w:val="both"/>
            </w:pPr>
            <w:r>
              <w:rPr>
                <w:rFonts w:ascii="Times New Roman"/>
                <w:b w:val="false"/>
                <w:i w:val="false"/>
                <w:color w:val="000000"/>
                <w:sz w:val="20"/>
              </w:rPr>
              <w:t>
сапаны бақылау бойынша;</w:t>
            </w:r>
          </w:p>
          <w:p>
            <w:pPr>
              <w:spacing w:after="20"/>
              <w:ind w:left="20"/>
              <w:jc w:val="both"/>
            </w:pPr>
            <w:r>
              <w:rPr>
                <w:rFonts w:ascii="Times New Roman"/>
                <w:b w:val="false"/>
                <w:i w:val="false"/>
                <w:color w:val="000000"/>
                <w:sz w:val="20"/>
              </w:rPr>
              <w:t>
аудит және қаржылық есептіліктің халықаралық стандарттары бойынша;</w:t>
            </w:r>
          </w:p>
          <w:p>
            <w:pPr>
              <w:spacing w:after="20"/>
              <w:ind w:left="20"/>
              <w:jc w:val="both"/>
            </w:pPr>
            <w:r>
              <w:rPr>
                <w:rFonts w:ascii="Times New Roman"/>
                <w:b w:val="false"/>
                <w:i w:val="false"/>
                <w:color w:val="000000"/>
                <w:sz w:val="20"/>
              </w:rPr>
              <w:t>
аудиторлардың біліктілігін арттыру бойынша;</w:t>
            </w:r>
          </w:p>
          <w:p>
            <w:pPr>
              <w:spacing w:after="20"/>
              <w:ind w:left="20"/>
              <w:jc w:val="both"/>
            </w:pPr>
            <w:r>
              <w:rPr>
                <w:rFonts w:ascii="Times New Roman"/>
                <w:b w:val="false"/>
                <w:i w:val="false"/>
                <w:color w:val="000000"/>
                <w:sz w:val="20"/>
              </w:rPr>
              <w:t>
әдеп мәселелері бойынша;</w:t>
            </w:r>
          </w:p>
          <w:p>
            <w:pPr>
              <w:spacing w:after="20"/>
              <w:ind w:left="20"/>
              <w:jc w:val="both"/>
            </w:pPr>
            <w:r>
              <w:rPr>
                <w:rFonts w:ascii="Times New Roman"/>
                <w:b w:val="false"/>
                <w:i w:val="false"/>
                <w:color w:val="000000"/>
                <w:sz w:val="20"/>
              </w:rPr>
              <w:t>
дауларды қарау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Лауазымды адам (адамдар) 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лауазымы                                       қолы </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тегі, аты, әкесінің аты (ол болған жағдайда)</w:t>
      </w:r>
      <w:r>
        <w:br/>
      </w:r>
      <w:r>
        <w:rPr>
          <w:rFonts w:ascii="Times New Roman"/>
          <w:b w:val="false"/>
          <w:i w:val="false"/>
          <w:color w:val="000000"/>
          <w:sz w:val="28"/>
        </w:rPr>
        <w:t>Бақылау субъектісінің басшысы 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лауазымы                                       қолы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тегі, аты, әкесінің аты (ол болған жағдайда)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