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d3ff1c" w14:textId="8d3ff1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Өткізілген минералдық шикізат пен пайдалы қатты қазбаның, оның ішінде қайта өңдеуден өткендердің көлемін, сондай-ақ өткізілетін минералдық шикізаттағы пайдалы қатты қазбалардың құрамын растау қағидалары мен мерзімдерін бекіту туралы</w:t>
      </w:r>
    </w:p>
    <w:p>
      <w:pPr>
        <w:spacing w:after="0"/>
        <w:ind w:left="0"/>
        <w:jc w:val="both"/>
      </w:pPr>
      <w:r>
        <w:rPr>
          <w:rFonts w:ascii="Times New Roman"/>
          <w:b w:val="false"/>
          <w:i w:val="false"/>
          <w:color w:val="000000"/>
          <w:sz w:val="28"/>
        </w:rPr>
        <w:t>Қазақстан Республикасы Өнеркәсіп және құрылыс министрінің 2025 жылғы 26 желтоқсандағы № 552 бұйрығы. Қазақстан Республикасының Әділет министрлігінде 2025 жылғы 29 желтоқсанда № 37717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ескетрпесі!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 01.01.2027 ж.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p>
    <w:bookmarkStart w:name="z1" w:id="0"/>
    <w:p>
      <w:pPr>
        <w:spacing w:after="0"/>
        <w:ind w:left="0"/>
        <w:jc w:val="both"/>
      </w:pPr>
      <w:r>
        <w:rPr>
          <w:rFonts w:ascii="Times New Roman"/>
          <w:b w:val="false"/>
          <w:i w:val="false"/>
          <w:color w:val="000000"/>
          <w:sz w:val="28"/>
        </w:rPr>
        <w:t xml:space="preserve">
      Қазақстан Республикасының Салық кодексінің 790-бабының </w:t>
      </w:r>
      <w:r>
        <w:rPr>
          <w:rFonts w:ascii="Times New Roman"/>
          <w:b w:val="false"/>
          <w:i w:val="false"/>
          <w:color w:val="000000"/>
          <w:sz w:val="28"/>
        </w:rPr>
        <w:t>3-тармағына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Өткізілген минералдық шикізат пен пайдалы қатты қазбаның, оның ішінде қайта өңдеуден өткендердің көлемін, сондай-ақ өткізілетін минералдық шикізаттағы пайдалы қатты қазбалардың құрамын растау </w:t>
      </w:r>
      <w:r>
        <w:rPr>
          <w:rFonts w:ascii="Times New Roman"/>
          <w:b w:val="false"/>
          <w:i w:val="false"/>
          <w:color w:val="000000"/>
          <w:sz w:val="28"/>
        </w:rPr>
        <w:t>қағидалары мен мерзімдері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Өнеркәсіп және құрылыс министрлігінің Жер қойнауын пайдалану департаменті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Өнеркәсіп және құрылыс министрлігінің интернет-ресурсында орналастыруды қамтамасыз етсін.</w:t>
      </w:r>
    </w:p>
    <w:bookmarkEnd w:id="4"/>
    <w:bookmarkStart w:name="z6"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Өнеркәсіп және құрылыс вице-министріне жүктелсін.</w:t>
      </w:r>
    </w:p>
    <w:bookmarkEnd w:id="5"/>
    <w:bookmarkStart w:name="z7" w:id="6"/>
    <w:p>
      <w:pPr>
        <w:spacing w:after="0"/>
        <w:ind w:left="0"/>
        <w:jc w:val="both"/>
      </w:pPr>
      <w:r>
        <w:rPr>
          <w:rFonts w:ascii="Times New Roman"/>
          <w:b w:val="false"/>
          <w:i w:val="false"/>
          <w:color w:val="000000"/>
          <w:sz w:val="28"/>
        </w:rPr>
        <w:t>
      4. Осы бұйрық 2027 жылғы 1 қаңтардан бастап қолданысқа енгізіледі және ресми жариялауға тиіс.</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Өнеркәсіп және құрылыс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Нагаспаев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Стратегиялық жоспарлау</w:t>
      </w:r>
    </w:p>
    <w:p>
      <w:pPr>
        <w:spacing w:after="0"/>
        <w:ind w:left="0"/>
        <w:jc w:val="both"/>
      </w:pPr>
      <w:r>
        <w:rPr>
          <w:rFonts w:ascii="Times New Roman"/>
          <w:b w:val="false"/>
          <w:i w:val="false"/>
          <w:color w:val="000000"/>
          <w:sz w:val="28"/>
        </w:rPr>
        <w:t>және реформалар агенттігі</w:t>
      </w:r>
    </w:p>
    <w:p>
      <w:pPr>
        <w:spacing w:after="0"/>
        <w:ind w:left="0"/>
        <w:jc w:val="both"/>
      </w:pPr>
      <w:r>
        <w:rPr>
          <w:rFonts w:ascii="Times New Roman"/>
          <w:b w:val="false"/>
          <w:i w:val="false"/>
          <w:color w:val="000000"/>
          <w:sz w:val="28"/>
        </w:rPr>
        <w:t>Ұлттық статистика бюросы</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"КЕЛІСІЛГЕН"</w:t>
      </w:r>
    </w:p>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Ұлттық экономика министрлігі</w:t>
      </w:r>
    </w:p>
    <w:p>
      <w:pPr>
        <w:spacing w:after="0"/>
        <w:ind w:left="0"/>
        <w:jc w:val="both"/>
      </w:pP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Қаржы министрлігі</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"КЕЛІСІЛГЕН"</w:t>
      </w:r>
    </w:p>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Сауда және интеграция министрлігі</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"КЕЛІСІЛГЕН"</w:t>
      </w:r>
    </w:p>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Энергетика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Өнеркәсіп және </w:t>
            </w:r>
            <w:r>
              <w:br/>
            </w:r>
            <w:r>
              <w:rPr>
                <w:rFonts w:ascii="Times New Roman"/>
                <w:b w:val="false"/>
                <w:i w:val="false"/>
                <w:color w:val="000000"/>
                <w:sz w:val="20"/>
              </w:rPr>
              <w:t>құрылыс министрінің</w:t>
            </w:r>
            <w:r>
              <w:br/>
            </w:r>
            <w:r>
              <w:rPr>
                <w:rFonts w:ascii="Times New Roman"/>
                <w:b w:val="false"/>
                <w:i w:val="false"/>
                <w:color w:val="000000"/>
                <w:sz w:val="20"/>
              </w:rPr>
              <w:t>2025 жылғы 26 желтоқсандағы</w:t>
            </w:r>
            <w:r>
              <w:br/>
            </w:r>
            <w:r>
              <w:rPr>
                <w:rFonts w:ascii="Times New Roman"/>
                <w:b w:val="false"/>
                <w:i w:val="false"/>
                <w:color w:val="000000"/>
                <w:sz w:val="20"/>
              </w:rPr>
              <w:t>№ 552 бұйрығымен</w:t>
            </w:r>
            <w:r>
              <w:br/>
            </w:r>
            <w:r>
              <w:rPr>
                <w:rFonts w:ascii="Times New Roman"/>
                <w:b w:val="false"/>
                <w:i w:val="false"/>
                <w:color w:val="000000"/>
                <w:sz w:val="20"/>
              </w:rPr>
              <w:t>бекітілген</w:t>
            </w:r>
          </w:p>
        </w:tc>
      </w:tr>
    </w:tbl>
    <w:bookmarkStart w:name="z9" w:id="7"/>
    <w:p>
      <w:pPr>
        <w:spacing w:after="0"/>
        <w:ind w:left="0"/>
        <w:jc w:val="left"/>
      </w:pPr>
      <w:r>
        <w:rPr>
          <w:rFonts w:ascii="Times New Roman"/>
          <w:b/>
          <w:i w:val="false"/>
          <w:color w:val="000000"/>
        </w:rPr>
        <w:t xml:space="preserve"> Өткізілген минералдық шикізат пен пайдалы қатты қазбаның, оның ішінде қайта өңдеуден өткендердің көлемін, сондай-ақ өткізілетін минералдық шикізаттағы пайдалы қатты қазбалардың құрамын растау қағидалары мен мерзімдері</w:t>
      </w:r>
    </w:p>
    <w:bookmarkEnd w:id="7"/>
    <w:bookmarkStart w:name="z10" w:id="8"/>
    <w:p>
      <w:pPr>
        <w:spacing w:after="0"/>
        <w:ind w:left="0"/>
        <w:jc w:val="both"/>
      </w:pPr>
      <w:r>
        <w:rPr>
          <w:rFonts w:ascii="Times New Roman"/>
          <w:b w:val="false"/>
          <w:i w:val="false"/>
          <w:color w:val="000000"/>
          <w:sz w:val="28"/>
        </w:rPr>
        <w:t xml:space="preserve">
      1. Осы Өткізілген минералдық шикізат пен пайдалы қатты қазбаның, оның ішінде қайта өңдеуден өткендердің көлемін, сондай-ақ өткізілетін минералдық шикізаттағы пайдалы қатты қазбалардың құрамын растау қағидалары мен мерзімдері (бұдан әрі – Қағидалар) Қазақстан Республикасының Салық кодексінің 790-бабы </w:t>
      </w:r>
      <w:r>
        <w:rPr>
          <w:rFonts w:ascii="Times New Roman"/>
          <w:b w:val="false"/>
          <w:i w:val="false"/>
          <w:color w:val="000000"/>
          <w:sz w:val="28"/>
        </w:rPr>
        <w:t>3-тармағына</w:t>
      </w:r>
      <w:r>
        <w:rPr>
          <w:rFonts w:ascii="Times New Roman"/>
          <w:b w:val="false"/>
          <w:i w:val="false"/>
          <w:color w:val="000000"/>
          <w:sz w:val="28"/>
        </w:rPr>
        <w:t xml:space="preserve"> сәйкес әзірленді және өткізілген минералдық шикізат пен пайдалы қатты қазбаның, оның ішінде қайта өңдеуден өткендердің көлемін, сондай-ақ өткізілетін минералдық шикізаттағы пайдалы қатты қазбалардың құрамын растау қағидалары мен мерзімдері н айқындайды.</w:t>
      </w:r>
    </w:p>
    <w:bookmarkEnd w:id="8"/>
    <w:bookmarkStart w:name="z11" w:id="9"/>
    <w:p>
      <w:pPr>
        <w:spacing w:after="0"/>
        <w:ind w:left="0"/>
        <w:jc w:val="both"/>
      </w:pPr>
      <w:r>
        <w:rPr>
          <w:rFonts w:ascii="Times New Roman"/>
          <w:b w:val="false"/>
          <w:i w:val="false"/>
          <w:color w:val="000000"/>
          <w:sz w:val="28"/>
        </w:rPr>
        <w:t>
      2. Өткізілетін минералдық шикізаттағы пайдалы қатты қазбалардың құрамын растау мақсатында аккредиттелген зертхана ұлттық стандарттарға сәйкес өткізілетін минералдық шикізат пен пайдалы қатты қазбаларды тиеу барысында сынамалар іріктеуді жүргізеді. Іріктелген сынамаларды пайдалы қазбалардың құрамы тұрғысынан талдауды аккредиттелген зертхана жүргізеді. Сынама талдау нәтижелерін аккредиттелген зертхана талдау нәтижелерін алған күннен бастап 5 жұмыс күні ішінде жер қойнауын пайдаланушыға жібереді. Іріктелген сынаманың дубликаты жер қойнауын пайдаланушыда және аккредиттелген зертханада 5 жыл бойы сақталады.</w:t>
      </w:r>
    </w:p>
    <w:bookmarkEnd w:id="9"/>
    <w:bookmarkStart w:name="z12" w:id="10"/>
    <w:p>
      <w:pPr>
        <w:spacing w:after="0"/>
        <w:ind w:left="0"/>
        <w:jc w:val="both"/>
      </w:pPr>
      <w:r>
        <w:rPr>
          <w:rFonts w:ascii="Times New Roman"/>
          <w:b w:val="false"/>
          <w:i w:val="false"/>
          <w:color w:val="000000"/>
          <w:sz w:val="28"/>
        </w:rPr>
        <w:t xml:space="preserve">
      Аккредиттелген зертхананы таңдауды жер қойнауын пайдаланушы өз бетінше Қазақстан Республикасының Салық кодексінің 790-бабы </w:t>
      </w:r>
      <w:r>
        <w:rPr>
          <w:rFonts w:ascii="Times New Roman"/>
          <w:b w:val="false"/>
          <w:i w:val="false"/>
          <w:color w:val="000000"/>
          <w:sz w:val="28"/>
        </w:rPr>
        <w:t>3-тармағына</w:t>
      </w:r>
      <w:r>
        <w:rPr>
          <w:rFonts w:ascii="Times New Roman"/>
          <w:b w:val="false"/>
          <w:i w:val="false"/>
          <w:color w:val="000000"/>
          <w:sz w:val="28"/>
        </w:rPr>
        <w:t xml:space="preserve"> сәйкес қатты пайдалы қазбалар саласындағы уәкілетті орган бекіткен тізімнен жүзеге асырады. Бұл ретте, мұндай зертхана Салық кодексіне сәйкес жер қойнауын пайдаланушының өзара байланысты тарабы болмауға тиіс. Сынамаларды іріктеу, аккредиттелген зертханадан растауды алу минералдық шикізат пен қатты пайдалы қазбаларды тиеу және өткізу процесін тоқтатпайды.</w:t>
      </w:r>
    </w:p>
    <w:bookmarkEnd w:id="10"/>
    <w:bookmarkStart w:name="z13" w:id="11"/>
    <w:p>
      <w:pPr>
        <w:spacing w:after="0"/>
        <w:ind w:left="0"/>
        <w:jc w:val="both"/>
      </w:pPr>
      <w:r>
        <w:rPr>
          <w:rFonts w:ascii="Times New Roman"/>
          <w:b w:val="false"/>
          <w:i w:val="false"/>
          <w:color w:val="000000"/>
          <w:sz w:val="28"/>
        </w:rPr>
        <w:t>
      3. Сынамаларды іріктеу өткізілетін минералдық шикізат пен қатты пайдалы қазбалардың әрбір партиясы бойынша жүргізіледі. Осы тармақтың мақсаттары үшін бір ілеспе құжат бойынша берілген (тиелген) және минералдық шикізат пен қатты пайдалы қазбаларды өткізу шарттарына сәйкес сынама іріктеу мен сапасын айқындауға арналған дербес бірлік болып табылатын өткізу көлемі бір партия деп танылады.</w:t>
      </w:r>
    </w:p>
    <w:bookmarkEnd w:id="11"/>
    <w:bookmarkStart w:name="z14" w:id="12"/>
    <w:p>
      <w:pPr>
        <w:spacing w:after="0"/>
        <w:ind w:left="0"/>
        <w:jc w:val="both"/>
      </w:pPr>
      <w:r>
        <w:rPr>
          <w:rFonts w:ascii="Times New Roman"/>
          <w:b w:val="false"/>
          <w:i w:val="false"/>
          <w:color w:val="000000"/>
          <w:sz w:val="28"/>
        </w:rPr>
        <w:t>
      4. Өткізілген минералдық шикізат пен қатты пайдалы қазбалардың, оның ішінде өңдеуден өткендерінің көлемі осы Қағидалардың 2-тармағына сәйкес ұсынылған жер қойнауын пайдаланушының өткізілген минералдық шикізат пен қатты пайдалы қазбалардың, оның ішінде өңдеуден өткендерінің көлемі туралы деректері мен аккредиттелген зертханалардың өткізілген минералдық шикізат пен қатты пайдалы қазбалардың, оның ішінде өңдеуден өткендерінің көлемдері, сондай-ақ өткізілетін минералдық шикізаттағы қатты пайдалы қазбалардың құрамы туралы деректері негізінде расталады.</w:t>
      </w:r>
    </w:p>
    <w:bookmarkEnd w:id="12"/>
    <w:bookmarkStart w:name="z15" w:id="13"/>
    <w:p>
      <w:pPr>
        <w:spacing w:after="0"/>
        <w:ind w:left="0"/>
        <w:jc w:val="both"/>
      </w:pPr>
      <w:r>
        <w:rPr>
          <w:rFonts w:ascii="Times New Roman"/>
          <w:b w:val="false"/>
          <w:i w:val="false"/>
          <w:color w:val="000000"/>
          <w:sz w:val="28"/>
        </w:rPr>
        <w:t>
      5. Жер қойнауын пайдаланушылар есепті минералдық шикізат пен қатты пайдалы қазбалардың өткізілуі орын алған тоқсаннан кейінгі екінші айдың 15-інен кешіктірмей, аккредиттелген зертханалардың деректері негізінде өткізілген минералдық шикізат пен пайдалы қатты қазбалардың, оның ішінде өңдеуден өткендерінің көлемдері, сондай-ақ өткізілетін минералдық шикізаттағы пайдалы қатты қазбалардың құрамы туралы мәліметтерді қамтитын есептерді жер қойнауын зерделеу жөніндегі уәкілетті органға Жер қойнауын пайдаланудың бірыңғай платформасы арқылы электрондық түрде тоқсан сайын ұсынады.</w:t>
      </w:r>
    </w:p>
    <w:bookmarkEnd w:id="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Өткізілген минералдық шикізат </w:t>
            </w:r>
            <w:r>
              <w:br/>
            </w:r>
            <w:r>
              <w:rPr>
                <w:rFonts w:ascii="Times New Roman"/>
                <w:b w:val="false"/>
                <w:i w:val="false"/>
                <w:color w:val="000000"/>
                <w:sz w:val="20"/>
              </w:rPr>
              <w:t xml:space="preserve">пен пайдалы қатты қазбаның, </w:t>
            </w:r>
            <w:r>
              <w:br/>
            </w:r>
            <w:r>
              <w:rPr>
                <w:rFonts w:ascii="Times New Roman"/>
                <w:b w:val="false"/>
                <w:i w:val="false"/>
                <w:color w:val="000000"/>
                <w:sz w:val="20"/>
              </w:rPr>
              <w:t xml:space="preserve">оның ішінде қайта өңдеуден </w:t>
            </w:r>
            <w:r>
              <w:br/>
            </w:r>
            <w:r>
              <w:rPr>
                <w:rFonts w:ascii="Times New Roman"/>
                <w:b w:val="false"/>
                <w:i w:val="false"/>
                <w:color w:val="000000"/>
                <w:sz w:val="20"/>
              </w:rPr>
              <w:t xml:space="preserve">өткендердің көлемін, сондай-ақ </w:t>
            </w:r>
            <w:r>
              <w:br/>
            </w:r>
            <w:r>
              <w:rPr>
                <w:rFonts w:ascii="Times New Roman"/>
                <w:b w:val="false"/>
                <w:i w:val="false"/>
                <w:color w:val="000000"/>
                <w:sz w:val="20"/>
              </w:rPr>
              <w:t xml:space="preserve">өткізілетін минералдық </w:t>
            </w:r>
            <w:r>
              <w:br/>
            </w:r>
            <w:r>
              <w:rPr>
                <w:rFonts w:ascii="Times New Roman"/>
                <w:b w:val="false"/>
                <w:i w:val="false"/>
                <w:color w:val="000000"/>
                <w:sz w:val="20"/>
              </w:rPr>
              <w:t xml:space="preserve">шикізаттағы пайдалы қатты </w:t>
            </w:r>
            <w:r>
              <w:br/>
            </w:r>
            <w:r>
              <w:rPr>
                <w:rFonts w:ascii="Times New Roman"/>
                <w:b w:val="false"/>
                <w:i w:val="false"/>
                <w:color w:val="000000"/>
                <w:sz w:val="20"/>
              </w:rPr>
              <w:t xml:space="preserve">қазбалардың құрамын растау </w:t>
            </w:r>
            <w:r>
              <w:br/>
            </w:r>
            <w:r>
              <w:rPr>
                <w:rFonts w:ascii="Times New Roman"/>
                <w:b w:val="false"/>
                <w:i w:val="false"/>
                <w:color w:val="000000"/>
                <w:sz w:val="20"/>
              </w:rPr>
              <w:t xml:space="preserve">қағидалары мен мерзімдеріне </w:t>
            </w:r>
            <w:r>
              <w:br/>
            </w:r>
            <w:r>
              <w:rPr>
                <w:rFonts w:ascii="Times New Roman"/>
                <w:b w:val="false"/>
                <w:i w:val="false"/>
                <w:color w:val="000000"/>
                <w:sz w:val="20"/>
              </w:rPr>
              <w:t>қосымша</w:t>
            </w:r>
          </w:p>
        </w:tc>
      </w:tr>
    </w:tbl>
    <w:bookmarkStart w:name="z17" w:id="14"/>
    <w:p>
      <w:pPr>
        <w:spacing w:after="0"/>
        <w:ind w:left="0"/>
        <w:jc w:val="both"/>
      </w:pPr>
      <w:r>
        <w:rPr>
          <w:rFonts w:ascii="Times New Roman"/>
          <w:b w:val="false"/>
          <w:i w:val="false"/>
          <w:color w:val="000000"/>
          <w:sz w:val="28"/>
        </w:rPr>
        <w:t>
      Әкімшілік деректерді жинауға арналған нысан</w:t>
      </w:r>
    </w:p>
    <w:bookmarkEnd w:id="14"/>
    <w:bookmarkStart w:name="z18" w:id="15"/>
    <w:p>
      <w:pPr>
        <w:spacing w:after="0"/>
        <w:ind w:left="0"/>
        <w:jc w:val="both"/>
      </w:pPr>
      <w:r>
        <w:rPr>
          <w:rFonts w:ascii="Times New Roman"/>
          <w:b w:val="false"/>
          <w:i w:val="false"/>
          <w:color w:val="000000"/>
          <w:sz w:val="28"/>
        </w:rPr>
        <w:t>
      Ұсынылады: жер қойнауын зерделеу жөніндегі уәкілетті органға. Әкімшілік деректерді өтеусіз негізде жинауға арналған нысан интернет-ресурста орналастырылған: minerals.e-qazyna.kz.</w:t>
      </w:r>
    </w:p>
    <w:bookmarkEnd w:id="15"/>
    <w:bookmarkStart w:name="z19" w:id="16"/>
    <w:p>
      <w:pPr>
        <w:spacing w:after="0"/>
        <w:ind w:left="0"/>
        <w:jc w:val="both"/>
      </w:pPr>
      <w:r>
        <w:rPr>
          <w:rFonts w:ascii="Times New Roman"/>
          <w:b w:val="false"/>
          <w:i w:val="false"/>
          <w:color w:val="000000"/>
          <w:sz w:val="28"/>
        </w:rPr>
        <w:t>
      Әкімшілік нысанның атауы: "Жер қойнауын пайдаланушының өткен (есепті) тоқсанда минералдық шикізат пен қатты пайдалы қазбаларды өткізу көлемдері туралы мәліметтер".</w:t>
      </w:r>
    </w:p>
    <w:bookmarkEnd w:id="16"/>
    <w:p>
      <w:pPr>
        <w:spacing w:after="0"/>
        <w:ind w:left="0"/>
        <w:jc w:val="both"/>
      </w:pPr>
      <w:r>
        <w:rPr>
          <w:rFonts w:ascii="Times New Roman"/>
          <w:b w:val="false"/>
          <w:i w:val="false"/>
          <w:color w:val="000000"/>
          <w:sz w:val="28"/>
        </w:rPr>
        <w:t>
      Индекс: 1-Роялти. Мерзімділігі: тоқсан сайын.</w:t>
      </w:r>
    </w:p>
    <w:p>
      <w:pPr>
        <w:spacing w:after="0"/>
        <w:ind w:left="0"/>
        <w:jc w:val="both"/>
      </w:pPr>
      <w:r>
        <w:rPr>
          <w:rFonts w:ascii="Times New Roman"/>
          <w:b w:val="false"/>
          <w:i w:val="false"/>
          <w:color w:val="000000"/>
          <w:sz w:val="28"/>
        </w:rPr>
        <w:t xml:space="preserve">
      Есепті кезең: тоқсан </w:t>
      </w:r>
    </w:p>
    <w:p>
      <w:pPr>
        <w:spacing w:after="0"/>
        <w:ind w:left="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429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жылғы </w:t>
      </w:r>
    </w:p>
    <w:p>
      <w:pPr>
        <w:spacing w:after="0"/>
        <w:ind w:left="0"/>
        <w:jc w:val="both"/>
      </w:pPr>
      <w:r>
        <w:drawing>
          <wp:inline distT="0" distB="0" distL="0" distR="0">
            <wp:extent cx="13208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3208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0" w:id="17"/>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қатты пайдалы қазбалар бойынша роялти салынуға жататын минералдық шикізат пен қатты пайдалы қазбаларды өткізетін жер қойнауын пайдаланушылар.</w:t>
      </w:r>
    </w:p>
    <w:bookmarkEnd w:id="17"/>
    <w:bookmarkStart w:name="z21" w:id="18"/>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өткен (есепті) тоқсаннан кейінгі екінші айдың 15-інші күнінен кешіктірмей.</w:t>
      </w:r>
    </w:p>
    <w:bookmarkEnd w:id="18"/>
    <w:p>
      <w:pPr>
        <w:spacing w:after="0"/>
        <w:ind w:left="0"/>
        <w:jc w:val="both"/>
      </w:pPr>
      <w:r>
        <w:rPr>
          <w:rFonts w:ascii="Times New Roman"/>
          <w:b w:val="false"/>
          <w:i w:val="false"/>
          <w:color w:val="000000"/>
          <w:sz w:val="28"/>
        </w:rPr>
        <w:t>
      ЖСН/БСН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53467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2" w:id="19"/>
    <w:p>
      <w:pPr>
        <w:spacing w:after="0"/>
        <w:ind w:left="0"/>
        <w:jc w:val="both"/>
      </w:pPr>
      <w:r>
        <w:rPr>
          <w:rFonts w:ascii="Times New Roman"/>
          <w:b w:val="false"/>
          <w:i w:val="false"/>
          <w:color w:val="000000"/>
          <w:sz w:val="28"/>
        </w:rPr>
        <w:t>
      Жинау әдісі: жер қойнауын пайдаланудың бірыңғай платформасы арқылы электронды түрде.</w:t>
      </w:r>
    </w:p>
    <w:bookmarkEnd w:id="19"/>
    <w:p>
      <w:pPr>
        <w:spacing w:after="0"/>
        <w:ind w:left="0"/>
        <w:jc w:val="both"/>
      </w:pPr>
      <w:r>
        <w:rPr>
          <w:rFonts w:ascii="Times New Roman"/>
          <w:b w:val="false"/>
          <w:i w:val="false"/>
          <w:color w:val="000000"/>
          <w:sz w:val="28"/>
        </w:rPr>
        <w:t>
      Жер қойнауын пайдаланушының өткен (есепті) тоқсанда минералдық шикізат пен қатты пайдалы қазбаларды өткізу көлемдері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р/с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Жер қойнауын пайдаланушының атауы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Лицензияның №, </w:t>
            </w:r>
            <w:r>
              <w:rPr>
                <w:rFonts w:ascii="Times New Roman"/>
                <w:b/>
                <w:i w:val="false"/>
                <w:color w:val="000000"/>
                <w:sz w:val="20"/>
              </w:rPr>
              <w:t>берілген күні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Кен орнының атауы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Тауарлық өнімінің түрі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Өткізілген</w:t>
            </w:r>
            <w:r>
              <w:rPr>
                <w:rFonts w:ascii="Times New Roman"/>
                <w:b/>
                <w:i w:val="false"/>
                <w:color w:val="000000"/>
                <w:sz w:val="20"/>
              </w:rPr>
              <w:t xml:space="preserve"> минералдық шикізат пен қатты пайдалы қазбалардың, оның ішінде өңдеуден өткенд</w:t>
            </w:r>
            <w:r>
              <w:rPr>
                <w:rFonts w:ascii="Times New Roman"/>
                <w:b/>
                <w:i w:val="false"/>
                <w:color w:val="000000"/>
                <w:sz w:val="20"/>
              </w:rPr>
              <w:t>ерінің көлемі, сондай-ақ өткізілетін минералдық шикізаттағы пайдалы қатты қазбалардың құрамы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Аккредиттелген зертх</w:t>
            </w:r>
            <w:r>
              <w:rPr>
                <w:rFonts w:ascii="Times New Roman"/>
                <w:b/>
                <w:i w:val="false"/>
                <w:color w:val="000000"/>
                <w:sz w:val="20"/>
              </w:rPr>
              <w:t>ана туралы мәліметтер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Тауарлық өнімді өткізу көлемдері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w:t>
            </w:r>
            <w:r>
              <w:rPr>
                <w:rFonts w:ascii="Times New Roman"/>
                <w:b/>
                <w:i w:val="false"/>
                <w:color w:val="000000"/>
                <w:sz w:val="20"/>
              </w:rPr>
              <w:t xml:space="preserve"> бірлігі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Алдыңғы салық кезеңдері бойынша түзетулер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Түзету негіздемесі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p>
      <w:pPr>
        <w:spacing w:after="0"/>
        <w:ind w:left="0"/>
        <w:jc w:val="both"/>
      </w:pPr>
      <w:r>
        <w:rPr>
          <w:rFonts w:ascii="Times New Roman"/>
          <w:b w:val="false"/>
          <w:i w:val="false"/>
          <w:color w:val="000000"/>
          <w:sz w:val="28"/>
        </w:rPr>
        <w:t>
      Атауы __________________________________________________________</w:t>
      </w:r>
    </w:p>
    <w:p>
      <w:pPr>
        <w:spacing w:after="0"/>
        <w:ind w:left="0"/>
        <w:jc w:val="both"/>
      </w:pPr>
      <w:r>
        <w:rPr>
          <w:rFonts w:ascii="Times New Roman"/>
          <w:b w:val="false"/>
          <w:i w:val="false"/>
          <w:color w:val="000000"/>
          <w:sz w:val="28"/>
        </w:rPr>
        <w:t>Мекенжайы _____________________________________________________</w:t>
      </w:r>
    </w:p>
    <w:p>
      <w:pPr>
        <w:spacing w:after="0"/>
        <w:ind w:left="0"/>
        <w:jc w:val="both"/>
      </w:pPr>
      <w:r>
        <w:rPr>
          <w:rFonts w:ascii="Times New Roman"/>
          <w:b w:val="false"/>
          <w:i w:val="false"/>
          <w:color w:val="000000"/>
          <w:sz w:val="28"/>
        </w:rPr>
        <w:t>Телефоны _______________________________________________________</w:t>
      </w:r>
    </w:p>
    <w:p>
      <w:pPr>
        <w:spacing w:after="0"/>
        <w:ind w:left="0"/>
        <w:jc w:val="both"/>
      </w:pPr>
      <w:r>
        <w:rPr>
          <w:rFonts w:ascii="Times New Roman"/>
          <w:b w:val="false"/>
          <w:i w:val="false"/>
          <w:color w:val="000000"/>
          <w:sz w:val="28"/>
        </w:rPr>
        <w:t>Электрондық пошта мекенжайы ____________________________________</w:t>
      </w:r>
    </w:p>
    <w:p>
      <w:pPr>
        <w:spacing w:after="0"/>
        <w:ind w:left="0"/>
        <w:jc w:val="both"/>
      </w:pPr>
      <w:r>
        <w:rPr>
          <w:rFonts w:ascii="Times New Roman"/>
          <w:b w:val="false"/>
          <w:i w:val="false"/>
          <w:color w:val="000000"/>
          <w:sz w:val="28"/>
        </w:rPr>
        <w:t>Орындаушы: _______________________________________ _____________</w:t>
      </w:r>
    </w:p>
    <w:p>
      <w:pPr>
        <w:spacing w:after="0"/>
        <w:ind w:left="0"/>
        <w:jc w:val="both"/>
      </w:pPr>
      <w:r>
        <w:rPr>
          <w:rFonts w:ascii="Times New Roman"/>
          <w:b w:val="false"/>
          <w:i w:val="false"/>
          <w:color w:val="000000"/>
          <w:sz w:val="28"/>
        </w:rPr>
        <w:t>(Тегі, аты, әкесінің аты (болған кезде)) (қолы)</w:t>
      </w:r>
    </w:p>
    <w:p>
      <w:pPr>
        <w:spacing w:after="0"/>
        <w:ind w:left="0"/>
        <w:jc w:val="both"/>
      </w:pPr>
      <w:r>
        <w:rPr>
          <w:rFonts w:ascii="Times New Roman"/>
          <w:b w:val="false"/>
          <w:i w:val="false"/>
          <w:color w:val="000000"/>
          <w:sz w:val="28"/>
        </w:rPr>
        <w:t>Басшы немесе қол қоюға уәкілетті тұлға</w:t>
      </w:r>
    </w:p>
    <w:p>
      <w:pPr>
        <w:spacing w:after="0"/>
        <w:ind w:left="0"/>
        <w:jc w:val="both"/>
      </w:pPr>
      <w:r>
        <w:rPr>
          <w:rFonts w:ascii="Times New Roman"/>
          <w:b w:val="false"/>
          <w:i w:val="false"/>
          <w:color w:val="000000"/>
          <w:sz w:val="28"/>
        </w:rPr>
        <w:t>_______________________________________ _________________________</w:t>
      </w:r>
    </w:p>
    <w:p>
      <w:pPr>
        <w:spacing w:after="0"/>
        <w:ind w:left="0"/>
        <w:jc w:val="both"/>
      </w:pPr>
      <w:r>
        <w:rPr>
          <w:rFonts w:ascii="Times New Roman"/>
          <w:b w:val="false"/>
          <w:i w:val="false"/>
          <w:color w:val="000000"/>
          <w:sz w:val="28"/>
        </w:rPr>
        <w:t>(Тегі, аты, әкесінің аты (болған кезде)) (қолы)</w:t>
      </w:r>
    </w:p>
    <w:p>
      <w:pPr>
        <w:spacing w:after="0"/>
        <w:ind w:left="0"/>
        <w:jc w:val="both"/>
      </w:pPr>
      <w:r>
        <w:rPr>
          <w:rFonts w:ascii="Times New Roman"/>
          <w:b w:val="false"/>
          <w:i w:val="false"/>
          <w:color w:val="000000"/>
          <w:sz w:val="28"/>
        </w:rPr>
        <w:t>Жер қойнауын пайдаланушының ЭЦҚ деректері;</w:t>
      </w:r>
    </w:p>
    <w:p>
      <w:pPr>
        <w:spacing w:after="0"/>
        <w:ind w:left="0"/>
        <w:jc w:val="both"/>
      </w:pPr>
      <w:r>
        <w:rPr>
          <w:rFonts w:ascii="Times New Roman"/>
          <w:b w:val="false"/>
          <w:i w:val="false"/>
          <w:color w:val="000000"/>
          <w:sz w:val="28"/>
        </w:rPr>
        <w:t>ЭЦҚ қол қою күні мен уақыты. 20 _ жылғы "__" _____ _____ сағат ____ минут.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Өткен (есепті) тоқсанда жер </w:t>
            </w:r>
            <w:r>
              <w:br/>
            </w:r>
            <w:r>
              <w:rPr>
                <w:rFonts w:ascii="Times New Roman"/>
                <w:b w:val="false"/>
                <w:i w:val="false"/>
                <w:color w:val="000000"/>
                <w:sz w:val="20"/>
              </w:rPr>
              <w:t xml:space="preserve">қойнауын пайдаланушының </w:t>
            </w:r>
            <w:r>
              <w:br/>
            </w:r>
            <w:r>
              <w:rPr>
                <w:rFonts w:ascii="Times New Roman"/>
                <w:b w:val="false"/>
                <w:i w:val="false"/>
                <w:color w:val="000000"/>
                <w:sz w:val="20"/>
              </w:rPr>
              <w:t xml:space="preserve">минералдық шикізатты немесе </w:t>
            </w:r>
            <w:r>
              <w:br/>
            </w:r>
            <w:r>
              <w:rPr>
                <w:rFonts w:ascii="Times New Roman"/>
                <w:b w:val="false"/>
                <w:i w:val="false"/>
                <w:color w:val="000000"/>
                <w:sz w:val="20"/>
              </w:rPr>
              <w:t xml:space="preserve">пайдалы қатты қазбаларды </w:t>
            </w:r>
            <w:r>
              <w:br/>
            </w:r>
            <w:r>
              <w:rPr>
                <w:rFonts w:ascii="Times New Roman"/>
                <w:b w:val="false"/>
                <w:i w:val="false"/>
                <w:color w:val="000000"/>
                <w:sz w:val="20"/>
              </w:rPr>
              <w:t xml:space="preserve">өткізу көлемдері туралы </w:t>
            </w:r>
            <w:r>
              <w:br/>
            </w:r>
            <w:r>
              <w:rPr>
                <w:rFonts w:ascii="Times New Roman"/>
                <w:b w:val="false"/>
                <w:i w:val="false"/>
                <w:color w:val="000000"/>
                <w:sz w:val="20"/>
              </w:rPr>
              <w:t>мәліметтер нысанына қосымша</w:t>
            </w:r>
          </w:p>
        </w:tc>
      </w:tr>
    </w:tbl>
    <w:bookmarkStart w:name="z24" w:id="20"/>
    <w:p>
      <w:pPr>
        <w:spacing w:after="0"/>
        <w:ind w:left="0"/>
        <w:jc w:val="left"/>
      </w:pPr>
      <w:r>
        <w:rPr>
          <w:rFonts w:ascii="Times New Roman"/>
          <w:b/>
          <w:i w:val="false"/>
          <w:color w:val="000000"/>
        </w:rPr>
        <w:t xml:space="preserve"> Әкімшілік деректерді өтеусіз негізде жинауға арналған нысанды толтыру жөніндегі түсіндірме "Өткен (есепті) тоқсанда жер қойнауын пайдаланушының минералдық шикізатты немесе қатты пайдалы қазбаларды өткізу көлемдері туралы мәліметтер" (Индекс 1-Роялти, мерзімділігі – тоқсан сайын)</w:t>
      </w:r>
    </w:p>
    <w:bookmarkEnd w:id="20"/>
    <w:bookmarkStart w:name="z25" w:id="21"/>
    <w:p>
      <w:pPr>
        <w:spacing w:after="0"/>
        <w:ind w:left="0"/>
        <w:jc w:val="both"/>
      </w:pPr>
      <w:r>
        <w:rPr>
          <w:rFonts w:ascii="Times New Roman"/>
          <w:b w:val="false"/>
          <w:i w:val="false"/>
          <w:color w:val="000000"/>
          <w:sz w:val="28"/>
        </w:rPr>
        <w:t>
      1. Терминдер мен анықтамалар:</w:t>
      </w:r>
    </w:p>
    <w:bookmarkEnd w:id="21"/>
    <w:p>
      <w:pPr>
        <w:spacing w:after="0"/>
        <w:ind w:left="0"/>
        <w:jc w:val="both"/>
      </w:pPr>
      <w:r>
        <w:rPr>
          <w:rFonts w:ascii="Times New Roman"/>
          <w:b w:val="false"/>
          <w:i w:val="false"/>
          <w:color w:val="000000"/>
          <w:sz w:val="28"/>
        </w:rPr>
        <w:t>
      лицензия – Қазақстан Республикасының жер қойнауы және жер қойнауын пайдалану туралы заңнамасына сәйкес 2026 жылғы 31 желтоқсаннан кейін берілген қатты пайдалы қазбаларды барлау немесе өндіру лицензиясы;</w:t>
      </w:r>
    </w:p>
    <w:p>
      <w:pPr>
        <w:spacing w:after="0"/>
        <w:ind w:left="0"/>
        <w:jc w:val="both"/>
      </w:pPr>
      <w:r>
        <w:rPr>
          <w:rFonts w:ascii="Times New Roman"/>
          <w:b w:val="false"/>
          <w:i w:val="false"/>
          <w:color w:val="000000"/>
          <w:sz w:val="28"/>
        </w:rPr>
        <w:t>
      минералдық шикізат – құрамында пайдалы қазбалар (пайдалы қазбалар) бар, жер қойнауынан жер бетіне алынған (тау жынысы, рудалық шикізат және басқалары) бөлігі, су азайту ескерілместен;</w:t>
      </w:r>
    </w:p>
    <w:p>
      <w:pPr>
        <w:spacing w:after="0"/>
        <w:ind w:left="0"/>
        <w:jc w:val="both"/>
      </w:pPr>
      <w:r>
        <w:rPr>
          <w:rFonts w:ascii="Times New Roman"/>
          <w:b w:val="false"/>
          <w:i w:val="false"/>
          <w:color w:val="000000"/>
          <w:sz w:val="28"/>
        </w:rPr>
        <w:t>
      пайдалы қазбалар – жер қойнауында болатын табиғи минералдық түзілімдер, сондай-ақ пайдалы компоненттері бар табиғи минералдық түзілімдер мен органикалық заттар; олардың химиялық құрамы мен физикалық қасиеттері оларды материалдық өндірісте және (немесе) тұтынуда, және (немесе) өзге де қажеттіліктер тікелей немесе қайта өңдеуден кейін пайдалануға мүмкіндік береді.</w:t>
      </w:r>
    </w:p>
    <w:bookmarkStart w:name="z26" w:id="22"/>
    <w:p>
      <w:pPr>
        <w:spacing w:after="0"/>
        <w:ind w:left="0"/>
        <w:jc w:val="both"/>
      </w:pPr>
      <w:r>
        <w:rPr>
          <w:rFonts w:ascii="Times New Roman"/>
          <w:b w:val="false"/>
          <w:i w:val="false"/>
          <w:color w:val="000000"/>
          <w:sz w:val="28"/>
        </w:rPr>
        <w:t>
      2. Әдіснамалық түсіндірмелер:</w:t>
      </w:r>
    </w:p>
    <w:bookmarkEnd w:id="22"/>
    <w:bookmarkStart w:name="z27" w:id="23"/>
    <w:p>
      <w:pPr>
        <w:spacing w:after="0"/>
        <w:ind w:left="0"/>
        <w:jc w:val="both"/>
      </w:pPr>
      <w:r>
        <w:rPr>
          <w:rFonts w:ascii="Times New Roman"/>
          <w:b w:val="false"/>
          <w:i w:val="false"/>
          <w:color w:val="000000"/>
          <w:sz w:val="28"/>
        </w:rPr>
        <w:t>
      1-бағанда – кен орнының реттік нөмірі көрсетіледі;</w:t>
      </w:r>
    </w:p>
    <w:bookmarkEnd w:id="23"/>
    <w:bookmarkStart w:name="z28" w:id="24"/>
    <w:p>
      <w:pPr>
        <w:spacing w:after="0"/>
        <w:ind w:left="0"/>
        <w:jc w:val="both"/>
      </w:pPr>
      <w:r>
        <w:rPr>
          <w:rFonts w:ascii="Times New Roman"/>
          <w:b w:val="false"/>
          <w:i w:val="false"/>
          <w:color w:val="000000"/>
          <w:sz w:val="28"/>
        </w:rPr>
        <w:t>
      2-бағанда – жер қойнауын пайдаланушының атауы көрсетіледі;</w:t>
      </w:r>
    </w:p>
    <w:bookmarkEnd w:id="24"/>
    <w:bookmarkStart w:name="z29" w:id="25"/>
    <w:p>
      <w:pPr>
        <w:spacing w:after="0"/>
        <w:ind w:left="0"/>
        <w:jc w:val="both"/>
      </w:pPr>
      <w:r>
        <w:rPr>
          <w:rFonts w:ascii="Times New Roman"/>
          <w:b w:val="false"/>
          <w:i w:val="false"/>
          <w:color w:val="000000"/>
          <w:sz w:val="28"/>
        </w:rPr>
        <w:t>
      3-бағанда – лицензияның нөмірі және берілген күні көрсетіледі;</w:t>
      </w:r>
    </w:p>
    <w:bookmarkEnd w:id="25"/>
    <w:bookmarkStart w:name="z30" w:id="26"/>
    <w:p>
      <w:pPr>
        <w:spacing w:after="0"/>
        <w:ind w:left="0"/>
        <w:jc w:val="both"/>
      </w:pPr>
      <w:r>
        <w:rPr>
          <w:rFonts w:ascii="Times New Roman"/>
          <w:b w:val="false"/>
          <w:i w:val="false"/>
          <w:color w:val="000000"/>
          <w:sz w:val="28"/>
        </w:rPr>
        <w:t>
      4-бағанда – кен орнының атауы көрсетіледі;</w:t>
      </w:r>
    </w:p>
    <w:bookmarkEnd w:id="26"/>
    <w:bookmarkStart w:name="z31" w:id="27"/>
    <w:p>
      <w:pPr>
        <w:spacing w:after="0"/>
        <w:ind w:left="0"/>
        <w:jc w:val="both"/>
      </w:pPr>
      <w:r>
        <w:rPr>
          <w:rFonts w:ascii="Times New Roman"/>
          <w:b w:val="false"/>
          <w:i w:val="false"/>
          <w:color w:val="000000"/>
          <w:sz w:val="28"/>
        </w:rPr>
        <w:t>
      5-бағанда – тауарлық өнім түрі төмендегілерді ескере отырып көрсетіледі:</w:t>
      </w:r>
    </w:p>
    <w:bookmarkEnd w:id="27"/>
    <w:bookmarkStart w:name="z32" w:id="28"/>
    <w:p>
      <w:pPr>
        <w:spacing w:after="0"/>
        <w:ind w:left="0"/>
        <w:jc w:val="both"/>
      </w:pPr>
      <w:r>
        <w:rPr>
          <w:rFonts w:ascii="Times New Roman"/>
          <w:b w:val="false"/>
          <w:i w:val="false"/>
          <w:color w:val="000000"/>
          <w:sz w:val="28"/>
        </w:rPr>
        <w:t>
      1) минералдық шикізат пен қатты пайдалы қазбалар бөлшектеу, ірілігі бойынша елеу, ұнтақтау, классификациялау (сұрыптау) процесінен өткен жағдайда, есепті тоқсан бойынша әрбір түрі бойынша өткізу көлемдері көрсетіледі, оған техногендік минералдық түзілімдерден алынған қатты пайдалы қазбалардың өткізілген көлемдері де кіреді;</w:t>
      </w:r>
    </w:p>
    <w:bookmarkEnd w:id="28"/>
    <w:bookmarkStart w:name="z33" w:id="29"/>
    <w:p>
      <w:pPr>
        <w:spacing w:after="0"/>
        <w:ind w:left="0"/>
        <w:jc w:val="both"/>
      </w:pPr>
      <w:r>
        <w:rPr>
          <w:rFonts w:ascii="Times New Roman"/>
          <w:b w:val="false"/>
          <w:i w:val="false"/>
          <w:color w:val="000000"/>
          <w:sz w:val="28"/>
        </w:rPr>
        <w:t>
      2) минералдық шикізат пен қатты пайдалы қазбалар байыту өндірісінің концентраты, алғашқы қайта өңдеу (байыту) өнімдері және (немесе) мұндай концентрат құрамындағы пайдалы қазбалар түрінде өткізілген жағдайда, есепті тоқсан бойынша әрбір түр бойынша:</w:t>
      </w:r>
    </w:p>
    <w:bookmarkEnd w:id="29"/>
    <w:p>
      <w:pPr>
        <w:spacing w:after="0"/>
        <w:ind w:left="0"/>
        <w:jc w:val="both"/>
      </w:pPr>
      <w:r>
        <w:rPr>
          <w:rFonts w:ascii="Times New Roman"/>
          <w:b w:val="false"/>
          <w:i w:val="false"/>
          <w:color w:val="000000"/>
          <w:sz w:val="28"/>
        </w:rPr>
        <w:t>
      – байыту концентратын және (немесе) алғашқы қайта өңдеу (байыту) өнімдерін өткізу көлемдері,</w:t>
      </w:r>
    </w:p>
    <w:p>
      <w:pPr>
        <w:spacing w:after="0"/>
        <w:ind w:left="0"/>
        <w:jc w:val="both"/>
      </w:pPr>
      <w:r>
        <w:rPr>
          <w:rFonts w:ascii="Times New Roman"/>
          <w:b w:val="false"/>
          <w:i w:val="false"/>
          <w:color w:val="000000"/>
          <w:sz w:val="28"/>
        </w:rPr>
        <w:t>
      – сондай-ақ мұндай концентраттағы пайдалы қазбалардың көлемдері көрсетіледі;</w:t>
      </w:r>
    </w:p>
    <w:bookmarkStart w:name="z34" w:id="30"/>
    <w:p>
      <w:pPr>
        <w:spacing w:after="0"/>
        <w:ind w:left="0"/>
        <w:jc w:val="both"/>
      </w:pPr>
      <w:r>
        <w:rPr>
          <w:rFonts w:ascii="Times New Roman"/>
          <w:b w:val="false"/>
          <w:i w:val="false"/>
          <w:color w:val="000000"/>
          <w:sz w:val="28"/>
        </w:rPr>
        <w:t>
      3) минералдық шикізат пен қатты пайдалы қазбалар металдар, қорытпалар, өзге де өнімдер немесе химия-металлургиялық қайта өңдеу нәтижесіндегі қалдықтар және (немесе) олардың құрамындағы пайдалы қазбалар түрінде өткізілген жағдайда, есепті тоқсан бойынша әрбір түр бойынша көрсетіледі:</w:t>
      </w:r>
    </w:p>
    <w:bookmarkEnd w:id="30"/>
    <w:p>
      <w:pPr>
        <w:spacing w:after="0"/>
        <w:ind w:left="0"/>
        <w:jc w:val="both"/>
      </w:pPr>
      <w:r>
        <w:rPr>
          <w:rFonts w:ascii="Times New Roman"/>
          <w:b w:val="false"/>
          <w:i w:val="false"/>
          <w:color w:val="000000"/>
          <w:sz w:val="28"/>
        </w:rPr>
        <w:t>
      – металдар мен қорытпалардың және (немесе) олардың құрамындағы пайдалы қазбалардың өткізу көлемдері,</w:t>
      </w:r>
    </w:p>
    <w:p>
      <w:pPr>
        <w:spacing w:after="0"/>
        <w:ind w:left="0"/>
        <w:jc w:val="both"/>
      </w:pPr>
      <w:r>
        <w:rPr>
          <w:rFonts w:ascii="Times New Roman"/>
          <w:b w:val="false"/>
          <w:i w:val="false"/>
          <w:color w:val="000000"/>
          <w:sz w:val="28"/>
        </w:rPr>
        <w:t>
      – өзге өнімдер мен өндірістік қалдықтардың және (немесе) олардың құрамындағы пайдалы қазбалардың өткізу көлемдері.</w:t>
      </w:r>
    </w:p>
    <w:bookmarkStart w:name="z35" w:id="31"/>
    <w:p>
      <w:pPr>
        <w:spacing w:after="0"/>
        <w:ind w:left="0"/>
        <w:jc w:val="both"/>
      </w:pPr>
      <w:r>
        <w:rPr>
          <w:rFonts w:ascii="Times New Roman"/>
          <w:b w:val="false"/>
          <w:i w:val="false"/>
          <w:color w:val="000000"/>
          <w:sz w:val="28"/>
        </w:rPr>
        <w:t>
      6-бағанда – аккредиттелген зертхана сынамаларды талдау нәтижелері негізінде айқындайтын, өңдеуден өткендерін қоса алғанда, минералдық шикізат пен қатты пайдалы қазбалардың көлемдері, сондай-ақ өткізілетін минералдық шикізаттағы қатты пайдалы қазбалардың құрамы туралы мәліметтер көрсетіледі;</w:t>
      </w:r>
    </w:p>
    <w:bookmarkEnd w:id="31"/>
    <w:bookmarkStart w:name="z36" w:id="32"/>
    <w:p>
      <w:pPr>
        <w:spacing w:after="0"/>
        <w:ind w:left="0"/>
        <w:jc w:val="both"/>
      </w:pPr>
      <w:r>
        <w:rPr>
          <w:rFonts w:ascii="Times New Roman"/>
          <w:b w:val="false"/>
          <w:i w:val="false"/>
          <w:color w:val="000000"/>
          <w:sz w:val="28"/>
        </w:rPr>
        <w:t>
      7-бағанда – сынама талдауын жүргізген аккредиттелген зертхана туралы мәліметтер көрсетіледі;</w:t>
      </w:r>
    </w:p>
    <w:bookmarkEnd w:id="32"/>
    <w:bookmarkStart w:name="z37" w:id="33"/>
    <w:p>
      <w:pPr>
        <w:spacing w:after="0"/>
        <w:ind w:left="0"/>
        <w:jc w:val="both"/>
      </w:pPr>
      <w:r>
        <w:rPr>
          <w:rFonts w:ascii="Times New Roman"/>
          <w:b w:val="false"/>
          <w:i w:val="false"/>
          <w:color w:val="000000"/>
          <w:sz w:val="28"/>
        </w:rPr>
        <w:t>
      8-бағанда – есепті кезеңдегі тауарлық өнімді өткізу көлемі көрсетіледі;</w:t>
      </w:r>
    </w:p>
    <w:bookmarkEnd w:id="33"/>
    <w:bookmarkStart w:name="z38" w:id="34"/>
    <w:p>
      <w:pPr>
        <w:spacing w:after="0"/>
        <w:ind w:left="0"/>
        <w:jc w:val="both"/>
      </w:pPr>
      <w:r>
        <w:rPr>
          <w:rFonts w:ascii="Times New Roman"/>
          <w:b w:val="false"/>
          <w:i w:val="false"/>
          <w:color w:val="000000"/>
          <w:sz w:val="28"/>
        </w:rPr>
        <w:t>
      9-бағанда – өлшем бірлігі көрсетіледі;</w:t>
      </w:r>
    </w:p>
    <w:bookmarkEnd w:id="34"/>
    <w:bookmarkStart w:name="z39" w:id="35"/>
    <w:p>
      <w:pPr>
        <w:spacing w:after="0"/>
        <w:ind w:left="0"/>
        <w:jc w:val="both"/>
      </w:pPr>
      <w:r>
        <w:rPr>
          <w:rFonts w:ascii="Times New Roman"/>
          <w:b w:val="false"/>
          <w:i w:val="false"/>
          <w:color w:val="000000"/>
          <w:sz w:val="28"/>
        </w:rPr>
        <w:t xml:space="preserve">
      10-бағанда – Салық кодексінің 793-бабы </w:t>
      </w:r>
      <w:r>
        <w:rPr>
          <w:rFonts w:ascii="Times New Roman"/>
          <w:b w:val="false"/>
          <w:i w:val="false"/>
          <w:color w:val="000000"/>
          <w:sz w:val="28"/>
        </w:rPr>
        <w:t>4-тармағына</w:t>
      </w:r>
      <w:r>
        <w:rPr>
          <w:rFonts w:ascii="Times New Roman"/>
          <w:b w:val="false"/>
          <w:i w:val="false"/>
          <w:color w:val="000000"/>
          <w:sz w:val="28"/>
        </w:rPr>
        <w:t xml:space="preserve"> сәйкес, алдыңғы тоқсандарда өткізілген минералдық шикізат пен қатты пайдалы қазбалардың құрамы мен көлеміне қатысты алдыңғы салық кезеңдеріне енгізілетін түзетулер көлемі көрсетіледі;</w:t>
      </w:r>
    </w:p>
    <w:bookmarkEnd w:id="35"/>
    <w:bookmarkStart w:name="z40" w:id="36"/>
    <w:p>
      <w:pPr>
        <w:spacing w:after="0"/>
        <w:ind w:left="0"/>
        <w:jc w:val="both"/>
      </w:pPr>
      <w:r>
        <w:rPr>
          <w:rFonts w:ascii="Times New Roman"/>
          <w:b w:val="false"/>
          <w:i w:val="false"/>
          <w:color w:val="000000"/>
          <w:sz w:val="28"/>
        </w:rPr>
        <w:t>
      11-бағанда – түзету негіздемесі көрсетіледі.</w:t>
      </w:r>
    </w:p>
    <w:bookmarkEnd w:id="3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