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71040" w14:textId="59710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24 желтоқсандағы № 103 қаулысы. Қазақстан Республикасының Әділет министрлігінде 2025 жылғы 27 желтоқсанда № 37702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қаулыларының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Ұлттық Банкінің Қаржы нарығының статистикасы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қаулының 2) тармақшасында көзделген іс-шаралардың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 Ұлттық Банкі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 xml:space="preserve">Стратегиялық жоспарлау </w:t>
      </w:r>
    </w:p>
    <w:p>
      <w:pPr>
        <w:spacing w:after="0"/>
        <w:ind w:left="0"/>
        <w:jc w:val="both"/>
      </w:pPr>
      <w:r>
        <w:rPr>
          <w:rFonts w:ascii="Times New Roman"/>
          <w:b w:val="false"/>
          <w:i w:val="false"/>
          <w:color w:val="000000"/>
          <w:sz w:val="28"/>
        </w:rPr>
        <w:t xml:space="preserve">және реформалар агенттігінің </w:t>
      </w:r>
    </w:p>
    <w:p>
      <w:pPr>
        <w:spacing w:after="0"/>
        <w:ind w:left="0"/>
        <w:jc w:val="both"/>
      </w:pPr>
      <w:r>
        <w:rPr>
          <w:rFonts w:ascii="Times New Roman"/>
          <w:b w:val="false"/>
          <w:i w:val="false"/>
          <w:color w:val="000000"/>
          <w:sz w:val="28"/>
        </w:rPr>
        <w:t>Ұлттық статистика бюросы</w:t>
      </w:r>
    </w:p>
    <w:p>
      <w:pPr>
        <w:spacing w:after="0"/>
        <w:ind w:left="0"/>
        <w:jc w:val="both"/>
      </w:pPr>
      <w:bookmarkStart w:name="z15"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Қаржы нарығын реттеу </w:t>
      </w:r>
    </w:p>
    <w:p>
      <w:pPr>
        <w:spacing w:after="0"/>
        <w:ind w:left="0"/>
        <w:jc w:val="both"/>
      </w:pPr>
      <w:r>
        <w:rPr>
          <w:rFonts w:ascii="Times New Roman"/>
          <w:b w:val="false"/>
          <w:i w:val="false"/>
          <w:color w:val="000000"/>
          <w:sz w:val="28"/>
        </w:rPr>
        <w:t>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24 желтоқсандағы</w:t>
            </w:r>
            <w:r>
              <w:br/>
            </w:r>
            <w:r>
              <w:rPr>
                <w:rFonts w:ascii="Times New Roman"/>
                <w:b w:val="false"/>
                <w:i w:val="false"/>
                <w:color w:val="000000"/>
                <w:sz w:val="20"/>
              </w:rPr>
              <w:t>№ 103 қаулысымен</w:t>
            </w:r>
            <w:r>
              <w:br/>
            </w:r>
            <w:r>
              <w:rPr>
                <w:rFonts w:ascii="Times New Roman"/>
                <w:b w:val="false"/>
                <w:i w:val="false"/>
                <w:color w:val="000000"/>
                <w:sz w:val="20"/>
              </w:rPr>
              <w:t>бекітілді</w:t>
            </w:r>
          </w:p>
        </w:tc>
      </w:tr>
    </w:tbl>
    <w:bookmarkStart w:name="z17" w:id="11"/>
    <w:p>
      <w:pPr>
        <w:spacing w:after="0"/>
        <w:ind w:left="0"/>
        <w:jc w:val="left"/>
      </w:pPr>
      <w:r>
        <w:rPr>
          <w:rFonts w:ascii="Times New Roman"/>
          <w:b/>
          <w:i w:val="false"/>
          <w:color w:val="000000"/>
        </w:rPr>
        <w:t xml:space="preserve"> 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есептілікті ұсыну қағидалары </w:t>
      </w:r>
    </w:p>
    <w:bookmarkEnd w:id="11"/>
    <w:bookmarkStart w:name="z18" w:id="12"/>
    <w:p>
      <w:pPr>
        <w:spacing w:after="0"/>
        <w:ind w:left="0"/>
        <w:jc w:val="left"/>
      </w:pPr>
      <w:r>
        <w:rPr>
          <w:rFonts w:ascii="Times New Roman"/>
          <w:b/>
          <w:i w:val="false"/>
          <w:color w:val="000000"/>
        </w:rPr>
        <w:t xml:space="preserve"> 1-тарау. Жалпы ережелер</w:t>
      </w:r>
    </w:p>
    <w:bookmarkEnd w:id="12"/>
    <w:bookmarkStart w:name="z19" w:id="13"/>
    <w:p>
      <w:pPr>
        <w:spacing w:after="0"/>
        <w:ind w:left="0"/>
        <w:jc w:val="both"/>
      </w:pPr>
      <w:r>
        <w:rPr>
          <w:rFonts w:ascii="Times New Roman"/>
          <w:b w:val="false"/>
          <w:i w:val="false"/>
          <w:color w:val="000000"/>
          <w:sz w:val="28"/>
        </w:rPr>
        <w:t xml:space="preserve">
      1. 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онда 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Қазақстан Республикасының Ұлттық Банкіне (бұдан әрі – Ұлттық Банк) әкімшілік деректерді жинауға арналған нысанды қоса, қарыздар мен шартты міндеттемелер жөніндегі есептілікті ұсыну тәртібі, кезеңділігі мен мерзімі айқындалады.</w:t>
      </w:r>
    </w:p>
    <w:bookmarkEnd w:id="13"/>
    <w:bookmarkStart w:name="z20" w:id="14"/>
    <w:p>
      <w:pPr>
        <w:spacing w:after="0"/>
        <w:ind w:left="0"/>
        <w:jc w:val="both"/>
      </w:pPr>
      <w:r>
        <w:rPr>
          <w:rFonts w:ascii="Times New Roman"/>
          <w:b w:val="false"/>
          <w:i w:val="false"/>
          <w:color w:val="000000"/>
          <w:sz w:val="28"/>
        </w:rPr>
        <w:t>
      2. Қарыздар мен шартты міндеттемелер жөніндегі есептілік нысандарын толтыру мақсатында мынадай ұғымдар пайдаланылады:</w:t>
      </w:r>
    </w:p>
    <w:bookmarkEnd w:id="14"/>
    <w:bookmarkStart w:name="z21" w:id="15"/>
    <w:p>
      <w:pPr>
        <w:spacing w:after="0"/>
        <w:ind w:left="0"/>
        <w:jc w:val="both"/>
      </w:pPr>
      <w:r>
        <w:rPr>
          <w:rFonts w:ascii="Times New Roman"/>
          <w:b w:val="false"/>
          <w:i w:val="false"/>
          <w:color w:val="000000"/>
          <w:sz w:val="28"/>
        </w:rPr>
        <w:t>
      1) ақпаратты жаңарту – есеп беретін ұйым көрсетілген өзгерістердің есептік күнге жаңартылған фактісін анықтаған сәттен бастап өзгертілген мәліметтер мен ақпаратты ұсыну қажеттілігі;</w:t>
      </w:r>
    </w:p>
    <w:bookmarkEnd w:id="15"/>
    <w:bookmarkStart w:name="z22" w:id="16"/>
    <w:p>
      <w:pPr>
        <w:spacing w:after="0"/>
        <w:ind w:left="0"/>
        <w:jc w:val="both"/>
      </w:pPr>
      <w:r>
        <w:rPr>
          <w:rFonts w:ascii="Times New Roman"/>
          <w:b w:val="false"/>
          <w:i w:val="false"/>
          <w:color w:val="000000"/>
          <w:sz w:val="28"/>
        </w:rPr>
        <w:t>
      2) банк операцияларының жекелеген түрлерін жүзеге асыратын ұйым – қаржы нарығы мен қаржы ұйымдарын реттеу, бақылау және қадағалау жөніндегі уәкілетті органның банктік қарыз операцияларын жүзеге асыруға лицензиясы бар банк операцияларының жекелеген түрлерін жүзеге асыратын ұйым;</w:t>
      </w:r>
    </w:p>
    <w:bookmarkEnd w:id="16"/>
    <w:p>
      <w:pPr>
        <w:spacing w:after="0"/>
        <w:ind w:left="0"/>
        <w:jc w:val="both"/>
      </w:pPr>
      <w:r>
        <w:rPr>
          <w:rFonts w:ascii="Times New Roman"/>
          <w:b w:val="false"/>
          <w:i w:val="false"/>
          <w:color w:val="000000"/>
          <w:sz w:val="28"/>
        </w:rPr>
        <w:t>
      2-1) Деректердің жүйелік тізбесі – деректерді сақтау және өңдеу үшін Жүйеде пайдаланылатын, деректердің бірлігін қамтамасыз ететін шартты-тұрақты ақпараттың құрылымдалған, біріздендірілген жиынтығы;</w:t>
      </w:r>
    </w:p>
    <w:bookmarkStart w:name="z23" w:id="17"/>
    <w:p>
      <w:pPr>
        <w:spacing w:after="0"/>
        <w:ind w:left="0"/>
        <w:jc w:val="both"/>
      </w:pPr>
      <w:r>
        <w:rPr>
          <w:rFonts w:ascii="Times New Roman"/>
          <w:b w:val="false"/>
          <w:i w:val="false"/>
          <w:color w:val="000000"/>
          <w:sz w:val="28"/>
        </w:rPr>
        <w:t>
      3) есеп беретін ұйым және (немесе) есеп беруші ұйым – екінші деңгейдегі банк, Қазақстан Республикасы бейрезидент-банкінің филиалы, "Қазақстанның Даму Банкі" акционерлік қоғамы және банк операцияларының жекелеген түрлерін жүзеге асыратын ұйым;</w:t>
      </w:r>
    </w:p>
    <w:bookmarkEnd w:id="17"/>
    <w:bookmarkStart w:name="z24" w:id="18"/>
    <w:p>
      <w:pPr>
        <w:spacing w:after="0"/>
        <w:ind w:left="0"/>
        <w:jc w:val="both"/>
      </w:pPr>
      <w:r>
        <w:rPr>
          <w:rFonts w:ascii="Times New Roman"/>
          <w:b w:val="false"/>
          <w:i w:val="false"/>
          <w:color w:val="000000"/>
          <w:sz w:val="28"/>
        </w:rPr>
        <w:t>
      4) есепті күн – есеп беруші ұйым тиісті мәліметтерді алған немесе өзгерткен күннен кейінгі күнтізбелік күн;</w:t>
      </w:r>
    </w:p>
    <w:bookmarkEnd w:id="18"/>
    <w:bookmarkStart w:name="z25" w:id="19"/>
    <w:p>
      <w:pPr>
        <w:spacing w:after="0"/>
        <w:ind w:left="0"/>
        <w:jc w:val="both"/>
      </w:pPr>
      <w:r>
        <w:rPr>
          <w:rFonts w:ascii="Times New Roman"/>
          <w:b w:val="false"/>
          <w:i w:val="false"/>
          <w:color w:val="000000"/>
          <w:sz w:val="28"/>
        </w:rPr>
        <w:t>
      5) есептілік – қарыздар және шартты міндеттемелер бойынша есептілік;</w:t>
      </w:r>
    </w:p>
    <w:bookmarkEnd w:id="19"/>
    <w:bookmarkStart w:name="z26" w:id="20"/>
    <w:p>
      <w:pPr>
        <w:spacing w:after="0"/>
        <w:ind w:left="0"/>
        <w:jc w:val="both"/>
      </w:pPr>
      <w:r>
        <w:rPr>
          <w:rFonts w:ascii="Times New Roman"/>
          <w:b w:val="false"/>
          <w:i w:val="false"/>
          <w:color w:val="000000"/>
          <w:sz w:val="28"/>
        </w:rPr>
        <w:t>
      6) Жүйе – белгіленген форматта көрсеткіштер түрінде қарыздар мен шартты міндеттемелер бойынша есептілікті жинауға арналған Ұлттық Банктің "Көрсеткіштерді жинаудың бірыңғай жүйесі" автоматтандырылған цифрлық жүйесі;</w:t>
      </w:r>
    </w:p>
    <w:bookmarkEnd w:id="20"/>
    <w:bookmarkStart w:name="z27" w:id="21"/>
    <w:p>
      <w:pPr>
        <w:spacing w:after="0"/>
        <w:ind w:left="0"/>
        <w:jc w:val="both"/>
      </w:pPr>
      <w:r>
        <w:rPr>
          <w:rFonts w:ascii="Times New Roman"/>
          <w:b w:val="false"/>
          <w:i w:val="false"/>
          <w:color w:val="000000"/>
          <w:sz w:val="28"/>
        </w:rPr>
        <w:t>
      7) кредиттік тіркелім – есеп беретін ұйымдардың кредиттік қызметіне байланысты тәуекелдерді мониторингтеу мақсатында, ақша-кредит статистикасын және сыртқы сектор статистикасын қалыптастыру мақсатында қалыптастырылатын, есеп беретін ұйымдар Ұлттық Банкке ұсынатын ақпаратты қамтитын электрондық дерекқор;</w:t>
      </w:r>
    </w:p>
    <w:bookmarkEnd w:id="21"/>
    <w:bookmarkStart w:name="z28" w:id="22"/>
    <w:p>
      <w:pPr>
        <w:spacing w:after="0"/>
        <w:ind w:left="0"/>
        <w:jc w:val="both"/>
      </w:pPr>
      <w:r>
        <w:rPr>
          <w:rFonts w:ascii="Times New Roman"/>
          <w:b w:val="false"/>
          <w:i w:val="false"/>
          <w:color w:val="000000"/>
          <w:sz w:val="28"/>
        </w:rPr>
        <w:t>
      8) шартты міндеттеме – бір немесе бірнеше болашақ белгісіз оқиға басталған (басталмаған) кезде ғана танылуы мүмкін, есеп беретін ұйым клиент үшін үшінші тұлғалардың пайдасына қабылдаған міндеттеме.</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31.07.2026 </w:t>
      </w:r>
      <w:r>
        <w:rPr>
          <w:rFonts w:ascii="Times New Roman"/>
          <w:b w:val="false"/>
          <w:i w:val="false"/>
          <w:color w:val="00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 w:id="23"/>
    <w:p>
      <w:pPr>
        <w:spacing w:after="0"/>
        <w:ind w:left="0"/>
        <w:jc w:val="left"/>
      </w:pPr>
      <w:r>
        <w:rPr>
          <w:rFonts w:ascii="Times New Roman"/>
          <w:b/>
          <w:i w:val="false"/>
          <w:color w:val="000000"/>
        </w:rPr>
        <w:t xml:space="preserve"> 2-тарау. Есептілікті ұсыну тәртібі</w:t>
      </w:r>
    </w:p>
    <w:bookmarkEnd w:id="23"/>
    <w:bookmarkStart w:name="z30" w:id="24"/>
    <w:p>
      <w:pPr>
        <w:spacing w:after="0"/>
        <w:ind w:left="0"/>
        <w:jc w:val="both"/>
      </w:pPr>
      <w:r>
        <w:rPr>
          <w:rFonts w:ascii="Times New Roman"/>
          <w:b w:val="false"/>
          <w:i w:val="false"/>
          <w:color w:val="000000"/>
          <w:sz w:val="28"/>
        </w:rPr>
        <w:t>
      3. Есептілік Ұлттық Банкке электрондық түрде Жүйеге барлық қарыз және шартты міндеттемелер шарттары туралы, кредиттік тарих субъектілері туралы, олар бойынша қамтамасыз ету туралы, оларға қызмет көрсету туралы, провизиялар және олар бойынша тәуекелдерді бағалау туралы ақпаратты жүктеу арқылы ұсынылады.</w:t>
      </w:r>
    </w:p>
    <w:bookmarkEnd w:id="24"/>
    <w:bookmarkStart w:name="z31" w:id="25"/>
    <w:p>
      <w:pPr>
        <w:spacing w:after="0"/>
        <w:ind w:left="0"/>
        <w:jc w:val="both"/>
      </w:pPr>
      <w:r>
        <w:rPr>
          <w:rFonts w:ascii="Times New Roman"/>
          <w:b w:val="false"/>
          <w:i w:val="false"/>
          <w:color w:val="000000"/>
          <w:sz w:val="28"/>
        </w:rPr>
        <w:t>
      Ақпаратты жүктеу кезінде Жүйеде нысанішілік бақылау жүзеге асырылады. Нысанішілік бақылау жүзеге асырылған кезде қателер анықталған жағдайда, Жүйе ақпаратты қабылдамайды.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3-тармақтың үшінші бөлігі алып тасталды – ҚР Ұлттық Банкі Басқармасының 31.07.2026 </w:t>
      </w:r>
      <w:r>
        <w:rPr>
          <w:rFonts w:ascii="Times New Roman"/>
          <w:b w:val="false"/>
          <w:i w:val="false"/>
          <w:color w:val="000000"/>
          <w:sz w:val="28"/>
        </w:rPr>
        <w:t xml:space="preserve">№ 94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26"/>
    <w:p>
      <w:pPr>
        <w:spacing w:after="0"/>
        <w:ind w:left="0"/>
        <w:jc w:val="both"/>
      </w:pPr>
      <w:r>
        <w:rPr>
          <w:rFonts w:ascii="Times New Roman"/>
          <w:b w:val="false"/>
          <w:i w:val="false"/>
          <w:color w:val="000000"/>
          <w:sz w:val="28"/>
        </w:rPr>
        <w:t>
      4. Басшы немесе есепке қол қою функциясы жүктелген адам және орындаушы электрондық цифрлық қолтаңбасы арқылы куәландырған есептілік электрондық форматта сақталады.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Ұлттық Банкі Басқармасының 31.07.2026 </w:t>
      </w:r>
      <w:r>
        <w:rPr>
          <w:rFonts w:ascii="Times New Roman"/>
          <w:b w:val="false"/>
          <w:i w:val="false"/>
          <w:color w:val="00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6. Есептіліктегі деректердің толықтығы мен дәйектілігін басшы немесе есептілікке қол қою функциясы жүктелген адам қамтамасыз етеді.</w:t>
      </w:r>
    </w:p>
    <w:bookmarkEnd w:id="27"/>
    <w:bookmarkStart w:name="z36" w:id="28"/>
    <w:p>
      <w:pPr>
        <w:spacing w:after="0"/>
        <w:ind w:left="0"/>
        <w:jc w:val="both"/>
      </w:pPr>
      <w:r>
        <w:rPr>
          <w:rFonts w:ascii="Times New Roman"/>
          <w:b w:val="false"/>
          <w:i w:val="false"/>
          <w:color w:val="000000"/>
          <w:sz w:val="28"/>
        </w:rPr>
        <w:t>
      7. Кредиттік тарих субъектілері, қарыз (шартты міндеттеме) шарттары, олар бойынша қамтамасыз ету жөніндегі мәліметтер алдыңғы есепті кезеңде ұсынылған есептіліктегі ақпараттан қалыптастырылады және кредиттік тіркелімде жиналады. Ақпаратты жаңартқан кезде бұрын ұсынылған ақпарат кредиттік тіркелім тарихында сақталады.</w:t>
      </w:r>
    </w:p>
    <w:bookmarkEnd w:id="28"/>
    <w:bookmarkStart w:name="z37" w:id="29"/>
    <w:p>
      <w:pPr>
        <w:spacing w:after="0"/>
        <w:ind w:left="0"/>
        <w:jc w:val="both"/>
      </w:pPr>
      <w:r>
        <w:rPr>
          <w:rFonts w:ascii="Times New Roman"/>
          <w:b w:val="false"/>
          <w:i w:val="false"/>
          <w:color w:val="000000"/>
          <w:sz w:val="28"/>
        </w:rPr>
        <w:t>
      8. Алынған немесе өзгертілген мәліметтер есепті күні ұсынылады.</w:t>
      </w:r>
    </w:p>
    <w:bookmarkEnd w:id="29"/>
    <w:bookmarkStart w:name="z38" w:id="30"/>
    <w:p>
      <w:pPr>
        <w:spacing w:after="0"/>
        <w:ind w:left="0"/>
        <w:jc w:val="both"/>
      </w:pPr>
      <w:r>
        <w:rPr>
          <w:rFonts w:ascii="Times New Roman"/>
          <w:b w:val="false"/>
          <w:i w:val="false"/>
          <w:color w:val="000000"/>
          <w:sz w:val="28"/>
        </w:rPr>
        <w:t>
      Ұсынылған ақпаратты түзету қажет болған кезде түзетілетін ақпарат ұсынылған есепті күні түзету жүргізіледі.</w:t>
      </w:r>
    </w:p>
    <w:bookmarkEnd w:id="30"/>
    <w:bookmarkStart w:name="z39" w:id="31"/>
    <w:p>
      <w:pPr>
        <w:spacing w:after="0"/>
        <w:ind w:left="0"/>
        <w:jc w:val="both"/>
      </w:pPr>
      <w:r>
        <w:rPr>
          <w:rFonts w:ascii="Times New Roman"/>
          <w:b w:val="false"/>
          <w:i w:val="false"/>
          <w:color w:val="000000"/>
          <w:sz w:val="28"/>
        </w:rPr>
        <w:t>
      9. Қаржы саласында қызметті тоқтата тұрған (тоқтатқан) кезде банк, Қазақстан Республикасы бейрезидент-банкінің филиалы, банк операцияларының жекелеген түрлерін жүзеге асыратын ұйым тиісті банктің, Қазақстан Республикасы бейрезидент-банкі филиалының, банк операцияларының жекелеген түрлерін жүзеге асыратын ұйымның қарыз алушыға талап ету құқығы тоқтатылғанға дейін есептілік ұсынуды жалғастыра береді.</w:t>
      </w:r>
    </w:p>
    <w:bookmarkEnd w:id="31"/>
    <w:bookmarkStart w:name="z40" w:id="32"/>
    <w:p>
      <w:pPr>
        <w:spacing w:after="0"/>
        <w:ind w:left="0"/>
        <w:jc w:val="both"/>
      </w:pPr>
      <w:r>
        <w:rPr>
          <w:rFonts w:ascii="Times New Roman"/>
          <w:b w:val="false"/>
          <w:i w:val="false"/>
          <w:color w:val="000000"/>
          <w:sz w:val="28"/>
        </w:rPr>
        <w:t>
      Осы тармақ "Қазақстанның Даму Банкі" акционерлік қоғамына қолданылмайды.</w:t>
      </w:r>
    </w:p>
    <w:bookmarkEnd w:id="32"/>
    <w:bookmarkStart w:name="z41" w:id="33"/>
    <w:p>
      <w:pPr>
        <w:spacing w:after="0"/>
        <w:ind w:left="0"/>
        <w:jc w:val="both"/>
      </w:pPr>
      <w:r>
        <w:rPr>
          <w:rFonts w:ascii="Times New Roman"/>
          <w:b w:val="false"/>
          <w:i w:val="false"/>
          <w:color w:val="000000"/>
          <w:sz w:val="28"/>
        </w:rPr>
        <w:t>
      10. Ақпарат болмаған кезде банк, Қазақстан Республикасы бейрезидент-банкінің филиалы, "Қазақстанның Даму Банкі" акционерлік қоғамы, банк операцияларының жекелеген түрлерін жүзеге асыратын ұйым Қағидаларда белгіленген есептілікті ұсыну мерзімінен кешіктірмей Ұлттық Банкке еркін нысанда жасалған және есеп беретін ұйымның басшысы қол қойған қағаз жеткізгіштегі немесе электрондық түрдегі тиісті хатты ұсынады.</w:t>
      </w:r>
    </w:p>
    <w:bookmarkEnd w:id="33"/>
    <w:bookmarkStart w:name="z42" w:id="34"/>
    <w:p>
      <w:pPr>
        <w:spacing w:after="0"/>
        <w:ind w:left="0"/>
        <w:jc w:val="both"/>
      </w:pPr>
      <w:r>
        <w:rPr>
          <w:rFonts w:ascii="Times New Roman"/>
          <w:b w:val="false"/>
          <w:i w:val="false"/>
          <w:color w:val="000000"/>
          <w:sz w:val="28"/>
        </w:rPr>
        <w:t>
      11. Екінші деңгейдегі банктер, Қазақстан Республикасы бейрезидент-банктерінің филиалдары, "Қазақстанның Даму Банкі" акционерлік қоғамы, банк операцияларының жекелеген түрлерін жүзеге асыратын ұйымдар Ұлттық Банкке:</w:t>
      </w:r>
    </w:p>
    <w:bookmarkEnd w:id="34"/>
    <w:bookmarkStart w:name="z43" w:id="35"/>
    <w:p>
      <w:pPr>
        <w:spacing w:after="0"/>
        <w:ind w:left="0"/>
        <w:jc w:val="both"/>
      </w:pPr>
      <w:r>
        <w:rPr>
          <w:rFonts w:ascii="Times New Roman"/>
          <w:b w:val="false"/>
          <w:i w:val="false"/>
          <w:color w:val="000000"/>
          <w:sz w:val="28"/>
        </w:rPr>
        <w:t>
      деректер өзгерген немесе олар алынған күннен бастап 10 (он) жұмыс күні ішінде:</w:t>
      </w:r>
    </w:p>
    <w:bookmarkEnd w:id="35"/>
    <w:bookmarkStart w:name="z44" w:id="36"/>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кредиттік тарих субъектісі туралы есепті;</w:t>
      </w:r>
    </w:p>
    <w:bookmarkEnd w:id="36"/>
    <w:bookmarkStart w:name="z45" w:id="37"/>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қарыз (шартты міндеттеме) шарты туралы есепті;</w:t>
      </w:r>
    </w:p>
    <w:bookmarkEnd w:id="37"/>
    <w:bookmarkStart w:name="z46" w:id="38"/>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қамтамасыз ету туралы есепті ұсынады;</w:t>
      </w:r>
    </w:p>
    <w:bookmarkEnd w:id="38"/>
    <w:bookmarkStart w:name="z47" w:id="39"/>
    <w:p>
      <w:pPr>
        <w:spacing w:after="0"/>
        <w:ind w:left="0"/>
        <w:jc w:val="both"/>
      </w:pPr>
      <w:r>
        <w:rPr>
          <w:rFonts w:ascii="Times New Roman"/>
          <w:b w:val="false"/>
          <w:i w:val="false"/>
          <w:color w:val="000000"/>
          <w:sz w:val="28"/>
        </w:rPr>
        <w:t>
      есепті айдан кейінгі айдың 10 (оныншы) жұмыс күнінен кешіктірмей, ай сайын:</w:t>
      </w:r>
    </w:p>
    <w:bookmarkEnd w:id="39"/>
    <w:bookmarkStart w:name="z48" w:id="40"/>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қарызға (шартты міндеттемеге) қызмет көрсету туралы есепті;</w:t>
      </w:r>
    </w:p>
    <w:bookmarkEnd w:id="40"/>
    <w:bookmarkStart w:name="z49" w:id="41"/>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провизиялар және тәуекелдерді бағалау туралы есепті ұсынады.</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бейрезидент-банктері филиалдарының,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Қазақстанның Даму Банкі" акционерлік қоғамының және банк операцияларының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жекелеген түрлерін жүзеге асыратын ұйымдардың қарыздар мен шартты міндеттемелер жөніндегі есептілікті ұсыну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кредиттік тарих субъектісі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CR_CHS1</w:t>
      </w:r>
    </w:p>
    <w:p>
      <w:pPr>
        <w:spacing w:after="0"/>
        <w:ind w:left="0"/>
        <w:jc w:val="both"/>
      </w:pPr>
      <w:r>
        <w:rPr>
          <w:rFonts w:ascii="Times New Roman"/>
          <w:b w:val="false"/>
          <w:i w:val="false"/>
          <w:color w:val="000000"/>
          <w:sz w:val="28"/>
        </w:rPr>
        <w:t>
      Кезеңділігі: кредиттік тарих субъектісі туралы деректердің өзгеруіне немесе алынуына қарай</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нысанын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банк операцияларының жекелеген түрлерін жүзеге асыратын ұйымдар (бұдан әрі – кредитор)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нысанын ұсыну мерзімі: кредиттік тарих субъектісі туралы деректер өзгерген немесе алынған күннен бастап 10 (он) жұмыс күні ішінде;</w:t>
      </w:r>
    </w:p>
    <w:p>
      <w:pPr>
        <w:spacing w:after="0"/>
        <w:ind w:left="0"/>
        <w:jc w:val="both"/>
      </w:pPr>
      <w:r>
        <w:rPr>
          <w:rFonts w:ascii="Times New Roman"/>
          <w:b w:val="false"/>
          <w:i w:val="false"/>
          <w:color w:val="000000"/>
          <w:sz w:val="28"/>
        </w:rPr>
        <w:t>
      БСН: 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Заңды тұлғалар және қызметін бірлескен кәсіпкерлік түрінде жүзеге асыратын дара кәсіпкерлер бойынша кредиттік тарих субъектісі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қызметін бірлескен кәсіпкерлік түрінде жүзеге асыратын дара кәсіпкердің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бірлескен кәсіпкерлік түрінде жүзеге асыратын дара кәсіпкер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субъектісінің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Оффшорлық аймақ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топтарының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Кредитормен ерекше қатынастармен байланысты болу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Компаниялар тобына тиесілілігі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Қызметін өзіндік кәсіпкерлік түрінде жүзеге асыратын дара кәсіпкерлерді қоса алғанда, жеке тұлғалар бойынша кредиттік тарих субъектісі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субъектісінің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Оффшорлық аймақ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Кредитормен ерекше қатынастармен байланысты болу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 __________________________________ ________________  тегі, аты және әкесінің аты (ол болған жағдайда)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"Кредиттік тарих субъектісі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тарих субъектісі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"Кредиттік тарих субъектісі туралы есеп"  (индексі – CR_CHS1, кезеңділігі – кредиттік тарих субъектісі туралы деректердің өзгеруіне немесе алынуына қарай)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"Кредиттік тарих субъектісі туралы есеп"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Нысанға басшы немесе есепке қол қою функциясы жүктелген адам қол қояды.</w:t>
      </w:r>
    </w:p>
    <w:p>
      <w:pPr>
        <w:spacing w:after="0"/>
        <w:ind w:left="0"/>
        <w:jc w:val="both"/>
      </w:pPr>
      <w:r>
        <w:rPr>
          <w:rFonts w:ascii="Times New Roman"/>
          <w:b w:val="false"/>
          <w:i w:val="false"/>
          <w:color w:val="000000"/>
          <w:sz w:val="28"/>
        </w:rPr>
        <w:t>
      3. Нысанды толтыру кезінде кодтар деректерді өңдеу үшін пайдаланылатын цифрлық ресурсқа (бұдан әрі – Деректердің жүйелік тізбесі) сәйкес көрсетіледі. Нысандағы күндер "КК.АА.ЖЖЖЖ", мұнда "КК" – күні, "АА" – айы, "ЖЖЖЖ" – жылы форматында көрсетіледі.</w:t>
      </w:r>
    </w:p>
    <w:p>
      <w:pPr>
        <w:spacing w:after="0"/>
        <w:ind w:left="0"/>
        <w:jc w:val="both"/>
      </w:pPr>
      <w:r>
        <w:rPr>
          <w:rFonts w:ascii="Times New Roman"/>
          <w:b w:val="false"/>
          <w:i w:val="false"/>
          <w:color w:val="000000"/>
          <w:sz w:val="28"/>
        </w:rPr>
        <w:t>
      4. Түсіндірмеде көрсетілген, көрсеткіш ұсынылмайтын немесе толтырылуы міндетті болмайтын жағдайларды қоспағанда, Нысан көрсеткіштерінің толтырылуы міндетті.</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Нысанда Қазақстан Республикасының резиденттері және бейрезиденттері - заңды және жеке тұлғалар, оның ішінде дара кәсіпкерлер болып табылатын кредиттік тарих субъектілері туралы мәліметтер көрсетіледі.</w:t>
      </w:r>
    </w:p>
    <w:p>
      <w:pPr>
        <w:spacing w:after="0"/>
        <w:ind w:left="0"/>
        <w:jc w:val="both"/>
      </w:pPr>
      <w:r>
        <w:rPr>
          <w:rFonts w:ascii="Times New Roman"/>
          <w:b w:val="false"/>
          <w:i w:val="false"/>
          <w:color w:val="000000"/>
          <w:sz w:val="28"/>
        </w:rPr>
        <w:t>
      Автоматты тәсілмен жасалған "кері депо" операциялары бойынша кредиттік тарих субъектісі ретінде осы мәмілелер жасалған қор биржасы көрсетіледі.</w:t>
      </w:r>
    </w:p>
    <w:p>
      <w:pPr>
        <w:spacing w:after="0"/>
        <w:ind w:left="0"/>
        <w:jc w:val="both"/>
      </w:pPr>
      <w:r>
        <w:rPr>
          <w:rFonts w:ascii="Times New Roman"/>
          <w:b w:val="false"/>
          <w:i w:val="false"/>
          <w:color w:val="000000"/>
          <w:sz w:val="28"/>
        </w:rPr>
        <w:t>
      Кредитор принципал рөлінде болған жағдайда ғана кредитордың кредиттік тарих субъектісі ретінде өзін көрсетуіне рұқсат етіледі.</w:t>
      </w:r>
    </w:p>
    <w:p>
      <w:pPr>
        <w:spacing w:after="0"/>
        <w:ind w:left="0"/>
        <w:jc w:val="both"/>
      </w:pPr>
      <w:r>
        <w:rPr>
          <w:rFonts w:ascii="Times New Roman"/>
          <w:b w:val="false"/>
          <w:i w:val="false"/>
          <w:color w:val="000000"/>
          <w:sz w:val="28"/>
        </w:rPr>
        <w:t>
      Белгілі бір көрсеткіш бойынша деректер өзгерген жағдайда, тиісті ақпарат өзгеріс болған есепке алу күні жаңартылуға тиіс.</w:t>
      </w:r>
    </w:p>
    <w:p>
      <w:pPr>
        <w:spacing w:after="0"/>
        <w:ind w:left="0"/>
        <w:jc w:val="both"/>
      </w:pPr>
      <w:r>
        <w:rPr>
          <w:rFonts w:ascii="Times New Roman"/>
          <w:b w:val="false"/>
          <w:i w:val="false"/>
          <w:color w:val="000000"/>
          <w:sz w:val="28"/>
        </w:rPr>
        <w:t>
      6. 1-кестенің 3, 4, 5.1, 6.1, 7, 8, 9, 11 және 13-жолдарында және 2-кестенің 3, 4.1, 5.1, 6, 7 және 8 -жолдарында мәндер Деректердің жүйелік тізбесінен таңдалады.</w:t>
      </w:r>
    </w:p>
    <w:p>
      <w:pPr>
        <w:spacing w:after="0"/>
        <w:ind w:left="0"/>
        <w:jc w:val="both"/>
      </w:pPr>
      <w:r>
        <w:rPr>
          <w:rFonts w:ascii="Times New Roman"/>
          <w:b w:val="false"/>
          <w:i w:val="false"/>
          <w:color w:val="000000"/>
          <w:sz w:val="28"/>
        </w:rPr>
        <w:t>
      7. 1-кестенің 5, 6 және 13-жолдарында және 2-кестенің 4 және 5-жолдарында бір кредиттік тарих субъектісі бойынша бірнеше жаңартылған мәнді бір мезгілде көрсетуге рұқсат етіледі.</w:t>
      </w:r>
    </w:p>
    <w:p>
      <w:pPr>
        <w:spacing w:after="0"/>
        <w:ind w:left="0"/>
        <w:jc w:val="both"/>
      </w:pPr>
      <w:r>
        <w:rPr>
          <w:rFonts w:ascii="Times New Roman"/>
          <w:b w:val="false"/>
          <w:i w:val="false"/>
          <w:color w:val="000000"/>
          <w:sz w:val="28"/>
        </w:rPr>
        <w:t>
      1-кестенің 1, 2, 3, 4, 7, 8, 9, 10, 11 және 12-жолдарында және 2-кестенің 1, 2, 3, 6, 7, 8, 9 және 10-жолдарында бір кредиттік тарих субъектісіне біреуден аспайтын жаңартылған мән сәйкес келеді.</w:t>
      </w:r>
    </w:p>
    <w:p>
      <w:pPr>
        <w:spacing w:after="0"/>
        <w:ind w:left="0"/>
        <w:jc w:val="both"/>
      </w:pPr>
      <w:r>
        <w:rPr>
          <w:rFonts w:ascii="Times New Roman"/>
          <w:b w:val="false"/>
          <w:i w:val="false"/>
          <w:color w:val="000000"/>
          <w:sz w:val="28"/>
        </w:rPr>
        <w:t>
      8. 1-кестенің 2-жолында:</w:t>
      </w:r>
    </w:p>
    <w:p>
      <w:pPr>
        <w:spacing w:after="0"/>
        <w:ind w:left="0"/>
        <w:jc w:val="both"/>
      </w:pPr>
      <w:r>
        <w:rPr>
          <w:rFonts w:ascii="Times New Roman"/>
          <w:b w:val="false"/>
          <w:i w:val="false"/>
          <w:color w:val="000000"/>
          <w:sz w:val="28"/>
        </w:rPr>
        <w:t>
      егер кредиттік тарих субъектісі дара кәсіпкерлікті бірлескен кәсіпкерлік түрінде жүзеге асыратын дара кәсіпкер болса – "1";</w:t>
      </w:r>
    </w:p>
    <w:p>
      <w:pPr>
        <w:spacing w:after="0"/>
        <w:ind w:left="0"/>
        <w:jc w:val="both"/>
      </w:pPr>
      <w:r>
        <w:rPr>
          <w:rFonts w:ascii="Times New Roman"/>
          <w:b w:val="false"/>
          <w:i w:val="false"/>
          <w:color w:val="000000"/>
          <w:sz w:val="28"/>
        </w:rPr>
        <w:t>
      егер осы тармақтың екінші абзацында көрсетілген кредиттік тарих субъектісі емес болса – "0" мәні көрсетіледі.</w:t>
      </w:r>
    </w:p>
    <w:p>
      <w:pPr>
        <w:spacing w:after="0"/>
        <w:ind w:left="0"/>
        <w:jc w:val="both"/>
      </w:pPr>
      <w:r>
        <w:rPr>
          <w:rFonts w:ascii="Times New Roman"/>
          <w:b w:val="false"/>
          <w:i w:val="false"/>
          <w:color w:val="000000"/>
          <w:sz w:val="28"/>
        </w:rPr>
        <w:t>
      9. 1-кестенің 3-жолында көрсеткіш Қазақстан Республикасының аумағында тіркелген барлық кредиттік тарих субъектісі үшін толтыруға міндетті болады.</w:t>
      </w:r>
    </w:p>
    <w:p>
      <w:pPr>
        <w:spacing w:after="0"/>
        <w:ind w:left="0"/>
        <w:jc w:val="both"/>
      </w:pPr>
      <w:r>
        <w:rPr>
          <w:rFonts w:ascii="Times New Roman"/>
          <w:b w:val="false"/>
          <w:i w:val="false"/>
          <w:color w:val="000000"/>
          <w:sz w:val="28"/>
        </w:rPr>
        <w:t>
      10. 2-кестенің 2 және 3-жолдарында көрсеткіштер Қазақстан Республикасының бейрезиденттері болып табылатын барлық кредиттік тарих субъектісі үшін толтыруға міндетті болады.</w:t>
      </w:r>
    </w:p>
    <w:p>
      <w:pPr>
        <w:spacing w:after="0"/>
        <w:ind w:left="0"/>
        <w:jc w:val="both"/>
      </w:pPr>
      <w:r>
        <w:rPr>
          <w:rFonts w:ascii="Times New Roman"/>
          <w:b w:val="false"/>
          <w:i w:val="false"/>
          <w:color w:val="000000"/>
          <w:sz w:val="28"/>
        </w:rPr>
        <w:t>
      11. 1-кестенің 4-жолында көрсеткіш заңды тұлғалар болып табылатын барлық кредиттік тарих субъектісі үшін толтыруға міндетті болады.</w:t>
      </w:r>
    </w:p>
    <w:p>
      <w:pPr>
        <w:spacing w:after="0"/>
        <w:ind w:left="0"/>
        <w:jc w:val="both"/>
      </w:pPr>
      <w:r>
        <w:rPr>
          <w:rFonts w:ascii="Times New Roman"/>
          <w:b w:val="false"/>
          <w:i w:val="false"/>
          <w:color w:val="000000"/>
          <w:sz w:val="28"/>
        </w:rPr>
        <w:t>
      12. 1-кестенің 5-жолында және 2-кестенің 4-жолында бір кредиттік тарих субъектісі бойынша бір түрдегі бір жаңартылған сәйкестендіргішті ғана көрсетуге рұқсат етіледі. Әрбір түрдегі сәйкестендіргіш кредиттік тарих субъектісі үшін бірегей болады.</w:t>
      </w:r>
    </w:p>
    <w:p>
      <w:pPr>
        <w:spacing w:after="0"/>
        <w:ind w:left="0"/>
        <w:jc w:val="both"/>
      </w:pPr>
      <w:r>
        <w:rPr>
          <w:rFonts w:ascii="Times New Roman"/>
          <w:b w:val="false"/>
          <w:i w:val="false"/>
          <w:color w:val="000000"/>
          <w:sz w:val="28"/>
        </w:rPr>
        <w:t>
      1-кестенің 5-жолында және 2-кестенің 4-жолында сәйкестендіргіш көрсеткіштерін толтыру кезінде барлық кредиттік тарих субъектісі үшін міндетті тәртіппен жеке сәйкестендіру нөмірі (жеке тұлға, оның ішінде қызметін өзіндік кәсіпкерлік түрінде жүзеге асыратын дара кәсіпкер үшін) немесе бизнес-сәйкестендіру нөмірі (заңды тұлға және бірлескен кәсіпкерлік түріндегі қызметті жүзеге асыратын дара кәсіпкер үшін) көрсетіледі.</w:t>
      </w:r>
    </w:p>
    <w:p>
      <w:pPr>
        <w:spacing w:after="0"/>
        <w:ind w:left="0"/>
        <w:jc w:val="both"/>
      </w:pPr>
      <w:r>
        <w:rPr>
          <w:rFonts w:ascii="Times New Roman"/>
          <w:b w:val="false"/>
          <w:i w:val="false"/>
          <w:color w:val="000000"/>
          <w:sz w:val="28"/>
        </w:rPr>
        <w:t>
      Жеке сәйкестендіру нөмірі (жеке тұлға үшін) немесе бизнес-сәйкестендіру нөмірі (заңды тұлға үшін) жоқ Қазақстан Республикасының бейрезиденттері болып табылатын кредиттік тарих субъектілері бойынша баламалы сәйкестендіру нөмірі көрсетіледі.</w:t>
      </w:r>
    </w:p>
    <w:p>
      <w:pPr>
        <w:spacing w:after="0"/>
        <w:ind w:left="0"/>
        <w:jc w:val="both"/>
      </w:pPr>
      <w:r>
        <w:rPr>
          <w:rFonts w:ascii="Times New Roman"/>
          <w:b w:val="false"/>
          <w:i w:val="false"/>
          <w:color w:val="000000"/>
          <w:sz w:val="28"/>
        </w:rPr>
        <w:t>
      Қазақстан Республикасының резиденттері болып табылатын, қарыз (шартты міндеттеме) шарты 2013 жылғы 1 қаңтарға дейін жасалған кредиттік тарих субъектілері бойынша міндетті тәртіппен салық төлеушінің тіркеу нөмірі көрсетіледі.</w:t>
      </w:r>
    </w:p>
    <w:p>
      <w:pPr>
        <w:spacing w:after="0"/>
        <w:ind w:left="0"/>
        <w:jc w:val="both"/>
      </w:pPr>
      <w:r>
        <w:rPr>
          <w:rFonts w:ascii="Times New Roman"/>
          <w:b w:val="false"/>
          <w:i w:val="false"/>
          <w:color w:val="000000"/>
          <w:sz w:val="28"/>
        </w:rPr>
        <w:t>
      Кредиттік тарих субъектісінің резиденттік белгісі өзгерген жағдайда, ол бойынша сәйкестендіргіштердің тарихи өзара байланысын сақтау мақсатында жеке сәйкестендіру нөмірімен немесе бизнес-сәйкестендіру нөмірімен қатар баламалы сәйкестендіру нөмірі көрсетіледі.</w:t>
      </w:r>
    </w:p>
    <w:p>
      <w:pPr>
        <w:spacing w:after="0"/>
        <w:ind w:left="0"/>
        <w:jc w:val="both"/>
      </w:pPr>
      <w:r>
        <w:rPr>
          <w:rFonts w:ascii="Times New Roman"/>
          <w:b w:val="false"/>
          <w:i w:val="false"/>
          <w:color w:val="000000"/>
          <w:sz w:val="28"/>
        </w:rPr>
        <w:t>
      13. 1-кестенің 6-жолында және 2-кестенің 5-жолында кредиттік тарих субъектісінің тіркелген (заңды) және (немесе) орналасқан жерінің (нақты) мекенжайлары көрсетіледі.</w:t>
      </w:r>
    </w:p>
    <w:p>
      <w:pPr>
        <w:spacing w:after="0"/>
        <w:ind w:left="0"/>
        <w:jc w:val="both"/>
      </w:pPr>
      <w:r>
        <w:rPr>
          <w:rFonts w:ascii="Times New Roman"/>
          <w:b w:val="false"/>
          <w:i w:val="false"/>
          <w:color w:val="000000"/>
          <w:sz w:val="28"/>
        </w:rPr>
        <w:t>
      Тіркелген мекенжайының "елі" көрсеткіші кредиттік тарих субъектісінің резиденттік белгісіне сәйкес айқындалады және "Елдердің атауларын және олардың әкімшілік-аумақтық бөлімшелерінің бірліктерін ұсынуға арналған кодтар" ISO 3166-1 ҚР ҰЖ Қазақстан Республикасының ұлттық жіктеуіші бойынша толтырылады.</w:t>
      </w:r>
    </w:p>
    <w:p>
      <w:pPr>
        <w:spacing w:after="0"/>
        <w:ind w:left="0"/>
        <w:jc w:val="both"/>
      </w:pPr>
      <w:r>
        <w:rPr>
          <w:rFonts w:ascii="Times New Roman"/>
          <w:b w:val="false"/>
          <w:i w:val="false"/>
          <w:color w:val="000000"/>
          <w:sz w:val="28"/>
        </w:rPr>
        <w:t>
      "Облысы" деген көрсеткіш Қазақстан Республикасының резиденті болып табылатын барлық кредиттік тарих субъектісі үшін толтыруға міндетті болады. Көрсеткіштің мәні әкімшілік-аумақтық объектілерінің ұлттық жіктеуішіне (ӘАОЖ) сәйкес көрсетіледі.</w:t>
      </w:r>
    </w:p>
    <w:p>
      <w:pPr>
        <w:spacing w:after="0"/>
        <w:ind w:left="0"/>
        <w:jc w:val="both"/>
      </w:pPr>
      <w:r>
        <w:rPr>
          <w:rFonts w:ascii="Times New Roman"/>
          <w:b w:val="false"/>
          <w:i w:val="false"/>
          <w:color w:val="000000"/>
          <w:sz w:val="28"/>
        </w:rPr>
        <w:t>
      Бір кредиттік тарих субъектісіне әрбір мекенжай түрі үшін елдің, облыстың бір жаңартылған мәні сәйкес келеді.</w:t>
      </w:r>
    </w:p>
    <w:p>
      <w:pPr>
        <w:spacing w:after="0"/>
        <w:ind w:left="0"/>
        <w:jc w:val="both"/>
      </w:pPr>
      <w:r>
        <w:rPr>
          <w:rFonts w:ascii="Times New Roman"/>
          <w:b w:val="false"/>
          <w:i w:val="false"/>
          <w:color w:val="000000"/>
          <w:sz w:val="28"/>
        </w:rPr>
        <w:t>
      14. 1-кестенің 10-жолында және 2-кестенің 9-жолында көрсеткіштің мәні Қазақстан Республикасының экономикалық қызмет түрлерінің жалпы жіктеуішіне (ЭҚЖЖ) сәйкес көрсетіледі.</w:t>
      </w:r>
    </w:p>
    <w:p>
      <w:pPr>
        <w:spacing w:after="0"/>
        <w:ind w:left="0"/>
        <w:jc w:val="both"/>
      </w:pPr>
      <w:r>
        <w:rPr>
          <w:rFonts w:ascii="Times New Roman"/>
          <w:b w:val="false"/>
          <w:i w:val="false"/>
          <w:color w:val="000000"/>
          <w:sz w:val="28"/>
        </w:rPr>
        <w:t xml:space="preserve">
      15. 3-жолда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қолдану қағидаларына сәйкес экономика секторлары тобының коды көрсетіледі, ол Экономика секторларының ұлттық жіктеуішімен (ЭСЖ) келісімді болады.</w:t>
      </w:r>
    </w:p>
    <w:p>
      <w:pPr>
        <w:spacing w:after="0"/>
        <w:ind w:left="0"/>
        <w:jc w:val="both"/>
      </w:pPr>
      <w:r>
        <w:rPr>
          <w:rFonts w:ascii="Times New Roman"/>
          <w:b w:val="false"/>
          <w:i w:val="false"/>
          <w:color w:val="000000"/>
          <w:sz w:val="28"/>
        </w:rPr>
        <w:t>
      16. 1-кестенің 12-жолында және 2-кестенің 10-жолында мынадай мән көрсетіледі:</w:t>
      </w:r>
    </w:p>
    <w:p>
      <w:pPr>
        <w:spacing w:after="0"/>
        <w:ind w:left="0"/>
        <w:jc w:val="both"/>
      </w:pPr>
      <w:r>
        <w:rPr>
          <w:rFonts w:ascii="Times New Roman"/>
          <w:b w:val="false"/>
          <w:i w:val="false"/>
          <w:color w:val="000000"/>
          <w:sz w:val="28"/>
        </w:rPr>
        <w:t>
      егер кредиттік тарих субъектісі кредитормен ерекше қатынастар арқылы байланысты тұлғаларға жататын болса – "1";</w:t>
      </w:r>
    </w:p>
    <w:p>
      <w:pPr>
        <w:spacing w:after="0"/>
        <w:ind w:left="0"/>
        <w:jc w:val="both"/>
      </w:pPr>
      <w:r>
        <w:rPr>
          <w:rFonts w:ascii="Times New Roman"/>
          <w:b w:val="false"/>
          <w:i w:val="false"/>
          <w:color w:val="000000"/>
          <w:sz w:val="28"/>
        </w:rPr>
        <w:t>
      егер осы тармақтың екінші абзацында көрсетілген кредиттік тарих субъектісі емес болса – "0".</w:t>
      </w:r>
    </w:p>
    <w:p>
      <w:pPr>
        <w:spacing w:after="0"/>
        <w:ind w:left="0"/>
        <w:jc w:val="both"/>
      </w:pPr>
      <w:r>
        <w:rPr>
          <w:rFonts w:ascii="Times New Roman"/>
          <w:b w:val="false"/>
          <w:i w:val="false"/>
          <w:color w:val="000000"/>
          <w:sz w:val="28"/>
        </w:rPr>
        <w:t>
      17. 1-кестенің 13-жолында компаниялар тобына тиесілігін кредитор дербес айқындайды.</w:t>
      </w:r>
    </w:p>
    <w:p>
      <w:pPr>
        <w:spacing w:after="0"/>
        <w:ind w:left="0"/>
        <w:jc w:val="both"/>
      </w:pPr>
      <w:r>
        <w:rPr>
          <w:rFonts w:ascii="Times New Roman"/>
          <w:b w:val="false"/>
          <w:i w:val="false"/>
          <w:color w:val="000000"/>
          <w:sz w:val="28"/>
        </w:rPr>
        <w:t>
      Кредитор компаниялар тобына тиесілі әрбір кредиттік тарих субъектісін анықтамалықтағы тиісті топқа байланыстырады.</w:t>
      </w:r>
    </w:p>
    <w:p>
      <w:pPr>
        <w:spacing w:after="0"/>
        <w:ind w:left="0"/>
        <w:jc w:val="both"/>
      </w:pPr>
      <w:r>
        <w:rPr>
          <w:rFonts w:ascii="Times New Roman"/>
          <w:b w:val="false"/>
          <w:i w:val="false"/>
          <w:color w:val="000000"/>
          <w:sz w:val="28"/>
        </w:rPr>
        <w:t>
      Компаниялар топтарының анықтамалығын кредиторлар жүргізеді, кредиторлар анықтамалықтағы тиісті ақпаратты дербес жаңартады.</w:t>
      </w:r>
    </w:p>
    <w:p>
      <w:pPr>
        <w:spacing w:after="0"/>
        <w:ind w:left="0"/>
        <w:jc w:val="both"/>
      </w:pPr>
      <w:r>
        <w:rPr>
          <w:rFonts w:ascii="Times New Roman"/>
          <w:b w:val="false"/>
          <w:i w:val="false"/>
          <w:color w:val="000000"/>
          <w:sz w:val="28"/>
        </w:rPr>
        <w:t>
      Көрсеткіш компаниялар тобына тиесілі барлық кредиттік тарих субъектісі үшін толтыруға міндетті болады.</w:t>
      </w:r>
    </w:p>
    <w:p>
      <w:pPr>
        <w:spacing w:after="0"/>
        <w:ind w:left="0"/>
        <w:jc w:val="both"/>
      </w:pPr>
      <w:r>
        <w:rPr>
          <w:rFonts w:ascii="Times New Roman"/>
          <w:b w:val="false"/>
          <w:i w:val="false"/>
          <w:color w:val="000000"/>
          <w:sz w:val="28"/>
        </w:rPr>
        <w:t>
      18. 1-кестенің 14-жолында және 2-кестенің 11-жолында кредиттік тарих субъектісі туралы мәліметтер ескерілген күн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бейрезидент-банктері филиалдарының,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"Қазақстанның Даму Банкі" акционерлік қоғамының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 операцияларының жекелеген түрлерін жүзеге асыратын ұйымдардың қарыздар 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шартты міндеттемелер жөніндегі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қарыз (шартты міндеттеме) шарты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CR_CC1</w:t>
      </w:r>
    </w:p>
    <w:p>
      <w:pPr>
        <w:spacing w:after="0"/>
        <w:ind w:left="0"/>
        <w:jc w:val="both"/>
      </w:pPr>
      <w:r>
        <w:rPr>
          <w:rFonts w:ascii="Times New Roman"/>
          <w:b w:val="false"/>
          <w:i w:val="false"/>
          <w:color w:val="000000"/>
          <w:sz w:val="28"/>
        </w:rPr>
        <w:t>
      Кезеңділігі: қарыз (шартты міндеттеме) шарты туралы деректердің өзгеруіне немесе алынуына қарай</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нысанын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банк операцияларының жекелеген түрлерін жүзеге асыратын ұйымдар (бұдан әрі – кредитор)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нысанын ұсыну мерзімі: қарыз (шартты міндеттеме) шарты туралы деректер өзгерген немесе алынған күннен бастап 10 (он) жұмыс күні ішінде</w:t>
      </w:r>
    </w:p>
    <w:p>
      <w:pPr>
        <w:spacing w:after="0"/>
        <w:ind w:left="0"/>
        <w:jc w:val="both"/>
      </w:pPr>
      <w:r>
        <w:rPr>
          <w:rFonts w:ascii="Times New Roman"/>
          <w:b w:val="false"/>
          <w:i w:val="false"/>
          <w:color w:val="000000"/>
          <w:sz w:val="28"/>
        </w:rPr>
        <w:t>
      БСН: 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Қарыз (шартты міндеттеме) шарты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 – қарыз (шартты міндеттеме) шартының тарапы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субъектісінің түрі (рөлі)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жеке кәсіпкерлік түрінде жүзеге асыратын дара кәсіпкер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желіге тиесілігі: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 шартының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кепілдігін (кепілдемені) шығару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кепілдігін (кепілдемені) шығару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(шартты міндеттемеге) қызмет көрсететін филиал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талаптары бойынша қарыз (шартты міндеттеме) мерзімінің аяқталу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валюта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валютасымен қарыз (шартты міндеттеме)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жылдық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түрі (белгіленген, өзгермелі)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өзгермелі индекс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мөлшерлеменің жылдық пайыздармен мөлшері (өзгермелі мөлшерлеменің белгіленген спреді)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пайыздармен өзгермелі индекс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жылдық тиімді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стандарттарының талаптары бойынша бастапқы мөлшерлеме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шынайы жылдық тиімді салыстырмалы түрде есептелген сыйақы мөлшерлемесінің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қамтамасыз етудің болмау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(шартты міндеттеменің) нысаналы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кредиттеу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кредиттеу объектісі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сомасының үлесі (пайыздармен)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қаржыландыру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сомасының үлесі (пайыздармен)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алушыда валюталық түсімнің және (немесе) хеджирлеу құралдарының болу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талап ету құқығын беру (сату), қабылдау (сатып алу)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(сату), қабылдау (сатып алу)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құқықтары берілген (сатылған) (қабылданған (сатып алынған)) ұйымның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құқықтары берілген (сатылған) (қабылданған (сатып алынған)) ұйымның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құқықтары берілген (сатылған) (қабылданған (сатып алынған)) ұйымды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(сату), қабылдау (сатып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(сатып алу) сомасы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қаржыландырылған қарыз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кредитор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қарыз алушы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қаржыландырылған қарыз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қаржыландырылған қарыз шартының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Міндеттемені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міндеттемені тоқтату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қабылдаған кредитордың уәкілетті органы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міндеттеменің нақты тоқтатылған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Қарызды өтеу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Кестені жасау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валютасының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сыйақының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 (шарт валютасында)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 (шарт валютасында)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 берешек қалдығы (шарт валютасында)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 __________________________________ ________________  тегі, аты және әкесінің аты (ол болған жағдайда)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"Қарыз (шартты міндеттеме) шарты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"Қарыз (шартты міндеттеме)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шарты туралы есеп" әкімшілік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деректерді өтеусіз негізде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жинауға арналған нысанына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"Қарыз (шартты міндеттеме) шарты туралы есеп"  (индексі – CR_CC1, кезеңділігі – қарыз (шартты міндеттеме)  шарты туралы деректердің өзгеруіне немесе алынуына қарай)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"Қарыз (шартты міндеттеме) шарты туралы есеп"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Нысанға басшы немесе есепке қол қою функциясы жүктелген адам қол қояды.</w:t>
      </w:r>
    </w:p>
    <w:p>
      <w:pPr>
        <w:spacing w:after="0"/>
        <w:ind w:left="0"/>
        <w:jc w:val="both"/>
      </w:pPr>
      <w:r>
        <w:rPr>
          <w:rFonts w:ascii="Times New Roman"/>
          <w:b w:val="false"/>
          <w:i w:val="false"/>
          <w:color w:val="000000"/>
          <w:sz w:val="28"/>
        </w:rPr>
        <w:t>
      3. Егер көрсеткіштің атауы басқа валютада құнын көрсетуді көздемесе, Нысандағы құндық көрсеткіштер үтірден кейін екі таңбалы сан форматында, теңгемен (теңгемен баламада) көрсетіледі.</w:t>
      </w:r>
    </w:p>
    <w:p>
      <w:pPr>
        <w:spacing w:after="0"/>
        <w:ind w:left="0"/>
        <w:jc w:val="both"/>
      </w:pPr>
      <w:r>
        <w:rPr>
          <w:rFonts w:ascii="Times New Roman"/>
          <w:b w:val="false"/>
          <w:i w:val="false"/>
          <w:color w:val="000000"/>
          <w:sz w:val="28"/>
        </w:rPr>
        <w:t>
      Коэффициенттер мен пайыздар үтірден кейін көп дегенде төрт таңбаны көрсете отырып, сан форматында көрсетіледі.</w:t>
      </w:r>
    </w:p>
    <w:p>
      <w:pPr>
        <w:spacing w:after="0"/>
        <w:ind w:left="0"/>
        <w:jc w:val="both"/>
      </w:pPr>
      <w:r>
        <w:rPr>
          <w:rFonts w:ascii="Times New Roman"/>
          <w:b w:val="false"/>
          <w:i w:val="false"/>
          <w:color w:val="000000"/>
          <w:sz w:val="28"/>
        </w:rPr>
        <w:t>
      4. Нысанды толтыру кезінде кодтар деректерді өңдеу үшін пайдаланылатын цифрлық ресурсқа (бұдан әрі – Деректердің жүйелік тізбесі) сәйкес көрсетіледі.</w:t>
      </w:r>
    </w:p>
    <w:p>
      <w:pPr>
        <w:spacing w:after="0"/>
        <w:ind w:left="0"/>
        <w:jc w:val="both"/>
      </w:pPr>
      <w:r>
        <w:rPr>
          <w:rFonts w:ascii="Times New Roman"/>
          <w:b w:val="false"/>
          <w:i w:val="false"/>
          <w:color w:val="000000"/>
          <w:sz w:val="28"/>
        </w:rPr>
        <w:t>
      Нысандағы күндер "КК.АА.ЖЖЖЖ", мұнда "КК" – күні, "АА" – айы, "ЖЖЖЖ" – жылы форматында көрсетіледі.</w:t>
      </w:r>
    </w:p>
    <w:p>
      <w:pPr>
        <w:spacing w:after="0"/>
        <w:ind w:left="0"/>
        <w:jc w:val="both"/>
      </w:pPr>
      <w:r>
        <w:rPr>
          <w:rFonts w:ascii="Times New Roman"/>
          <w:b w:val="false"/>
          <w:i w:val="false"/>
          <w:color w:val="000000"/>
          <w:sz w:val="28"/>
        </w:rPr>
        <w:t>
      5. Түсіндірмеде көрсетілген, көрсеткіш ұсынылмайтын немесе толтырылуы міндетті болмайтын жағдайларды қоспағанда, Нысан көрсеткіштерінің толтырылуы міндетті.</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6. Нысанда кредитордың кредиттік тарих субъектісімен кредиттік тарих субъектісі және кредитор арасында жасалған шартқа және Қазақстан Республикасының заңнамасына сәйкес қарым-қатынастарға байланысты қалыптасқан барлық өзара қарым-қатынастар туралы мәліметтер беріледі.</w:t>
      </w:r>
    </w:p>
    <w:p>
      <w:pPr>
        <w:spacing w:after="0"/>
        <w:ind w:left="0"/>
        <w:jc w:val="both"/>
      </w:pPr>
      <w:r>
        <w:rPr>
          <w:rFonts w:ascii="Times New Roman"/>
          <w:b w:val="false"/>
          <w:i w:val="false"/>
          <w:color w:val="000000"/>
          <w:sz w:val="28"/>
        </w:rPr>
        <w:t>
      Мәліметтер есепті кезеңде жасалған және (немесе) қолданыстағы немесе есепті кезеңде қолданылуы тоқтатылған барлық қарыз (шартты міндеттеме) шарттары бойынша, оның ішінде бухгалтерлік баланстан шығарылған және (немесе) сенімгерлік басқаруға берілген, есепті кезеңде өтелген, кешірілген немесе сатылған және барлық шартты міндеттемелер бойынша ұсынылады.</w:t>
      </w:r>
    </w:p>
    <w:p>
      <w:pPr>
        <w:spacing w:after="0"/>
        <w:ind w:left="0"/>
        <w:jc w:val="both"/>
      </w:pPr>
      <w:r>
        <w:rPr>
          <w:rFonts w:ascii="Times New Roman"/>
          <w:b w:val="false"/>
          <w:i w:val="false"/>
          <w:color w:val="000000"/>
          <w:sz w:val="28"/>
        </w:rPr>
        <w:t>
      Нысан мақсатында төлем карточкаларына төлем карточкасын шығару шартында белгіленген тұрақты лимит шегінде төлем карточкасын ұстаушыларға берілетін және кредитордың мақұлдауын талап етпейтін қарыздар жатады. Әрбір қарыз алушы сұраған қарыз үшін кредитор белгілейтін ауыспалы лимит шеңберінде төлем карточкаларын ұстаушыларға берілетін қарыздар Нысанда кредиттік желі шеңберінде берілетін қарыздар ретінде жіктеледі.</w:t>
      </w:r>
    </w:p>
    <w:p>
      <w:pPr>
        <w:spacing w:after="0"/>
        <w:ind w:left="0"/>
        <w:jc w:val="both"/>
      </w:pPr>
      <w:r>
        <w:rPr>
          <w:rFonts w:ascii="Times New Roman"/>
          <w:b w:val="false"/>
          <w:i w:val="false"/>
          <w:color w:val="000000"/>
          <w:sz w:val="28"/>
        </w:rPr>
        <w:t>
      Қазақстан Республикасының бейрезидент-банкінің филиалы үшін бухгалтерлік баланс деп активтер мен міндеттемелер туралы есеп түсініледі.</w:t>
      </w:r>
    </w:p>
    <w:p>
      <w:pPr>
        <w:spacing w:after="0"/>
        <w:ind w:left="0"/>
        <w:jc w:val="both"/>
      </w:pPr>
      <w:r>
        <w:rPr>
          <w:rFonts w:ascii="Times New Roman"/>
          <w:b w:val="false"/>
          <w:i w:val="false"/>
          <w:color w:val="000000"/>
          <w:sz w:val="28"/>
        </w:rPr>
        <w:t>
      Қарыздың (шартты міндеттеменің) кредиттік тарих субъектісімен байланысы қарыздар және шартты міндеттемелер бойынша есептілікті жинауға арналған Қазақстан Республикасы Ұлттық Банкінің цифрлық жүйесінде субъектіні сәйкестендіргіш бойынша белгіленеді.</w:t>
      </w:r>
    </w:p>
    <w:p>
      <w:pPr>
        <w:spacing w:after="0"/>
        <w:ind w:left="0"/>
        <w:jc w:val="both"/>
      </w:pPr>
      <w:r>
        <w:rPr>
          <w:rFonts w:ascii="Times New Roman"/>
          <w:b w:val="false"/>
          <w:i w:val="false"/>
          <w:color w:val="000000"/>
          <w:sz w:val="28"/>
        </w:rPr>
        <w:t>
      Белгілі бір көрсеткіш бойынша деректер өзгерген жағдайда, тиісті ақпарат өзгеріс болған есеп алу күніндегі жағдай бойынша жаңартылуы тиіс.</w:t>
      </w:r>
    </w:p>
    <w:p>
      <w:pPr>
        <w:spacing w:after="0"/>
        <w:ind w:left="0"/>
        <w:jc w:val="both"/>
      </w:pPr>
      <w:r>
        <w:rPr>
          <w:rFonts w:ascii="Times New Roman"/>
          <w:b w:val="false"/>
          <w:i w:val="false"/>
          <w:color w:val="000000"/>
          <w:sz w:val="28"/>
        </w:rPr>
        <w:t xml:space="preserve">
      7. 1-кестенің 1.1, 1.2.1, 2.1, 2.7, 2.11.1, 2.11.2, 2.14.1, 2.14.2, 2.15.1, 3.1, 3.2, 3.4.1, 4.1.1, 4.2.1, 5.1 және 5.2-жолдарында мәндер Деректердің жүйелік тізбесінен таңдалады. </w:t>
      </w:r>
    </w:p>
    <w:p>
      <w:pPr>
        <w:spacing w:after="0"/>
        <w:ind w:left="0"/>
        <w:jc w:val="both"/>
      </w:pPr>
      <w:r>
        <w:rPr>
          <w:rFonts w:ascii="Times New Roman"/>
          <w:b w:val="false"/>
          <w:i w:val="false"/>
          <w:color w:val="000000"/>
          <w:sz w:val="28"/>
        </w:rPr>
        <w:t>
      8. 1-кестенің 1-жолының көрсеткіштерінде бір қарыз (шартты міндеттеме) шартына түрі 1-кестенің 1.1-жолында көрсетілетін әртүрлі рөлдері бар бірнеше кредиттік тарих субъектілерінің сәйкестігіне жол беріледі.</w:t>
      </w:r>
    </w:p>
    <w:p>
      <w:pPr>
        <w:spacing w:after="0"/>
        <w:ind w:left="0"/>
        <w:jc w:val="both"/>
      </w:pPr>
      <w:r>
        <w:rPr>
          <w:rFonts w:ascii="Times New Roman"/>
          <w:b w:val="false"/>
          <w:i w:val="false"/>
          <w:color w:val="000000"/>
          <w:sz w:val="28"/>
        </w:rPr>
        <w:t>
      1-кестенің 1.2-жолында кредиттік тарихтың бір субъектісі бойынша бірнеше жаңартылған мәндерді бір мезгілде көрсетуге жол беріледі.</w:t>
      </w:r>
    </w:p>
    <w:p>
      <w:pPr>
        <w:spacing w:after="0"/>
        <w:ind w:left="0"/>
        <w:jc w:val="both"/>
      </w:pPr>
      <w:r>
        <w:rPr>
          <w:rFonts w:ascii="Times New Roman"/>
          <w:b w:val="false"/>
          <w:i w:val="false"/>
          <w:color w:val="000000"/>
          <w:sz w:val="28"/>
        </w:rPr>
        <w:t>
      1-кестенің 1.3-жолында "1" мәні егер қарыз (шартты міндеттеме) кәсіпкерлік қызметті жүзеге асыру мақсатында жеке кәсіпкерлік түрінде қызметін жүзеге асыратын дара кәсіпкерге берілсе көрсетіледі. Кредиттік тарихтың бір субъектісіне және бір қарыз шартына 1-кестенің 1.3-жолындағы көрсеткіштің бірден аспайтын өзекті мәні сәйкес келеді.</w:t>
      </w:r>
    </w:p>
    <w:p>
      <w:pPr>
        <w:spacing w:after="0"/>
        <w:ind w:left="0"/>
        <w:jc w:val="both"/>
      </w:pPr>
      <w:r>
        <w:rPr>
          <w:rFonts w:ascii="Times New Roman"/>
          <w:b w:val="false"/>
          <w:i w:val="false"/>
          <w:color w:val="000000"/>
          <w:sz w:val="28"/>
        </w:rPr>
        <w:t xml:space="preserve">
      9. 1-кестенің 2.1, 2.2, 2.3, 2.4, 2.5, 2,6, 2,7, 2.8, 2.9, 2.10, 2.11, 2.12, 2.13 және 2.16-жолдарында бір шартқа біреуден аспайтын жаңартылған мән сәйкес келеді. </w:t>
      </w:r>
    </w:p>
    <w:p>
      <w:pPr>
        <w:spacing w:after="0"/>
        <w:ind w:left="0"/>
        <w:jc w:val="both"/>
      </w:pPr>
      <w:r>
        <w:rPr>
          <w:rFonts w:ascii="Times New Roman"/>
          <w:b w:val="false"/>
          <w:i w:val="false"/>
          <w:color w:val="000000"/>
          <w:sz w:val="28"/>
        </w:rPr>
        <w:t>
      10. 1-кестенің 2.2 және 2.3-жолдарында кредитор кредиттік тарих субъектісі мен кредитор арасында жасалған шартты бірдей сәйкестендіретін көрсеткіштердің көрсетілуін қамтамасыз етеді.</w:t>
      </w:r>
    </w:p>
    <w:p>
      <w:pPr>
        <w:spacing w:after="0"/>
        <w:ind w:left="0"/>
        <w:jc w:val="both"/>
      </w:pPr>
      <w:r>
        <w:rPr>
          <w:rFonts w:ascii="Times New Roman"/>
          <w:b w:val="false"/>
          <w:i w:val="false"/>
          <w:color w:val="000000"/>
          <w:sz w:val="28"/>
        </w:rPr>
        <w:t>
      "Шарттың нөмірі", "шарттың күні" көрсеткіштері қарыздар және шартты міндеттемелер бойынша есептілікті жинауға арналған Қазақстан Республикасы Ұлттық Банкінің цифрлық жүйесінде қарыз (шартты міндеттеме) шартының сәйкестендіргіштері қызметін атқарады және шарт туралы мәліметтерді ұсынған кредитор үшін бірегей және шарттың қолданылу кезеңі ішінде өзгермейтін болып табылады.</w:t>
      </w:r>
    </w:p>
    <w:p>
      <w:pPr>
        <w:spacing w:after="0"/>
        <w:ind w:left="0"/>
        <w:jc w:val="both"/>
      </w:pPr>
      <w:r>
        <w:rPr>
          <w:rFonts w:ascii="Times New Roman"/>
          <w:b w:val="false"/>
          <w:i w:val="false"/>
          <w:color w:val="000000"/>
          <w:sz w:val="28"/>
        </w:rPr>
        <w:t xml:space="preserve">
      Егер кредитордың ішкі құжаттарында кредитордың автоматтандырылған цифрлық жүйелерінде қарызға (шартты міндеттемеге) сәйкестендіру нөмірін беру көзделсе, шарттың нөмірі ретінде кредитордың автоматтандырылған цифрлық жүйесінен сәйкестендіру нөмірін беруге рұқсат етіледі. Кредитор өзі жасасқан қарыз (шартты міндеттеме) шартының нөмірі мен күніне ұқсас көрсеткіштердің көрсетілуін қамтамасыз етеді. </w:t>
      </w:r>
    </w:p>
    <w:p>
      <w:pPr>
        <w:spacing w:after="0"/>
        <w:ind w:left="0"/>
        <w:jc w:val="both"/>
      </w:pPr>
      <w:r>
        <w:rPr>
          <w:rFonts w:ascii="Times New Roman"/>
          <w:b w:val="false"/>
          <w:i w:val="false"/>
          <w:color w:val="000000"/>
          <w:sz w:val="28"/>
        </w:rPr>
        <w:t>
      Егер тұрақты кредиттік лимиті бар төлем карточкалары бойынша төлем карточкаларын шығару туралы жалпы шарт ресімделетін болса, "шарттың нөмірі" көрсеткіші бойынша төлем карточкасын шығару туралы жалпы шарттың нөмірі және "/" таңбасы арқылы төлем карточкасының нөмірі көрсетіледі.</w:t>
      </w:r>
    </w:p>
    <w:p>
      <w:pPr>
        <w:spacing w:after="0"/>
        <w:ind w:left="0"/>
        <w:jc w:val="both"/>
      </w:pPr>
      <w:r>
        <w:rPr>
          <w:rFonts w:ascii="Times New Roman"/>
          <w:b w:val="false"/>
          <w:i w:val="false"/>
          <w:color w:val="000000"/>
          <w:sz w:val="28"/>
        </w:rPr>
        <w:t>
      Егер кредиттік желі шеңберінде қарыз өтініш негізінде берілетін болса, "шарттың нөмірі" көрсеткіші бойынша кредиттік желі ұсыну (ашу) туралы келісімнің нөмірі және "/" таңбасы арқылы қарыздың сәйкестендіру нөмірі көрсетіледі. Кредиттік желі шеңберінде төлем карточкасын ұстаушыға берілетін қарыздар үшін "шарттың нөмірі" көрсеткіші бойынша төлем карточкасын шығару туралы шарттың нөмірі және "/" таңбасы арқылы қарызды сәйкестендіргіш көрсетіледі.</w:t>
      </w:r>
    </w:p>
    <w:p>
      <w:pPr>
        <w:spacing w:after="0"/>
        <w:ind w:left="0"/>
        <w:jc w:val="both"/>
      </w:pPr>
      <w:r>
        <w:rPr>
          <w:rFonts w:ascii="Times New Roman"/>
          <w:b w:val="false"/>
          <w:i w:val="false"/>
          <w:color w:val="000000"/>
          <w:sz w:val="28"/>
        </w:rPr>
        <w:t>
      Автоматты тәсілмен жасалған "керi репо" операцияларының мәмілелері бойынша мәміле сәйкестендіргіші көрсетіледі.</w:t>
      </w:r>
    </w:p>
    <w:p>
      <w:pPr>
        <w:spacing w:after="0"/>
        <w:ind w:left="0"/>
        <w:jc w:val="both"/>
      </w:pPr>
      <w:r>
        <w:rPr>
          <w:rFonts w:ascii="Times New Roman"/>
          <w:b w:val="false"/>
          <w:i w:val="false"/>
          <w:color w:val="000000"/>
          <w:sz w:val="28"/>
        </w:rPr>
        <w:t>
      Шарттың күні нақты беру күнінен, шарттың талаптары бойынша өтеу күнінен, міндеттемені нақты тоқтату күнінен кешіктіруге немесе есепті күннен кешіктіруге жол берілмейді.</w:t>
      </w:r>
    </w:p>
    <w:p>
      <w:pPr>
        <w:spacing w:after="0"/>
        <w:ind w:left="0"/>
        <w:jc w:val="both"/>
      </w:pPr>
      <w:r>
        <w:rPr>
          <w:rFonts w:ascii="Times New Roman"/>
          <w:b w:val="false"/>
          <w:i w:val="false"/>
          <w:color w:val="000000"/>
          <w:sz w:val="28"/>
        </w:rPr>
        <w:t>
      11. 1-кестенің 2.4-жолы қарыз берілетін кредиттік желіні сәйкестендіруге арналған және кредиттік желі шеңберінде берілген барлық қарыздар үшін толтыруға міндетті болып табылады.</w:t>
      </w:r>
    </w:p>
    <w:p>
      <w:pPr>
        <w:spacing w:after="0"/>
        <w:ind w:left="0"/>
        <w:jc w:val="both"/>
      </w:pPr>
      <w:r>
        <w:rPr>
          <w:rFonts w:ascii="Times New Roman"/>
          <w:b w:val="false"/>
          <w:i w:val="false"/>
          <w:color w:val="000000"/>
          <w:sz w:val="28"/>
        </w:rPr>
        <w:t>
      Кредитор көрсеткіш мәндерінің тиісті кредиттік желінің нөмірі мен күніне сәйкес келуін қамтамасыз етеді.</w:t>
      </w:r>
    </w:p>
    <w:p>
      <w:pPr>
        <w:spacing w:after="0"/>
        <w:ind w:left="0"/>
        <w:jc w:val="both"/>
      </w:pPr>
      <w:r>
        <w:rPr>
          <w:rFonts w:ascii="Times New Roman"/>
          <w:b w:val="false"/>
          <w:i w:val="false"/>
          <w:color w:val="000000"/>
          <w:sz w:val="28"/>
        </w:rPr>
        <w:t>
      12. 1-кестенің 2.7-жолында қарызға (шартты міндеттемеге) қызмет көрсетілетін кредитордың өңірлік бөлімшесінің (филиалының) бизнес-сәйкестендіру нөмірі көрсетіледі. Егер қарызға (шартты міндеттемеге) қызмет көрсету кредитордың бас ұйымының орналасқан жері бойынша немесе Қазақстан Республикасы бейрезидент-банкінің филиалы жүзеге асыратын болса, кредитордың бизнес-сәйкестендіру нөмірі көрсетіледі.</w:t>
      </w:r>
    </w:p>
    <w:p>
      <w:pPr>
        <w:spacing w:after="0"/>
        <w:ind w:left="0"/>
        <w:jc w:val="both"/>
      </w:pPr>
      <w:r>
        <w:rPr>
          <w:rFonts w:ascii="Times New Roman"/>
          <w:b w:val="false"/>
          <w:i w:val="false"/>
          <w:color w:val="000000"/>
          <w:sz w:val="28"/>
        </w:rPr>
        <w:t>
      Қазақстан Республикасының Ұлттық Банкі филиалдарының анықтамалығын кредитордың өз филиалдары туралы ұсынған мәліметтердің негізінде жүргізеді.</w:t>
      </w:r>
    </w:p>
    <w:p>
      <w:pPr>
        <w:spacing w:after="0"/>
        <w:ind w:left="0"/>
        <w:jc w:val="both"/>
      </w:pPr>
      <w:r>
        <w:rPr>
          <w:rFonts w:ascii="Times New Roman"/>
          <w:b w:val="false"/>
          <w:i w:val="false"/>
          <w:color w:val="000000"/>
          <w:sz w:val="28"/>
        </w:rPr>
        <w:t>
      13. 1-кестенің 2.8-жолы қосымша келісімдер ескеріле отырып, шартта көрсетілген қарыз (шартты міндеттеме) мерзімінің аяқталу күнін көрсетуге арналған.</w:t>
      </w:r>
    </w:p>
    <w:p>
      <w:pPr>
        <w:spacing w:after="0"/>
        <w:ind w:left="0"/>
        <w:jc w:val="both"/>
      </w:pPr>
      <w:r>
        <w:rPr>
          <w:rFonts w:ascii="Times New Roman"/>
          <w:b w:val="false"/>
          <w:i w:val="false"/>
          <w:color w:val="000000"/>
          <w:sz w:val="28"/>
        </w:rPr>
        <w:t>
      Егер шартта оның қолданылуының аяқталу мерзімі болмаса, көрсеткіш берілмейді.</w:t>
      </w:r>
    </w:p>
    <w:p>
      <w:pPr>
        <w:spacing w:after="0"/>
        <w:ind w:left="0"/>
        <w:jc w:val="both"/>
      </w:pPr>
      <w:r>
        <w:rPr>
          <w:rFonts w:ascii="Times New Roman"/>
          <w:b w:val="false"/>
          <w:i w:val="false"/>
          <w:color w:val="000000"/>
          <w:sz w:val="28"/>
        </w:rPr>
        <w:t>
      14. 1-кестенің 2.9-жолы мен 2-кестенің 3-жолында валюта түрі "Валюталар мен қорларды ұсынуға арналған кодтар" ҚР ҰЖ 07 ISO 4217 Қазақстан Республикасының ұлттық жіктеуішіне сәйес көрсетіледі.</w:t>
      </w:r>
    </w:p>
    <w:p>
      <w:pPr>
        <w:spacing w:after="0"/>
        <w:ind w:left="0"/>
        <w:jc w:val="both"/>
      </w:pPr>
      <w:r>
        <w:rPr>
          <w:rFonts w:ascii="Times New Roman"/>
          <w:b w:val="false"/>
          <w:i w:val="false"/>
          <w:color w:val="000000"/>
          <w:sz w:val="28"/>
        </w:rPr>
        <w:t>
      15. 1-кестенің 2.10-жолы қосымша келісімдер ескеріле отырып, шартта белгіленген валютамен қарыз (шартты міндеттеме) сомасын көрсетуге арналған.</w:t>
      </w:r>
    </w:p>
    <w:p>
      <w:pPr>
        <w:spacing w:after="0"/>
        <w:ind w:left="0"/>
        <w:jc w:val="both"/>
      </w:pPr>
      <w:r>
        <w:rPr>
          <w:rFonts w:ascii="Times New Roman"/>
          <w:b w:val="false"/>
          <w:i w:val="false"/>
          <w:color w:val="000000"/>
          <w:sz w:val="28"/>
        </w:rPr>
        <w:t>
      Төлем карточкаларын, кредиттік желіні, овердрафтты ұстаушыларға берілген қарыздар үшін қарыз (шартты міндеттеме) сомасы ретінде таңдап алынған валютада шарт бойынша кредиттік лимит көрсетіледі.</w:t>
      </w:r>
    </w:p>
    <w:p>
      <w:pPr>
        <w:spacing w:after="0"/>
        <w:ind w:left="0"/>
        <w:jc w:val="both"/>
      </w:pPr>
      <w:r>
        <w:rPr>
          <w:rFonts w:ascii="Times New Roman"/>
          <w:b w:val="false"/>
          <w:i w:val="false"/>
          <w:color w:val="000000"/>
          <w:sz w:val="28"/>
        </w:rPr>
        <w:t>
      Шарт валютасындағы қарыз (шартты міндеттеме) сомасы немесе шарт бойынша валюта түрі өзгерген жағдайда, тиісті ақпарат жаңартылуға жатады.</w:t>
      </w:r>
    </w:p>
    <w:p>
      <w:pPr>
        <w:spacing w:after="0"/>
        <w:ind w:left="0"/>
        <w:jc w:val="both"/>
      </w:pPr>
      <w:r>
        <w:rPr>
          <w:rFonts w:ascii="Times New Roman"/>
          <w:b w:val="false"/>
          <w:i w:val="false"/>
          <w:color w:val="000000"/>
          <w:sz w:val="28"/>
        </w:rPr>
        <w:t>
      Шарт валютасындағы қарыз сомасы төлем карточкасын шығару шартында белгіленген тұрақты кредиттік лимиті бар төлем карточкаларын ұстаушыларға берілген қарыздарды қоспағанда, шарт валютасындағы негізгі борыш қалдығының сомасынан аз болуына рұқсат етілмейді.</w:t>
      </w:r>
    </w:p>
    <w:p>
      <w:pPr>
        <w:spacing w:after="0"/>
        <w:ind w:left="0"/>
        <w:jc w:val="both"/>
      </w:pPr>
      <w:r>
        <w:rPr>
          <w:rFonts w:ascii="Times New Roman"/>
          <w:b w:val="false"/>
          <w:i w:val="false"/>
          <w:color w:val="000000"/>
          <w:sz w:val="28"/>
        </w:rPr>
        <w:t>
      16. 1-кестенің 2.11-жолындағы көрсеткіштерде өзгермелі мөлшерлеменің белгіленген спрэдына және өзгермелі индекске бөле отырып, мөлшерлемені көрсету 2019 жылғы 1 шілдеден кейін жасалған немесе өзгерістер енгізілетін, сыйақының өзгермелі мөлшерлемесі белгіленген барлық қарыз шарттары үшін міндетті болып табылады.</w:t>
      </w:r>
    </w:p>
    <w:p>
      <w:pPr>
        <w:spacing w:after="0"/>
        <w:ind w:left="0"/>
        <w:jc w:val="both"/>
      </w:pPr>
      <w:r>
        <w:rPr>
          <w:rFonts w:ascii="Times New Roman"/>
          <w:b w:val="false"/>
          <w:i w:val="false"/>
          <w:color w:val="000000"/>
          <w:sz w:val="28"/>
        </w:rPr>
        <w:t>
      Өзгермелі индекстер анықтамалығын кредиторлар жүргізеді, кредиторлар анықтамалықтағы тиісті ақпаратты дербес жаңартады.</w:t>
      </w:r>
    </w:p>
    <w:p>
      <w:pPr>
        <w:spacing w:after="0"/>
        <w:ind w:left="0"/>
        <w:jc w:val="both"/>
      </w:pPr>
      <w:r>
        <w:rPr>
          <w:rFonts w:ascii="Times New Roman"/>
          <w:b w:val="false"/>
          <w:i w:val="false"/>
          <w:color w:val="000000"/>
          <w:sz w:val="28"/>
        </w:rPr>
        <w:t>
      17. 1-кестенің 2.13-жолында қарыз (шартты міндеттеме) бойынша қамтамасыз ету болмаған кезде "1" мәні көрсетіледі, бар болса "0" көрсетіледі немесе көрсеткіш берілмейді.</w:t>
      </w:r>
    </w:p>
    <w:p>
      <w:pPr>
        <w:spacing w:after="0"/>
        <w:ind w:left="0"/>
        <w:jc w:val="both"/>
      </w:pPr>
      <w:r>
        <w:rPr>
          <w:rFonts w:ascii="Times New Roman"/>
          <w:b w:val="false"/>
          <w:i w:val="false"/>
          <w:color w:val="000000"/>
          <w:sz w:val="28"/>
        </w:rPr>
        <w:t>
      Көрсеткіш қамтамасыз етуі жоқ барлық қарыздар (шартты міндеттемелер) үшін толтыруға міндетті болып табылады.</w:t>
      </w:r>
    </w:p>
    <w:p>
      <w:pPr>
        <w:spacing w:after="0"/>
        <w:ind w:left="0"/>
        <w:jc w:val="both"/>
      </w:pPr>
      <w:r>
        <w:rPr>
          <w:rFonts w:ascii="Times New Roman"/>
          <w:b w:val="false"/>
          <w:i w:val="false"/>
          <w:color w:val="000000"/>
          <w:sz w:val="28"/>
        </w:rPr>
        <w:t>
      18. 1-кестенің 2.14-жолы қарыздың нысаналы мақсатын көрсетуге және қарыз сомасын кредиттеу мақсаты бойынша бөлуге арналған. "Кредиттеу мақсаты", "кредиттеу объектісі" және "қарыз сомасынан үлесі" көрсеткіштері қосымша келісімдер ескеріле отырып, шартқа сәйкес көрсетіледі және жаңартылады.</w:t>
      </w:r>
    </w:p>
    <w:p>
      <w:pPr>
        <w:spacing w:after="0"/>
        <w:ind w:left="0"/>
        <w:jc w:val="both"/>
      </w:pPr>
      <w:r>
        <w:rPr>
          <w:rFonts w:ascii="Times New Roman"/>
          <w:b w:val="false"/>
          <w:i w:val="false"/>
          <w:color w:val="000000"/>
          <w:sz w:val="28"/>
        </w:rPr>
        <w:t>
      Қарыздың нысаналы мақсаты "кредиттеу мақсаты" және "кредиттеу объектісі" көрсеткіштерінің мәндерін аралас қолдану арқылы айқындалады.</w:t>
      </w:r>
    </w:p>
    <w:p>
      <w:pPr>
        <w:spacing w:after="0"/>
        <w:ind w:left="0"/>
        <w:jc w:val="both"/>
      </w:pPr>
      <w:r>
        <w:rPr>
          <w:rFonts w:ascii="Times New Roman"/>
          <w:b w:val="false"/>
          <w:i w:val="false"/>
          <w:color w:val="000000"/>
          <w:sz w:val="28"/>
        </w:rPr>
        <w:t>
      Қарыз сомасын мақсаттар бойынша бөлуді көрсететін бір қарыз бойынша үлестердің жиынтық сомасы 100 (бір жүз пайызға) тең болады.</w:t>
      </w:r>
    </w:p>
    <w:p>
      <w:pPr>
        <w:spacing w:after="0"/>
        <w:ind w:left="0"/>
        <w:jc w:val="both"/>
      </w:pPr>
      <w:r>
        <w:rPr>
          <w:rFonts w:ascii="Times New Roman"/>
          <w:b w:val="false"/>
          <w:i w:val="false"/>
          <w:color w:val="000000"/>
          <w:sz w:val="28"/>
        </w:rPr>
        <w:t>
      1-кестенің 2.14-жолының көрсеткіштері "кері репо" операциялары мен кредиттік желілер болып табылмайтын шартты міндеттемелер үшін берілмейді.</w:t>
      </w:r>
    </w:p>
    <w:p>
      <w:pPr>
        <w:spacing w:after="0"/>
        <w:ind w:left="0"/>
        <w:jc w:val="both"/>
      </w:pPr>
      <w:r>
        <w:rPr>
          <w:rFonts w:ascii="Times New Roman"/>
          <w:b w:val="false"/>
          <w:i w:val="false"/>
          <w:color w:val="000000"/>
          <w:sz w:val="28"/>
        </w:rPr>
        <w:t>
      19. 1-кестенің 2.15-жолы қарыз қаржыландырылатын немесе қарыз бойынша талап ету құқықтарын иеленген қаражат көздерін көрсетуге және қарыз сомасын қаржыландыру көздері бойынша бөлуге арналған.</w:t>
      </w:r>
    </w:p>
    <w:p>
      <w:pPr>
        <w:spacing w:after="0"/>
        <w:ind w:left="0"/>
        <w:jc w:val="both"/>
      </w:pPr>
      <w:r>
        <w:rPr>
          <w:rFonts w:ascii="Times New Roman"/>
          <w:b w:val="false"/>
          <w:i w:val="false"/>
          <w:color w:val="000000"/>
          <w:sz w:val="28"/>
        </w:rPr>
        <w:t>
      Қарыз сомасын қаржыландыру көздері бойынша бөлуді көрсететін бір шарт бойынша үлестердің жиынтық сомасы 100 (бір жүз пайызға) тең болады.</w:t>
      </w:r>
    </w:p>
    <w:p>
      <w:pPr>
        <w:spacing w:after="0"/>
        <w:ind w:left="0"/>
        <w:jc w:val="both"/>
      </w:pPr>
      <w:r>
        <w:rPr>
          <w:rFonts w:ascii="Times New Roman"/>
          <w:b w:val="false"/>
          <w:i w:val="false"/>
          <w:color w:val="000000"/>
          <w:sz w:val="28"/>
        </w:rPr>
        <w:t>
      Көрсеткіштер барлық қарыздар бойынша толтыруға міндетті болып табылады.</w:t>
      </w:r>
    </w:p>
    <w:p>
      <w:pPr>
        <w:spacing w:after="0"/>
        <w:ind w:left="0"/>
        <w:jc w:val="both"/>
      </w:pPr>
      <w:r>
        <w:rPr>
          <w:rFonts w:ascii="Times New Roman"/>
          <w:b w:val="false"/>
          <w:i w:val="false"/>
          <w:color w:val="000000"/>
          <w:sz w:val="28"/>
        </w:rPr>
        <w:t>
      20. 1-кестенің 2.16-жолында кредиттік тарих субъектісінде валюталық түсім және (немесе) хеджирлеу құралдары болған жағдайда "1" мәні көрсетіледі, болмаған жағдайда "0" көрсетіледі.</w:t>
      </w:r>
    </w:p>
    <w:p>
      <w:pPr>
        <w:spacing w:after="0"/>
        <w:ind w:left="0"/>
        <w:jc w:val="both"/>
      </w:pPr>
      <w:r>
        <w:rPr>
          <w:rFonts w:ascii="Times New Roman"/>
          <w:b w:val="false"/>
          <w:i w:val="false"/>
          <w:color w:val="000000"/>
          <w:sz w:val="28"/>
        </w:rPr>
        <w:t>
      Көрсеткіш шарт валютасы теңге болып табылатын қарыздар (шартты міндеттемелер) үшін және "кері репо" операциялары үшін берілмейді.</w:t>
      </w:r>
    </w:p>
    <w:p>
      <w:pPr>
        <w:spacing w:after="0"/>
        <w:ind w:left="0"/>
        <w:jc w:val="both"/>
      </w:pPr>
      <w:r>
        <w:rPr>
          <w:rFonts w:ascii="Times New Roman"/>
          <w:b w:val="false"/>
          <w:i w:val="false"/>
          <w:color w:val="000000"/>
          <w:sz w:val="28"/>
        </w:rPr>
        <w:t>
      21. 1-кестенің 3-жолының көрсеткіштері талап ету құқықтары үшінші тұлғаға берілген (сатылған) немесе үшінші тұлғадан қабылданған (сатып алынған) қарыздарды сәйкестендіруге арналған.</w:t>
      </w:r>
    </w:p>
    <w:p>
      <w:pPr>
        <w:spacing w:after="0"/>
        <w:ind w:left="0"/>
        <w:jc w:val="both"/>
      </w:pPr>
      <w:r>
        <w:rPr>
          <w:rFonts w:ascii="Times New Roman"/>
          <w:b w:val="false"/>
          <w:i w:val="false"/>
          <w:color w:val="000000"/>
          <w:sz w:val="28"/>
        </w:rPr>
        <w:t>
      Көрсеткіштер талап ету құқықтары берілген (сатылған) немесе қабылданған (сатып алынған) барлық қарыздар үшін толтыруға міндетті болып табылады.</w:t>
      </w:r>
    </w:p>
    <w:p>
      <w:pPr>
        <w:spacing w:after="0"/>
        <w:ind w:left="0"/>
        <w:jc w:val="both"/>
      </w:pPr>
      <w:r>
        <w:rPr>
          <w:rFonts w:ascii="Times New Roman"/>
          <w:b w:val="false"/>
          <w:i w:val="false"/>
          <w:color w:val="000000"/>
          <w:sz w:val="28"/>
        </w:rPr>
        <w:t>
      22. 1-кестенің 4-жолының көрсеткіштері жаңа қарыз шарты шеңберінде берілген қаражат есебінен қайта қаржыландырылған қарыз шартын сәйкестендіруге арналған және қайта қаржыландырылған қарыз бойынша міндеттемелері орындалған алдыңғы қарыз алушының және алдыңғы кредитордың сәйкестендіргіштерін көрсетуді қамтиды.</w:t>
      </w:r>
    </w:p>
    <w:p>
      <w:pPr>
        <w:spacing w:after="0"/>
        <w:ind w:left="0"/>
        <w:jc w:val="both"/>
      </w:pPr>
      <w:r>
        <w:rPr>
          <w:rFonts w:ascii="Times New Roman"/>
          <w:b w:val="false"/>
          <w:i w:val="false"/>
          <w:color w:val="000000"/>
          <w:sz w:val="28"/>
        </w:rPr>
        <w:t>
      Кредитор 1-кестенің 4-жолы бойынша берілген мәліметтердің қайта қаржыландыру операциялары жүзеге асырылғанға дейін берілген қайта қаржыландыру объектісі болып табылатын қарыз туралы сәйкестендіру мәліметтерімен сәйкес келуін қамтамасыз етеді.</w:t>
      </w:r>
    </w:p>
    <w:p>
      <w:pPr>
        <w:spacing w:after="0"/>
        <w:ind w:left="0"/>
        <w:jc w:val="both"/>
      </w:pPr>
      <w:r>
        <w:rPr>
          <w:rFonts w:ascii="Times New Roman"/>
          <w:b w:val="false"/>
          <w:i w:val="false"/>
          <w:color w:val="000000"/>
          <w:sz w:val="28"/>
        </w:rPr>
        <w:t>
      Бір қарыз шартына 4-жол бойынша бірнеше жаңартылған мәндердің сәйкес келуіне рұқсат етіледі.</w:t>
      </w:r>
    </w:p>
    <w:p>
      <w:pPr>
        <w:spacing w:after="0"/>
        <w:ind w:left="0"/>
        <w:jc w:val="both"/>
      </w:pPr>
      <w:r>
        <w:rPr>
          <w:rFonts w:ascii="Times New Roman"/>
          <w:b w:val="false"/>
          <w:i w:val="false"/>
          <w:color w:val="000000"/>
          <w:sz w:val="28"/>
        </w:rPr>
        <w:t>
      1-кестенің 4.1 және 4.2-жолдары басқа қарызды қайта қаржыландыру мақсаты үшін берілген барлық қарыздар үшін толтыруға міндетті болып табылады. 1-кестенің 4.3 және 4.4-жолдары кредитор ішкі қайта қаржыландыру мақсаты үшін берген қарыздар үшін толтыруға міндетті болып табылады.</w:t>
      </w:r>
    </w:p>
    <w:p>
      <w:pPr>
        <w:spacing w:after="0"/>
        <w:ind w:left="0"/>
        <w:jc w:val="both"/>
      </w:pPr>
      <w:r>
        <w:rPr>
          <w:rFonts w:ascii="Times New Roman"/>
          <w:b w:val="false"/>
          <w:i w:val="false"/>
          <w:color w:val="000000"/>
          <w:sz w:val="28"/>
        </w:rPr>
        <w:t>
      23. 1-кестенің 5-жолының көрсеткіштері шарт бойынша талап ету құқықтарын беруді (сатуды) қоспағанда, қарыз (шартты міндеттеме) шарты бойынша тараптардың міндеттемелері толық тоқтатылуын көрсетуге арналған.</w:t>
      </w:r>
    </w:p>
    <w:p>
      <w:pPr>
        <w:spacing w:after="0"/>
        <w:ind w:left="0"/>
        <w:jc w:val="both"/>
      </w:pPr>
      <w:r>
        <w:rPr>
          <w:rFonts w:ascii="Times New Roman"/>
          <w:b w:val="false"/>
          <w:i w:val="false"/>
          <w:color w:val="000000"/>
          <w:sz w:val="28"/>
        </w:rPr>
        <w:t>
      1-кестенің 5.3-жолында шарт бойынша міндеттеме тоқтатылған күн көрсетіледі. Міндеттемені нақты тоқтату күні шарт күнінен ерте және есепті күннен кеш көрсетуге рұқсат етілмейді.</w:t>
      </w:r>
    </w:p>
    <w:p>
      <w:pPr>
        <w:spacing w:after="0"/>
        <w:ind w:left="0"/>
        <w:jc w:val="both"/>
      </w:pPr>
      <w:r>
        <w:rPr>
          <w:rFonts w:ascii="Times New Roman"/>
          <w:b w:val="false"/>
          <w:i w:val="false"/>
          <w:color w:val="000000"/>
          <w:sz w:val="28"/>
        </w:rPr>
        <w:t>
      Кредитордың борышты кешіруіне байланысты міндеттеме толығымен тоқтатылған барлық қарыздар үшін "кредитордың шешім қабылдаған уәкілетті органы" көрсеткіші міндетті болып табылады.</w:t>
      </w:r>
    </w:p>
    <w:p>
      <w:pPr>
        <w:spacing w:after="0"/>
        <w:ind w:left="0"/>
        <w:jc w:val="both"/>
      </w:pPr>
      <w:r>
        <w:rPr>
          <w:rFonts w:ascii="Times New Roman"/>
          <w:b w:val="false"/>
          <w:i w:val="false"/>
          <w:color w:val="000000"/>
          <w:sz w:val="28"/>
        </w:rPr>
        <w:t>
      1-кестенің 5.1 және 5.3-жолдарындағы көрсеткіштер міндеттеме толығымен тоқтатылған барлық қарыздар (шартты міндеттемелер) бойынша толтыру үшін міндетті болып табылады және талап ету құқығы кері сатып алу талабымен берілген (сатылған) қарыздар үшін көрсетілмейді.</w:t>
      </w:r>
    </w:p>
    <w:p>
      <w:pPr>
        <w:spacing w:after="0"/>
        <w:ind w:left="0"/>
        <w:jc w:val="both"/>
      </w:pPr>
      <w:r>
        <w:rPr>
          <w:rFonts w:ascii="Times New Roman"/>
          <w:b w:val="false"/>
          <w:i w:val="false"/>
          <w:color w:val="000000"/>
          <w:sz w:val="28"/>
        </w:rPr>
        <w:t>
      24. 1-кестенің 6-жолында және 2-кестенің 5-жолында қарыз (шартты міндеттеме) шарты туралы және қарызды өтеу кестесі туралы тиісті мәліметтер ескерілген жағдай бойынша күндер көрсетіледі.</w:t>
      </w:r>
    </w:p>
    <w:p>
      <w:pPr>
        <w:spacing w:after="0"/>
        <w:ind w:left="0"/>
        <w:jc w:val="both"/>
      </w:pPr>
      <w:r>
        <w:rPr>
          <w:rFonts w:ascii="Times New Roman"/>
          <w:b w:val="false"/>
          <w:i w:val="false"/>
          <w:color w:val="000000"/>
          <w:sz w:val="28"/>
        </w:rPr>
        <w:t>
      25. 2-кестенің көрсеткіштері тиісті төлемдері бар қосымша келісімдерді ескере отырып, шартта белгіленген қарызды өтеу кестесі бойынша мәліметтерді беруге арналған және тиісті шарттарда өтеу кестесі белгіленген барлық қарыздарға толтыру үшін міндетті.</w:t>
      </w:r>
    </w:p>
    <w:p>
      <w:pPr>
        <w:spacing w:after="0"/>
        <w:ind w:left="0"/>
        <w:jc w:val="both"/>
      </w:pPr>
      <w:r>
        <w:rPr>
          <w:rFonts w:ascii="Times New Roman"/>
          <w:b w:val="false"/>
          <w:i w:val="false"/>
          <w:color w:val="000000"/>
          <w:sz w:val="28"/>
        </w:rPr>
        <w:t>
      Өтеу мерзімділігі өзгеруіне немесе өтеу кестесі бойынша басқа да өзгерістерге әкеп соғатын шарттың талаптары өзгерген кезде жаңа талаптар ескеріле отырып, жаңа өтеу кестесі көрсетіледі.</w:t>
      </w:r>
    </w:p>
    <w:p>
      <w:pPr>
        <w:spacing w:after="0"/>
        <w:ind w:left="0"/>
        <w:jc w:val="both"/>
      </w:pPr>
      <w:r>
        <w:rPr>
          <w:rFonts w:ascii="Times New Roman"/>
          <w:b w:val="false"/>
          <w:i w:val="false"/>
          <w:color w:val="000000"/>
          <w:sz w:val="28"/>
        </w:rPr>
        <w:t>
      Жасалған күні бірдей белгілі бір шарт бойынша бірнеше өтеу кестесін көрсетуге рұқсат етілмейді.</w:t>
      </w:r>
    </w:p>
    <w:p>
      <w:pPr>
        <w:spacing w:after="0"/>
        <w:ind w:left="0"/>
        <w:jc w:val="both"/>
      </w:pPr>
      <w:r>
        <w:rPr>
          <w:rFonts w:ascii="Times New Roman"/>
          <w:b w:val="false"/>
          <w:i w:val="false"/>
          <w:color w:val="000000"/>
          <w:sz w:val="28"/>
        </w:rPr>
        <w:t>
      26. 2-кестенің 1-жолы өтеу кестесі берілетін қарыз шартын сәйкестендіруге арналған. "Шарттың нөмірі" және "шарттың күні" көрсеткіштері өтеу кестесінің ол бөлігі болып табылатын қарыз шартымен байланысын қамтамасыз етеді.</w:t>
      </w:r>
    </w:p>
    <w:p>
      <w:pPr>
        <w:spacing w:after="0"/>
        <w:ind w:left="0"/>
        <w:jc w:val="both"/>
      </w:pPr>
      <w:r>
        <w:rPr>
          <w:rFonts w:ascii="Times New Roman"/>
          <w:b w:val="false"/>
          <w:i w:val="false"/>
          <w:color w:val="000000"/>
          <w:sz w:val="28"/>
        </w:rPr>
        <w:t>
      27. 2-кестенің 2-жолында шарт бойынша өтеу кестесін жасау күні көрсетіледі, өтеу кестесі өзгертілген кезде жаңа кестенің жасалған күні көрсетіледі.</w:t>
      </w:r>
    </w:p>
    <w:p>
      <w:pPr>
        <w:spacing w:after="0"/>
        <w:ind w:left="0"/>
        <w:jc w:val="both"/>
      </w:pPr>
      <w:r>
        <w:rPr>
          <w:rFonts w:ascii="Times New Roman"/>
          <w:b w:val="false"/>
          <w:i w:val="false"/>
          <w:color w:val="000000"/>
          <w:sz w:val="28"/>
        </w:rPr>
        <w:t>
      28. 2-кестенің 4-жолында төлем күндері бойынша жасау күніне өтеу кестесі бойынша алдағы барлық төлемдер көрсетіледі. Бір өтеу кестесі бойынша бірнеше төлемдерді көрсетуге рұқсат етіледі.</w:t>
      </w:r>
    </w:p>
    <w:p>
      <w:pPr>
        <w:spacing w:after="0"/>
        <w:ind w:left="0"/>
        <w:jc w:val="both"/>
      </w:pPr>
      <w:r>
        <w:rPr>
          <w:rFonts w:ascii="Times New Roman"/>
          <w:b w:val="false"/>
          <w:i w:val="false"/>
          <w:color w:val="000000"/>
          <w:sz w:val="28"/>
        </w:rPr>
        <w:t>
      2-кестенің 4.2.1 және 4.2.2-жолдарында кесте бойынша төлем сомасын құрайтын негізгі борыш пен сыйақы сомасы көрсетіледі.</w:t>
      </w:r>
    </w:p>
    <w:p>
      <w:pPr>
        <w:spacing w:after="0"/>
        <w:ind w:left="0"/>
        <w:jc w:val="both"/>
      </w:pPr>
      <w:r>
        <w:rPr>
          <w:rFonts w:ascii="Times New Roman"/>
          <w:b w:val="false"/>
          <w:i w:val="false"/>
          <w:color w:val="000000"/>
          <w:sz w:val="28"/>
        </w:rPr>
        <w:t>
      2-кестенің 4.3-жолында негізгі борыш бойынша кезекті төлем сомасын шегергенде негізгі борыш бойынша берешек қалдықтары көрсетіледі.</w:t>
      </w:r>
    </w:p>
    <w:p>
      <w:pPr>
        <w:spacing w:after="0"/>
        <w:ind w:left="0"/>
        <w:jc w:val="both"/>
      </w:pPr>
      <w:r>
        <w:rPr>
          <w:rFonts w:ascii="Times New Roman"/>
          <w:b w:val="false"/>
          <w:i w:val="false"/>
          <w:color w:val="000000"/>
          <w:sz w:val="28"/>
        </w:rPr>
        <w:t>
      Төлемдер сомасы, негізгі борыш бойынша берешек қалдықтары қосымша келісімдер ескеріле отырып, шарт валютасында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бейрезидент-банктері филиалдарының,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"Қазақстанның Даму Банкі" акционерлік қоғамының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 операцияларының жекелеген түрлерін жүзеге асыратын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қарыздар мен шартты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 жөніндегі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 </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қамтамасыз ету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CR_P1</w:t>
      </w:r>
    </w:p>
    <w:p>
      <w:pPr>
        <w:spacing w:after="0"/>
        <w:ind w:left="0"/>
        <w:jc w:val="both"/>
      </w:pPr>
      <w:r>
        <w:rPr>
          <w:rFonts w:ascii="Times New Roman"/>
          <w:b w:val="false"/>
          <w:i w:val="false"/>
          <w:color w:val="000000"/>
          <w:sz w:val="28"/>
        </w:rPr>
        <w:t>
      Кезеңділігі: қамтамасыз ету туралы деректердің өзгеруіне немесе алынуына қарай</w:t>
      </w:r>
    </w:p>
    <w:p>
      <w:pPr>
        <w:spacing w:after="0"/>
        <w:ind w:left="0"/>
        <w:jc w:val="both"/>
      </w:pPr>
      <w:r>
        <w:rPr>
          <w:rFonts w:ascii="Times New Roman"/>
          <w:b w:val="false"/>
          <w:i w:val="false"/>
          <w:color w:val="000000"/>
          <w:sz w:val="28"/>
        </w:rPr>
        <w:t>
      Есепті кезеңі: 20__жылғы "___" "_______________"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банк операцияларының жекелеген түрлерін жүзеге асыратын ұйымдар (бұдан әрі – кредитор)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қамтамасыз ету туралы деректер өзгерген немесе алынған күннен бастап 10 (он) жұмыс күні ішінде</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Қамтамасыз ету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 нақты тоқтату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 тоқтату негізі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 (кепілдік беруші, кепілгер, сақтандырушы)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түрі (заңды немесе жеке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берушінің (кепілдік берушінің, кепілгердің, сақтандырушының) сәйкестендіру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валюта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құны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құны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қамтамасыз етуді есепке алу шотының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мүлкінің орналасқан жері (тіркелген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 объектісінің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соңғы бағалау (қайта бағалау)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Қамтамасыз етілген қарыздар мен шартты міндеттемелерді сәйкестендіру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үлес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(шартты міндеттемені) кепілмен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(шартты міндеттемені) өтеуге тиесілі кепіл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 __________________________________ ________________  тегі, аты және әкесінің аты (ол болған жағдайда)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"Қамтамасыз ету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"Қамтамасыз ету туралы есеп"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өтеусіз негізде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қосымша </w:t>
            </w:r>
          </w:p>
        </w:tc>
      </w:tr>
    </w:tbl>
    <w:p>
      <w:pPr>
        <w:spacing w:after="0"/>
        <w:ind w:left="0"/>
        <w:jc w:val="left"/>
      </w:pPr>
      <w:r>
        <w:rPr>
          <w:rFonts w:ascii="Times New Roman"/>
          <w:b/>
          <w:i w:val="false"/>
          <w:color w:val="000000"/>
        </w:rPr>
        <w:t xml:space="preserve"> "Қамтамасыз ету туралы есеп" (индексі – CR_P1, кезеңділігі – қамтамасыз ету туралы  деректердің өзгеруіне немесе алынуына қарай)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"Қамтамасыз ету туралы есеп" әкімшілік деректерді өтеусіз негізде жинау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Нысанға басшы немесе есепке қол қою функциясы жүктелген адам қол қояды.</w:t>
      </w:r>
    </w:p>
    <w:p>
      <w:pPr>
        <w:spacing w:after="0"/>
        <w:ind w:left="0"/>
        <w:jc w:val="both"/>
      </w:pPr>
      <w:r>
        <w:rPr>
          <w:rFonts w:ascii="Times New Roman"/>
          <w:b w:val="false"/>
          <w:i w:val="false"/>
          <w:color w:val="000000"/>
          <w:sz w:val="28"/>
        </w:rPr>
        <w:t>
      3. Егер көрсеткіштің атауы басқа валютада құнын көрсетуді көздемесе, Нысандағы құндық көрсеткіштер үтірден кейін екі таңбалы сан форматында, теңгемен (теңгемен баламада) көрсетіледі.</w:t>
      </w:r>
    </w:p>
    <w:p>
      <w:pPr>
        <w:spacing w:after="0"/>
        <w:ind w:left="0"/>
        <w:jc w:val="both"/>
      </w:pPr>
      <w:r>
        <w:rPr>
          <w:rFonts w:ascii="Times New Roman"/>
          <w:b w:val="false"/>
          <w:i w:val="false"/>
          <w:color w:val="000000"/>
          <w:sz w:val="28"/>
        </w:rPr>
        <w:t>
      4. Нысанды толтыру кезінде кодтар деректерді өңдеу үшін пайдаланылатын цифрлық ресурсқа (бұдан әрі – Деректердің жүйелік тізбесі) сәйкес көрсетіледі.</w:t>
      </w:r>
    </w:p>
    <w:p>
      <w:pPr>
        <w:spacing w:after="0"/>
        <w:ind w:left="0"/>
        <w:jc w:val="both"/>
      </w:pPr>
      <w:r>
        <w:rPr>
          <w:rFonts w:ascii="Times New Roman"/>
          <w:b w:val="false"/>
          <w:i w:val="false"/>
          <w:color w:val="000000"/>
          <w:sz w:val="28"/>
        </w:rPr>
        <w:t>
      Нысандағы күндер "КК.АА.ЖЖЖЖ", мұнда "КК" – күні, "АА" – айы, "ЖЖЖЖ" – жылы форматында көрсетіледі.</w:t>
      </w:r>
    </w:p>
    <w:p>
      <w:pPr>
        <w:spacing w:after="0"/>
        <w:ind w:left="0"/>
        <w:jc w:val="both"/>
      </w:pPr>
      <w:r>
        <w:rPr>
          <w:rFonts w:ascii="Times New Roman"/>
          <w:b w:val="false"/>
          <w:i w:val="false"/>
          <w:color w:val="000000"/>
          <w:sz w:val="28"/>
        </w:rPr>
        <w:t xml:space="preserve">
      5. Түсіндірмеде көрсетілген, көрсеткіш ұсынылмайтын немесе толтыру үшін міндетті болып табылмайтын жағдайларды қоспағанда, Нысан көрсеткіштері толтыру үшін міндетті болып табылады. </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6. Нысанда кепіл, кепілдік және кепілгерлік туралы шарт, сақтандыру шарты негізінде қарыздар (шартты міндеттемелер) бойынша кредитор қабылдаған қамтамасыз ету немесе болашақта түсетін ақша түріндегі қамтамасыз етуді қосқанда, басқа да қамтамасыз ету туралы мәліметтер беріледі.</w:t>
      </w:r>
    </w:p>
    <w:p>
      <w:pPr>
        <w:spacing w:after="0"/>
        <w:ind w:left="0"/>
        <w:jc w:val="both"/>
      </w:pPr>
      <w:r>
        <w:rPr>
          <w:rFonts w:ascii="Times New Roman"/>
          <w:b w:val="false"/>
          <w:i w:val="false"/>
          <w:color w:val="000000"/>
          <w:sz w:val="28"/>
        </w:rPr>
        <w:t>
      Егер қарыз (шартты міндеттеме) кепілмен, кепілдікпен немесе кепілгерлікпен және Деректердің жүйелік тізбесінде көзделген қамтамасыз етудің өзге түрлерімен қамтамасыз етілмесе, онда Нысан бойынша мәліметтер берілмейді.</w:t>
      </w:r>
    </w:p>
    <w:p>
      <w:pPr>
        <w:spacing w:after="0"/>
        <w:ind w:left="0"/>
        <w:jc w:val="both"/>
      </w:pPr>
      <w:r>
        <w:rPr>
          <w:rFonts w:ascii="Times New Roman"/>
          <w:b w:val="false"/>
          <w:i w:val="false"/>
          <w:color w:val="000000"/>
          <w:sz w:val="28"/>
        </w:rPr>
        <w:t>
      Егер қарыз бойынша кепіл туралы жеке шарт жасалмаған, бірақ қарыз шартында кредиттік тарих субъектісі (борышкер болып табылатын) міндеттемелерді орындамаған кезде кепіл мүлкін өндіріп алу құқығы көзделген болса, кепіл туралы шарт ретінде тиісті қарыз шарты көрсетіледі.</w:t>
      </w:r>
    </w:p>
    <w:p>
      <w:pPr>
        <w:spacing w:after="0"/>
        <w:ind w:left="0"/>
        <w:jc w:val="both"/>
      </w:pPr>
      <w:r>
        <w:rPr>
          <w:rFonts w:ascii="Times New Roman"/>
          <w:b w:val="false"/>
          <w:i w:val="false"/>
          <w:color w:val="000000"/>
          <w:sz w:val="28"/>
        </w:rPr>
        <w:t>
      Қаржы лизингі бойынша қамтамасыз ету ретінде лизинг мәні көрсетіледі.</w:t>
      </w:r>
    </w:p>
    <w:p>
      <w:pPr>
        <w:spacing w:after="0"/>
        <w:ind w:left="0"/>
        <w:jc w:val="both"/>
      </w:pPr>
      <w:r>
        <w:rPr>
          <w:rFonts w:ascii="Times New Roman"/>
          <w:b w:val="false"/>
          <w:i w:val="false"/>
          <w:color w:val="000000"/>
          <w:sz w:val="28"/>
        </w:rPr>
        <w:t>
      Кепіл туралы шарт тиісті кепіл мүлкі (кепілдік немесе кепілгерлік немесе басқа да мүлік) қамтамасыз ету болатын барлық қарыз (шартты міндеттеме) шарттарымен сәйкестендіргіштер арқылы байланысады. Әрбір кепіл туралы шарттың қарыз (шартты міндеттеме) шартымен байланысы жеке-жеке көрсетіледі.</w:t>
      </w:r>
    </w:p>
    <w:p>
      <w:pPr>
        <w:spacing w:after="0"/>
        <w:ind w:left="0"/>
        <w:jc w:val="both"/>
      </w:pPr>
      <w:r>
        <w:rPr>
          <w:rFonts w:ascii="Times New Roman"/>
          <w:b w:val="false"/>
          <w:i w:val="false"/>
          <w:color w:val="000000"/>
          <w:sz w:val="28"/>
        </w:rPr>
        <w:t>
      Егер кепіл туралы шарт тоқтатылса, онда тиісті есепке алу күні ол қамтамасыз еткен қарыздар (шартты міндеттемелер) бойынша 2-кестеде бөлінген үлестің нөлденуі көрсетіледі.</w:t>
      </w:r>
    </w:p>
    <w:p>
      <w:pPr>
        <w:spacing w:after="0"/>
        <w:ind w:left="0"/>
        <w:jc w:val="both"/>
      </w:pPr>
      <w:r>
        <w:rPr>
          <w:rFonts w:ascii="Times New Roman"/>
          <w:b w:val="false"/>
          <w:i w:val="false"/>
          <w:color w:val="000000"/>
          <w:sz w:val="28"/>
        </w:rPr>
        <w:t>
      Егер қарыз (шартты міндеттеме) шарты тоқтатылса, онда тиісті есепке алу күніне 2-кестеде көрсетілген қарыз (шартты міндеттеме) бойынша бөлінген үлестің нөлденуі көрсетіледі.</w:t>
      </w:r>
    </w:p>
    <w:p>
      <w:pPr>
        <w:spacing w:after="0"/>
        <w:ind w:left="0"/>
        <w:jc w:val="both"/>
      </w:pPr>
      <w:r>
        <w:rPr>
          <w:rFonts w:ascii="Times New Roman"/>
          <w:b w:val="false"/>
          <w:i w:val="false"/>
          <w:color w:val="000000"/>
          <w:sz w:val="28"/>
        </w:rPr>
        <w:t>
      2-кестеде бір қарыз (шартты міндеттеме) шартына кепіл туралы бірнеше шарттың сәйкес келуіне рұқсат етіледі, бір кепіл туралы шартқа бірнеше қарыз (шартты міндеттеме) шартының сәйкес келуіне рұқсат етіледі.</w:t>
      </w:r>
    </w:p>
    <w:p>
      <w:pPr>
        <w:spacing w:after="0"/>
        <w:ind w:left="0"/>
        <w:jc w:val="both"/>
      </w:pPr>
      <w:r>
        <w:rPr>
          <w:rFonts w:ascii="Times New Roman"/>
          <w:b w:val="false"/>
          <w:i w:val="false"/>
          <w:color w:val="000000"/>
          <w:sz w:val="28"/>
        </w:rPr>
        <w:t>
      Белгілі бір көрсеткіш бойынша деректер өзгерген кезде, тиісті ақпарат өзгеріс болған есепті күнгі жағдай бойынша жаңартылуы тиіс.</w:t>
      </w:r>
    </w:p>
    <w:p>
      <w:pPr>
        <w:spacing w:after="0"/>
        <w:ind w:left="0"/>
        <w:jc w:val="both"/>
      </w:pPr>
      <w:r>
        <w:rPr>
          <w:rFonts w:ascii="Times New Roman"/>
          <w:b w:val="false"/>
          <w:i w:val="false"/>
          <w:color w:val="000000"/>
          <w:sz w:val="28"/>
        </w:rPr>
        <w:t>
      7. 1-кестенің 1.1 және 1.2-жолдарында кепіл, кепілдік және кепілгерлік туралы шарттың немесе басқа да қамтамасыз ету шартының нөмірі және күні көрсетіледі, оның негізінде кредитордың (кепіл ұстаушының) кредиттік тарих субъектісі (борышкер болып табылатын) қарыз (шартты міндеттеме) бойынша кепілмен қамтамасыз етілген міндеттемені орындамаған кезде кепіл мүлкінің құнынан қанағаттандыру алуға, шартқа сәйкес кепілдік берушіге немесе кепілгерге немесе басқа да тұлғаға орындалмаған міндеттеме бойынша талап қоюға құқығы болады.</w:t>
      </w:r>
    </w:p>
    <w:p>
      <w:pPr>
        <w:spacing w:after="0"/>
        <w:ind w:left="0"/>
        <w:jc w:val="both"/>
      </w:pPr>
      <w:r>
        <w:rPr>
          <w:rFonts w:ascii="Times New Roman"/>
          <w:b w:val="false"/>
          <w:i w:val="false"/>
          <w:color w:val="000000"/>
          <w:sz w:val="28"/>
        </w:rPr>
        <w:t>
      "Шарттың нөмірі", "шарттың күні" көрсеткіштері Қазақстан Республикасы Ұлттық Банкінің қарыздар мен шартты міндеттемелер бойынша есептілікті жинауға арналған цифрлық жүйесіндегі кепіл немесе басқа да қамтамасыз ету шартының сәйкестендіргіштері болады және шарт туралы мәліметті ұсынған кредитор үшін бірегей болады және шарттың қолданылу кезеңі ішінде өзгермейді. Кредитор өзі жасасқан кепіл немесе басқа да қамтамасыз ету шартының нөмірімен және күнімен бірдей көрсеткіштердің көрсетілуін қамтамасыз етеді.</w:t>
      </w:r>
    </w:p>
    <w:p>
      <w:pPr>
        <w:spacing w:after="0"/>
        <w:ind w:left="0"/>
        <w:jc w:val="both"/>
      </w:pPr>
      <w:r>
        <w:rPr>
          <w:rFonts w:ascii="Times New Roman"/>
          <w:b w:val="false"/>
          <w:i w:val="false"/>
          <w:color w:val="000000"/>
          <w:sz w:val="28"/>
        </w:rPr>
        <w:t>
      Егер бір кепіл туралы шарт шеңберінде қамтамасыз етудің бірнеше түрі көзделген болса, осы қамтамасыз ету түрлерінің әрқайсысы осы шарттың нөмірімен және күнімен көрсетіледі.</w:t>
      </w:r>
    </w:p>
    <w:p>
      <w:pPr>
        <w:spacing w:after="0"/>
        <w:ind w:left="0"/>
        <w:jc w:val="both"/>
      </w:pPr>
      <w:r>
        <w:rPr>
          <w:rFonts w:ascii="Times New Roman"/>
          <w:b w:val="false"/>
          <w:i w:val="false"/>
          <w:color w:val="000000"/>
          <w:sz w:val="28"/>
        </w:rPr>
        <w:t>
      Бірегейлікті қамтамасыз ету мақсатында егер кредитордың iшкi құжаттарында кепіл туралы шартқа автоматтандырылған жүйелерде басқа сәйкестендіру нөмірін беру көзделген болса, онда кепіл туралы шарттың нөмірі ретінде шарттың қолданылу кезеңі ішінде өзгермейтін осы сәйкестендіру нөмірін беруге рұқсат етіледі.</w:t>
      </w:r>
    </w:p>
    <w:p>
      <w:pPr>
        <w:spacing w:after="0"/>
        <w:ind w:left="0"/>
        <w:jc w:val="both"/>
      </w:pPr>
      <w:r>
        <w:rPr>
          <w:rFonts w:ascii="Times New Roman"/>
          <w:b w:val="false"/>
          <w:i w:val="false"/>
          <w:color w:val="000000"/>
          <w:sz w:val="28"/>
        </w:rPr>
        <w:t>
      8. 1-кестенің 2-жолында кепіл туралы шарттың қолданылу мерзімінің нақты аяқталу күні және кепілді тоқтату негізі көрсетіледі.</w:t>
      </w:r>
    </w:p>
    <w:p>
      <w:pPr>
        <w:spacing w:after="0"/>
        <w:ind w:left="0"/>
        <w:jc w:val="both"/>
      </w:pPr>
      <w:r>
        <w:rPr>
          <w:rFonts w:ascii="Times New Roman"/>
          <w:b w:val="false"/>
          <w:i w:val="false"/>
          <w:color w:val="000000"/>
          <w:sz w:val="28"/>
        </w:rPr>
        <w:t>
      Кепіл туралы шартты нақты тоқтату күні кепіл туралы шарт күнінен ерте және есепті күннен кешіктіруге жол берілмейді.</w:t>
      </w:r>
    </w:p>
    <w:p>
      <w:pPr>
        <w:spacing w:after="0"/>
        <w:ind w:left="0"/>
        <w:jc w:val="both"/>
      </w:pPr>
      <w:r>
        <w:rPr>
          <w:rFonts w:ascii="Times New Roman"/>
          <w:b w:val="false"/>
          <w:i w:val="false"/>
          <w:color w:val="000000"/>
          <w:sz w:val="28"/>
        </w:rPr>
        <w:t>
      9. 1-кестенің 4.1-жолы шартта көзделген қамтамасыз етуді Деректердің жүйелік тізбесіне сәйкес түрлері бойынша жіктеуге арналған.</w:t>
      </w:r>
    </w:p>
    <w:p>
      <w:pPr>
        <w:spacing w:after="0"/>
        <w:ind w:left="0"/>
        <w:jc w:val="both"/>
      </w:pPr>
      <w:r>
        <w:rPr>
          <w:rFonts w:ascii="Times New Roman"/>
          <w:b w:val="false"/>
          <w:i w:val="false"/>
          <w:color w:val="000000"/>
          <w:sz w:val="28"/>
        </w:rPr>
        <w:t>
      10. 1-кестенің 4.2-жолы шарт бойынша валюта түрін көрсетуге арналған және ол "Валюталар мен қорларды ұсынуға арналған кодтар" ҚР ҰЖ 07 ISO 4217 Қазақстан Республикасының ұлттық жіктеуішіне сәйкес көрсетіледі.</w:t>
      </w:r>
    </w:p>
    <w:p>
      <w:pPr>
        <w:spacing w:after="0"/>
        <w:ind w:left="0"/>
        <w:jc w:val="both"/>
      </w:pPr>
      <w:r>
        <w:rPr>
          <w:rFonts w:ascii="Times New Roman"/>
          <w:b w:val="false"/>
          <w:i w:val="false"/>
          <w:color w:val="000000"/>
          <w:sz w:val="28"/>
        </w:rPr>
        <w:t>
      11. 1-кестенің 4.3-жолы кредитордың кепіл саясатына сәйкес есептелген қамтамасыз ету құнын көрсетуге арналған.</w:t>
      </w:r>
    </w:p>
    <w:p>
      <w:pPr>
        <w:spacing w:after="0"/>
        <w:ind w:left="0"/>
        <w:jc w:val="both"/>
      </w:pPr>
      <w:r>
        <w:rPr>
          <w:rFonts w:ascii="Times New Roman"/>
          <w:b w:val="false"/>
          <w:i w:val="false"/>
          <w:color w:val="000000"/>
          <w:sz w:val="28"/>
        </w:rPr>
        <w:t>
      1-кестенің 4.4-жолы есепті күнгі соңғы бағалауға (қайта бағалауға) қарай өзге түзетулердің дисконттарын қолданғанға дейін қамтамасыз етудің нарықтық құнын көрсетуге арналған.</w:t>
      </w:r>
    </w:p>
    <w:p>
      <w:pPr>
        <w:spacing w:after="0"/>
        <w:ind w:left="0"/>
        <w:jc w:val="both"/>
      </w:pPr>
      <w:r>
        <w:rPr>
          <w:rFonts w:ascii="Times New Roman"/>
          <w:b w:val="false"/>
          <w:i w:val="false"/>
          <w:color w:val="000000"/>
          <w:sz w:val="28"/>
        </w:rPr>
        <w:t>
      1-кестенің 4.5-жолы қамтамасыз ету құны ескерілетін шоттың нөмірін көрсетуге арналған.</w:t>
      </w:r>
    </w:p>
    <w:p>
      <w:pPr>
        <w:spacing w:after="0"/>
        <w:ind w:left="0"/>
        <w:jc w:val="both"/>
      </w:pPr>
      <w:r>
        <w:rPr>
          <w:rFonts w:ascii="Times New Roman"/>
          <w:b w:val="false"/>
          <w:i w:val="false"/>
          <w:color w:val="000000"/>
          <w:sz w:val="28"/>
        </w:rPr>
        <w:t>
      Кепіл және нарықтық құны кепіл туралы шарт шеңберінде әрбір қамтамасыз ету бойынша жеке көрсетіледі.</w:t>
      </w:r>
    </w:p>
    <w:p>
      <w:pPr>
        <w:spacing w:after="0"/>
        <w:ind w:left="0"/>
        <w:jc w:val="both"/>
      </w:pPr>
      <w:r>
        <w:rPr>
          <w:rFonts w:ascii="Times New Roman"/>
          <w:b w:val="false"/>
          <w:i w:val="false"/>
          <w:color w:val="000000"/>
          <w:sz w:val="28"/>
        </w:rPr>
        <w:t>
      12. 1-кестенің 4.6-жолы кепіл туралы шартқа сәйкес қамтамасыз етуге қабылданған жылжымалы мүліктің тіркелген жерін және жылжымайтын мүліктің орналасқан жерін көрсетуге арналған және жылжымалы және жылжымайтын мүлік болып табылатын қамтамасыз етудің барлық түрлері үшін толтыруға міндетті болып табылады.</w:t>
      </w:r>
    </w:p>
    <w:p>
      <w:pPr>
        <w:spacing w:after="0"/>
        <w:ind w:left="0"/>
        <w:jc w:val="both"/>
      </w:pPr>
      <w:r>
        <w:rPr>
          <w:rFonts w:ascii="Times New Roman"/>
          <w:b w:val="false"/>
          <w:i w:val="false"/>
          <w:color w:val="000000"/>
          <w:sz w:val="28"/>
        </w:rPr>
        <w:t>
      13. 1-кестенің 4.7-жолында жылжымайтын мүлік объектісі үшін кадастрлық нөмір, көлік құралдары үшін – көлік құралының бірегей коды (бар болса), жеке негізде бағаланатын кепіл мүлкінің басқа объектілері үшін – объектіні нақты сәйкестендіретін бірегей нөмір көрсетіледі, қамтамасыз етудің өзге түрлері үшін көрсеткіш берілмейді.</w:t>
      </w:r>
    </w:p>
    <w:p>
      <w:pPr>
        <w:spacing w:after="0"/>
        <w:ind w:left="0"/>
        <w:jc w:val="both"/>
      </w:pPr>
      <w:r>
        <w:rPr>
          <w:rFonts w:ascii="Times New Roman"/>
          <w:b w:val="false"/>
          <w:i w:val="false"/>
          <w:color w:val="000000"/>
          <w:sz w:val="28"/>
        </w:rPr>
        <w:t>
      14. 1-кестенің 5-жолы және 2-кестенің 4-жолы қамтамасыз ету туралы мәліметтер ескерілген күнді көрсетуге арналған.</w:t>
      </w:r>
    </w:p>
    <w:p>
      <w:pPr>
        <w:spacing w:after="0"/>
        <w:ind w:left="0"/>
        <w:jc w:val="both"/>
      </w:pPr>
      <w:r>
        <w:rPr>
          <w:rFonts w:ascii="Times New Roman"/>
          <w:b w:val="false"/>
          <w:i w:val="false"/>
          <w:color w:val="000000"/>
          <w:sz w:val="28"/>
        </w:rPr>
        <w:t>
      15. 2-кестенің 1-жолында тиісті кепіл туралы шарт қамтамасыз ету болатын қарыз (шартты міндеттеме) шартының нөмірі мен күні көрсетіледі.</w:t>
      </w:r>
    </w:p>
    <w:p>
      <w:pPr>
        <w:spacing w:after="0"/>
        <w:ind w:left="0"/>
        <w:jc w:val="both"/>
      </w:pPr>
      <w:r>
        <w:rPr>
          <w:rFonts w:ascii="Times New Roman"/>
          <w:b w:val="false"/>
          <w:i w:val="false"/>
          <w:color w:val="000000"/>
          <w:sz w:val="28"/>
        </w:rPr>
        <w:t>
      2-кестенің 2-жолында тиісті қарыз (шартты міндеттеме) шарты бойынша қамтамасыз ету болатын кепіл туралы шарттың нөмірі мен күні көрсетіледі.</w:t>
      </w:r>
    </w:p>
    <w:p>
      <w:pPr>
        <w:spacing w:after="0"/>
        <w:ind w:left="0"/>
        <w:jc w:val="both"/>
      </w:pPr>
      <w:r>
        <w:rPr>
          <w:rFonts w:ascii="Times New Roman"/>
          <w:b w:val="false"/>
          <w:i w:val="false"/>
          <w:color w:val="000000"/>
          <w:sz w:val="28"/>
        </w:rPr>
        <w:t>
      Кредитор Нысандағы қарыз (шартты міндеттеме) шартының нөмірі мен күнінің Қағидаларға 2-қосымшаға сәйкес Қарыз (шартты міндеттеме) шарты туралы есепте көрсетілген шарттың нөмірі мен күніне сәйкес келуін қамтамасыз етеді.</w:t>
      </w:r>
    </w:p>
    <w:p>
      <w:pPr>
        <w:spacing w:after="0"/>
        <w:ind w:left="0"/>
        <w:jc w:val="both"/>
      </w:pPr>
      <w:r>
        <w:rPr>
          <w:rFonts w:ascii="Times New Roman"/>
          <w:b w:val="false"/>
          <w:i w:val="false"/>
          <w:color w:val="000000"/>
          <w:sz w:val="28"/>
        </w:rPr>
        <w:t>
      16. 2-кестенің 3.1-жолы тиісті қарызды (шартты міндеттемені) қамтамасыз етуге келетін тиісті кепілдің бір бөлігі құнының осы қарыз бойынша берешекке (шартты міндеттеменің қалдығына) қатынасы ретінде айқындалған қарызды (шартты міндеттемені) кепілмен өтеу үлесін көрсетуге арналған.</w:t>
      </w:r>
    </w:p>
    <w:p>
      <w:pPr>
        <w:spacing w:after="0"/>
        <w:ind w:left="0"/>
        <w:jc w:val="both"/>
      </w:pPr>
      <w:r>
        <w:rPr>
          <w:rFonts w:ascii="Times New Roman"/>
          <w:b w:val="false"/>
          <w:i w:val="false"/>
          <w:color w:val="000000"/>
          <w:sz w:val="28"/>
        </w:rPr>
        <w:t>
      2-кестенің 3.2-жолы тиісті қарызды (шартты міндеттемені) қамтамасыз етуге келетін тиісті кепіл құнының бір бөлігінің осы кепілдің жиынтық құнына қатынасы ретінде айқындалған қарызды (шартты міндеттемені) өтеуге келетін кепіл үлесін көрсетуге арналған.</w:t>
      </w:r>
    </w:p>
    <w:p>
      <w:pPr>
        <w:spacing w:after="0"/>
        <w:ind w:left="0"/>
        <w:jc w:val="both"/>
      </w:pPr>
      <w:r>
        <w:rPr>
          <w:rFonts w:ascii="Times New Roman"/>
          <w:b w:val="false"/>
          <w:i w:val="false"/>
          <w:color w:val="000000"/>
          <w:sz w:val="28"/>
        </w:rPr>
        <w:t>
      Кепіл құны ретінде Қағидаларға 5-қосымшаға сәйкес Провизиялар және тәуекелдерді бағалау туралы есепте көрсетілетін резервтерді (провизияларды) есептеу кезінде қосылатын қамтамасыз ету құны пайдаланылады.</w:t>
      </w:r>
    </w:p>
    <w:p>
      <w:pPr>
        <w:spacing w:after="0"/>
        <w:ind w:left="0"/>
        <w:jc w:val="both"/>
      </w:pPr>
      <w:r>
        <w:rPr>
          <w:rFonts w:ascii="Times New Roman"/>
          <w:b w:val="false"/>
          <w:i w:val="false"/>
          <w:color w:val="000000"/>
          <w:sz w:val="28"/>
        </w:rPr>
        <w:t>
      Қарыз бойынша берешек ретінде оған қарсы қалыптастырылған резервтер (провизиялар) шегерілгенге дейін қарыздың баланстық құны пайдаланылады, шартты міндеттемелер бойынша баланстан тыс шоттарда есепке алынатын шартты міндеттеменің қалдығы пайдаланылады.</w:t>
      </w:r>
    </w:p>
    <w:p>
      <w:pPr>
        <w:spacing w:after="0"/>
        <w:ind w:left="0"/>
        <w:jc w:val="both"/>
      </w:pPr>
      <w:r>
        <w:rPr>
          <w:rFonts w:ascii="Times New Roman"/>
          <w:b w:val="false"/>
          <w:i w:val="false"/>
          <w:color w:val="000000"/>
          <w:sz w:val="28"/>
        </w:rPr>
        <w:t>
      Қарызды (шартты міндеттемені) кепілмен өтеудің бөлінген үлесін және қарызды (шартты міндеттемені) өтеуге келетін кепілдің бөлінген үлесін есептеу резервтерді (провизияларды) есептеу кезінде жүргізіледі.</w:t>
      </w:r>
    </w:p>
    <w:p>
      <w:pPr>
        <w:spacing w:after="0"/>
        <w:ind w:left="0"/>
        <w:jc w:val="both"/>
      </w:pPr>
      <w:r>
        <w:rPr>
          <w:rFonts w:ascii="Times New Roman"/>
          <w:b w:val="false"/>
          <w:i w:val="false"/>
          <w:color w:val="000000"/>
          <w:sz w:val="28"/>
        </w:rPr>
        <w:t>
      2-кестенің 3.1 және 3.2-жолдарындағы көрсеткіштер кредиторда тиісті ақпарат болған кезде толтыру үшін міндетті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қарызға (шартты міндеттемеге) қызмет көрсету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CR_CS1</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банк операцияларының жекелеген түрлерін жүзеге асыратын ұйымдар (бұдан әрі – кредитор)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10 (оныншы) жұмыс күнінен кешіктірмей, ай сайын</w:t>
      </w:r>
    </w:p>
    <w:p>
      <w:pPr>
        <w:spacing w:after="0"/>
        <w:ind w:left="0"/>
        <w:jc w:val="both"/>
      </w:pPr>
      <w:r>
        <w:rPr>
          <w:rFonts w:ascii="Times New Roman"/>
          <w:b w:val="false"/>
          <w:i w:val="false"/>
          <w:color w:val="000000"/>
          <w:sz w:val="28"/>
        </w:rPr>
        <w:t>
      БСН: 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талаптар мен есепті кезеңдегі қаражат қозғалысы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есептелді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мен өсімпұлдар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берілді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нақты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өтелді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қалдығы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өтпеген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есептен шығарылған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кешірілген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өтпеген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 қалдығы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есептен шығарылған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кешірілген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өтпеген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міндеттемелер қалдығы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міндеттемелер шотының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тұрақсыздық айыбы (айыппұл, өсімпұл) қалдығы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есептен шығарылған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кешірілген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(теріс) түзету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(теріс) түзету бойынша шоттың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 бойынша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 шотқа шығару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 өтеу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есептен шығару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кешірілген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қайта құрылымдау: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құрылымдау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құрылымдауды жүргізу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 __________________________________ ________________  тегі, аты және әкесінің аты (ол болған жағдайда)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"Қарызға (шартты міндеттемеге) қызмет көрсету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"Қарызға (шартты міндеттемеге)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деректерді өтеусіз негізде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"Қарызға (шартты міндеттемеге) қызмет көрсету туралы есеп" (индексі – CR_CS1, кезеңділігі – ай сайын)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"Қарызға (шартты міндеттемеге) қызмет көрсету туралы есеп"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Нысанға басшы немесе есепке қол қою функциясы жүктелген адам қол қояды.</w:t>
      </w:r>
    </w:p>
    <w:p>
      <w:pPr>
        <w:spacing w:after="0"/>
        <w:ind w:left="0"/>
        <w:jc w:val="both"/>
      </w:pPr>
      <w:r>
        <w:rPr>
          <w:rFonts w:ascii="Times New Roman"/>
          <w:b w:val="false"/>
          <w:i w:val="false"/>
          <w:color w:val="000000"/>
          <w:sz w:val="28"/>
        </w:rPr>
        <w:t>
      3. Егер көрсеткіштің атауында құнын басқа валютада көрсетуді көздемесе, Нысандағы құндық көрсеткіштер үтірден кейін екі таңбалы сан форматында, теңгемен (теңгемен баламада) көрсетіледі.</w:t>
      </w:r>
    </w:p>
    <w:p>
      <w:pPr>
        <w:spacing w:after="0"/>
        <w:ind w:left="0"/>
        <w:jc w:val="both"/>
      </w:pPr>
      <w:r>
        <w:rPr>
          <w:rFonts w:ascii="Times New Roman"/>
          <w:b w:val="false"/>
          <w:i w:val="false"/>
          <w:color w:val="000000"/>
          <w:sz w:val="28"/>
        </w:rPr>
        <w:t>
      Коэффициенттер мен пайыздар үтірден кейін көп дегенде төрт таңбаны көрсете отырып, сан форматында көрсетіледі.</w:t>
      </w:r>
    </w:p>
    <w:p>
      <w:pPr>
        <w:spacing w:after="0"/>
        <w:ind w:left="0"/>
        <w:jc w:val="both"/>
      </w:pPr>
      <w:r>
        <w:rPr>
          <w:rFonts w:ascii="Times New Roman"/>
          <w:b w:val="false"/>
          <w:i w:val="false"/>
          <w:color w:val="000000"/>
          <w:sz w:val="28"/>
        </w:rPr>
        <w:t>
      Шетел валютасындағы қарыздар (шартты міндеттемелер) бойынша беру, есептеу сомасы, есепті күндегі берешек қалдығы шетел валютасымен және теңгемен баламада көрсетіледі.</w:t>
      </w:r>
    </w:p>
    <w:p>
      <w:pPr>
        <w:spacing w:after="0"/>
        <w:ind w:left="0"/>
        <w:jc w:val="both"/>
      </w:pPr>
      <w:r>
        <w:rPr>
          <w:rFonts w:ascii="Times New Roman"/>
          <w:b w:val="false"/>
          <w:i w:val="false"/>
          <w:color w:val="000000"/>
          <w:sz w:val="28"/>
        </w:rPr>
        <w:t>
      4. Нысанды толтыру кезінде кодтар деректерді өңдеу үшін пайдаланылатын цифрлық ресурсқа (бұдан әрі – Деректердің жүйелік тізбесі) сәйкес көрсетіледі. Нысандағы күндер "КК.АА.ЖЖЖЖ", мұнда "КК" – күні, "АА" – айы, "ЖЖЖЖ" – жылы форматында көрсетіледі. Күнді уақытсыз көрсету көзделген жағдайларда уақыт көрсетілген күннің 0 сағаты 00 минуты 00 секунды ретінде қабылданады.</w:t>
      </w:r>
    </w:p>
    <w:p>
      <w:pPr>
        <w:spacing w:after="0"/>
        <w:ind w:left="0"/>
        <w:jc w:val="both"/>
      </w:pPr>
      <w:r>
        <w:rPr>
          <w:rFonts w:ascii="Times New Roman"/>
          <w:b w:val="false"/>
          <w:i w:val="false"/>
          <w:color w:val="000000"/>
          <w:sz w:val="28"/>
        </w:rPr>
        <w:t>
      5. Көрсеткіш ұсынылмайтын немесе толтыру үшін міндетті болып табылмайтын Түсіндірмеде көрсетілген жағдайларды қоспағанда, Нысанның көрсеткіштері толтыру үшін міндетті болып табылады.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6. Нысанда есепті кезеңдегі қаражат қозғалысы туралы, қарыз шарттары бойынша міндеттемелер мен шартты міндеттемелердің өзгерістері және ағымдағы жай-күйі туралы мәліметтер беріледі.</w:t>
      </w:r>
    </w:p>
    <w:p>
      <w:pPr>
        <w:spacing w:after="0"/>
        <w:ind w:left="0"/>
        <w:jc w:val="both"/>
      </w:pPr>
      <w:r>
        <w:rPr>
          <w:rFonts w:ascii="Times New Roman"/>
          <w:b w:val="false"/>
          <w:i w:val="false"/>
          <w:color w:val="000000"/>
          <w:sz w:val="28"/>
        </w:rPr>
        <w:t>
      Қазақстан Республикасы бейрезидент-банкінің филиалы үшін бухгалтерлік баланс деп активтер мен міндеттемелер туралы есеп түсініледі.</w:t>
      </w:r>
    </w:p>
    <w:p>
      <w:pPr>
        <w:spacing w:after="0"/>
        <w:ind w:left="0"/>
        <w:jc w:val="both"/>
      </w:pPr>
      <w:r>
        <w:rPr>
          <w:rFonts w:ascii="Times New Roman"/>
          <w:b w:val="false"/>
          <w:i w:val="false"/>
          <w:color w:val="000000"/>
          <w:sz w:val="28"/>
        </w:rPr>
        <w:t>
      Нысанның көрсеткіштері бойынша мәліметтер тиісті қарыз (шартты міндеттеме) шарттарына байланысты болады және есепті күні жаңартылуы тиіс.</w:t>
      </w:r>
    </w:p>
    <w:p>
      <w:pPr>
        <w:spacing w:after="0"/>
        <w:ind w:left="0"/>
        <w:jc w:val="both"/>
      </w:pPr>
      <w:r>
        <w:rPr>
          <w:rFonts w:ascii="Times New Roman"/>
          <w:b w:val="false"/>
          <w:i w:val="false"/>
          <w:color w:val="000000"/>
          <w:sz w:val="28"/>
        </w:rPr>
        <w:t>
      Кредитор Нысандағы қарыз (шартты міндеттеме) шартының нөмірі мен күнінің Қағидаларға 2-қосымшаға сәйкес Қарыз (шартты міндеттеме) шарты туралы есепте көрсетілген шарттың нөмірі мен күніне сәйкес келуін қамтамасыз етеді.</w:t>
      </w:r>
    </w:p>
    <w:p>
      <w:pPr>
        <w:spacing w:after="0"/>
        <w:ind w:left="0"/>
        <w:jc w:val="both"/>
      </w:pPr>
      <w:r>
        <w:rPr>
          <w:rFonts w:ascii="Times New Roman"/>
          <w:b w:val="false"/>
          <w:i w:val="false"/>
          <w:color w:val="000000"/>
          <w:sz w:val="28"/>
        </w:rPr>
        <w:t>
      7. 2.2 және 2.3-жолдар есепті кезеңде берілген қарыздың немесе шартты міндеттеме бойынша пайдаланылған лимиттің сомасын және оны беру (пайдалану) күнін көрсетуге арналған.</w:t>
      </w:r>
    </w:p>
    <w:p>
      <w:pPr>
        <w:spacing w:after="0"/>
        <w:ind w:left="0"/>
        <w:jc w:val="both"/>
      </w:pPr>
      <w:r>
        <w:rPr>
          <w:rFonts w:ascii="Times New Roman"/>
          <w:b w:val="false"/>
          <w:i w:val="false"/>
          <w:color w:val="000000"/>
          <w:sz w:val="28"/>
        </w:rPr>
        <w:t>
      Егер есепті кезеңде қарыз бөліп-бөліп берілген болса, қарыз бөліктері сомасының және қарыздың тиісті бөлігін нақты беру күнінің массиві көрсетіледі.</w:t>
      </w:r>
    </w:p>
    <w:p>
      <w:pPr>
        <w:spacing w:after="0"/>
        <w:ind w:left="0"/>
        <w:jc w:val="both"/>
      </w:pPr>
      <w:r>
        <w:rPr>
          <w:rFonts w:ascii="Times New Roman"/>
          <w:b w:val="false"/>
          <w:i w:val="false"/>
          <w:color w:val="000000"/>
          <w:sz w:val="28"/>
        </w:rPr>
        <w:t>
      Нақты беру күні есепті кезеңнің басталу күнінен ертерек және міндеттеме тоқтатылуының нақты күнінен немесе есепті кезеңнің аяқталу күнінен кеш болуына жол берілмейді.</w:t>
      </w:r>
    </w:p>
    <w:p>
      <w:pPr>
        <w:spacing w:after="0"/>
        <w:ind w:left="0"/>
        <w:jc w:val="both"/>
      </w:pPr>
      <w:r>
        <w:rPr>
          <w:rFonts w:ascii="Times New Roman"/>
          <w:b w:val="false"/>
          <w:i w:val="false"/>
          <w:color w:val="000000"/>
          <w:sz w:val="28"/>
        </w:rPr>
        <w:t>
      Қарыз беру кредитордың бөлімшесіне бармай жүзеге асырылатын, берілген кредиттік лимиті бар төлем карточкалары және овердрафт бойынша 2.2-жолда берілген қарыз сомасы бөліктерге бөлінбей бір сомамен көрсетіледі, 2.3-жол толтырылмайды.</w:t>
      </w:r>
    </w:p>
    <w:p>
      <w:pPr>
        <w:spacing w:after="0"/>
        <w:ind w:left="0"/>
        <w:jc w:val="both"/>
      </w:pPr>
      <w:r>
        <w:rPr>
          <w:rFonts w:ascii="Times New Roman"/>
          <w:b w:val="false"/>
          <w:i w:val="false"/>
          <w:color w:val="000000"/>
          <w:sz w:val="28"/>
        </w:rPr>
        <w:t>
      8. 2.4-жолда қарыз алушының осы қарыз бойынша негізгі борыш, сыйақы, айыппұлдар мен өсімпұлдар, қарыз бойынша комиссиялар кіретін барлық міндеттемелерін өтеу есебіне қарыз алушы есепті кезең ішінде нақты енгізген ақшалай қаражатының сомасы көрсетіледі.</w:t>
      </w:r>
    </w:p>
    <w:p>
      <w:pPr>
        <w:spacing w:after="0"/>
        <w:ind w:left="0"/>
        <w:jc w:val="both"/>
      </w:pPr>
      <w:r>
        <w:rPr>
          <w:rFonts w:ascii="Times New Roman"/>
          <w:b w:val="false"/>
          <w:i w:val="false"/>
          <w:color w:val="000000"/>
          <w:sz w:val="28"/>
        </w:rPr>
        <w:t>
      Берілген кредиттік лимиті бар төлем карточкалары және овердрафт бойынша есепті кезеңдегі түсімдердің жалпы сомасы көрсетіледі.</w:t>
      </w:r>
    </w:p>
    <w:p>
      <w:pPr>
        <w:spacing w:after="0"/>
        <w:ind w:left="0"/>
        <w:jc w:val="both"/>
      </w:pPr>
      <w:r>
        <w:rPr>
          <w:rFonts w:ascii="Times New Roman"/>
          <w:b w:val="false"/>
          <w:i w:val="false"/>
          <w:color w:val="000000"/>
          <w:sz w:val="28"/>
        </w:rPr>
        <w:t>
      9. 2.5 және 2.6-жолдар қарыз бойынша мерзімі өтпеген, мерзімі өткен негізгі борыш қалдықтарының сомаcын және сома есепке алынатын шот нөмірін, есепті күнгі жағдай бойынша қарыз бойынша негізгі борыштың есептен шығарылған немесе кешірілген қалдықтарының сомаcын көрсетуге арналған.</w:t>
      </w:r>
    </w:p>
    <w:p>
      <w:pPr>
        <w:spacing w:after="0"/>
        <w:ind w:left="0"/>
        <w:jc w:val="both"/>
      </w:pPr>
      <w:r>
        <w:rPr>
          <w:rFonts w:ascii="Times New Roman"/>
          <w:b w:val="false"/>
          <w:i w:val="false"/>
          <w:color w:val="000000"/>
          <w:sz w:val="28"/>
        </w:rPr>
        <w:t>
      Кешірілген берешек шарттың бүкіл қолданылу кезеңі үшін негізгі борыш бойынша кредитордың қарыз бойынша берешекті кешіруінің жинақталған сомасын білдіреді.</w:t>
      </w:r>
    </w:p>
    <w:p>
      <w:pPr>
        <w:spacing w:after="0"/>
        <w:ind w:left="0"/>
        <w:jc w:val="both"/>
      </w:pPr>
      <w:r>
        <w:rPr>
          <w:rFonts w:ascii="Times New Roman"/>
          <w:b w:val="false"/>
          <w:i w:val="false"/>
          <w:color w:val="000000"/>
          <w:sz w:val="28"/>
        </w:rPr>
        <w:t>
      Берілген кредиттік лимиті бар төлем карточкалары үшін лимиттің игерілген бөлігі осы көрсеткіш бойынша көрсетіледі, төлем карточкасы бойынша қаражаттың артық жұмсалуын көрсету үшін қосымша жол көзделген.</w:t>
      </w:r>
    </w:p>
    <w:p>
      <w:pPr>
        <w:spacing w:after="0"/>
        <w:ind w:left="0"/>
        <w:jc w:val="both"/>
      </w:pPr>
      <w:r>
        <w:rPr>
          <w:rFonts w:ascii="Times New Roman"/>
          <w:b w:val="false"/>
          <w:i w:val="false"/>
          <w:color w:val="000000"/>
          <w:sz w:val="28"/>
        </w:rPr>
        <w:t>
      "Негізгі борыш қалдығы (теңгемен, шарт валютасымен)" көрсеткіші бойынша теріс мәнді көрсетуге жол берілмейді.</w:t>
      </w:r>
    </w:p>
    <w:p>
      <w:pPr>
        <w:spacing w:after="0"/>
        <w:ind w:left="0"/>
        <w:jc w:val="both"/>
      </w:pPr>
      <w:r>
        <w:rPr>
          <w:rFonts w:ascii="Times New Roman"/>
          <w:b w:val="false"/>
          <w:i w:val="false"/>
          <w:color w:val="000000"/>
          <w:sz w:val="28"/>
        </w:rPr>
        <w:t>
      Көрсеткіштер барлық қарыздар үшін толтыруға міндетті болып табылады.</w:t>
      </w:r>
    </w:p>
    <w:p>
      <w:pPr>
        <w:spacing w:after="0"/>
        <w:ind w:left="0"/>
        <w:jc w:val="both"/>
      </w:pPr>
      <w:r>
        <w:rPr>
          <w:rFonts w:ascii="Times New Roman"/>
          <w:b w:val="false"/>
          <w:i w:val="false"/>
          <w:color w:val="000000"/>
          <w:sz w:val="28"/>
        </w:rPr>
        <w:t>
      10. 2.7 және 2.8-жолдар қарыз бойынша есептелген сыйақының өтелмеген, мерзімі өткен қалдықтарының сомасын, есепті күнгі жағдай бойынша қарыз бойынша есептелген сыйақының есептен шығарылған немесе кешірілген қалдықтарының сомасын және сома есепке алынатын шот нөмірін көрсетуге арналған.</w:t>
      </w:r>
    </w:p>
    <w:p>
      <w:pPr>
        <w:spacing w:after="0"/>
        <w:ind w:left="0"/>
        <w:jc w:val="both"/>
      </w:pPr>
      <w:r>
        <w:rPr>
          <w:rFonts w:ascii="Times New Roman"/>
          <w:b w:val="false"/>
          <w:i w:val="false"/>
          <w:color w:val="000000"/>
          <w:sz w:val="28"/>
        </w:rPr>
        <w:t>
      Кешірілген берешек шарттың бүкіл қолданылу кезеңі үшін есептелген сыйақы бойынша кредитордың қарыз бойынша берешекті кешіруінің жинақталған сомасын білдіреді.</w:t>
      </w:r>
    </w:p>
    <w:p>
      <w:pPr>
        <w:spacing w:after="0"/>
        <w:ind w:left="0"/>
        <w:jc w:val="both"/>
      </w:pPr>
      <w:r>
        <w:rPr>
          <w:rFonts w:ascii="Times New Roman"/>
          <w:b w:val="false"/>
          <w:i w:val="false"/>
          <w:color w:val="000000"/>
          <w:sz w:val="28"/>
        </w:rPr>
        <w:t>
      Есептелген сыйақының қалдығы бойынша теріс мәнді көрсетуге жол берілмейді.</w:t>
      </w:r>
    </w:p>
    <w:p>
      <w:pPr>
        <w:spacing w:after="0"/>
        <w:ind w:left="0"/>
        <w:jc w:val="both"/>
      </w:pPr>
      <w:r>
        <w:rPr>
          <w:rFonts w:ascii="Times New Roman"/>
          <w:b w:val="false"/>
          <w:i w:val="false"/>
          <w:color w:val="000000"/>
          <w:sz w:val="28"/>
        </w:rPr>
        <w:t>
      Көрсеткіштер барлық қарыздар үшін толтыруға міндетті болып табылады.</w:t>
      </w:r>
    </w:p>
    <w:p>
      <w:pPr>
        <w:spacing w:after="0"/>
        <w:ind w:left="0"/>
        <w:jc w:val="both"/>
      </w:pPr>
      <w:r>
        <w:rPr>
          <w:rFonts w:ascii="Times New Roman"/>
          <w:b w:val="false"/>
          <w:i w:val="false"/>
          <w:color w:val="000000"/>
          <w:sz w:val="28"/>
        </w:rPr>
        <w:t>
      11. 2.9 және 2.10-жолдар есепті күнгі жағдай бойынша шартты міндеттеме сомасын және сома есепке алынатын шот нөмірін көрсетуге арналған.</w:t>
      </w:r>
    </w:p>
    <w:p>
      <w:pPr>
        <w:spacing w:after="0"/>
        <w:ind w:left="0"/>
        <w:jc w:val="both"/>
      </w:pPr>
      <w:r>
        <w:rPr>
          <w:rFonts w:ascii="Times New Roman"/>
          <w:b w:val="false"/>
          <w:i w:val="false"/>
          <w:color w:val="000000"/>
          <w:sz w:val="28"/>
        </w:rPr>
        <w:t>
      Екі шотта қалдық болған жағдайда, екінші қалдық тиісті шот нөмірімен қосымша жолдарда көрсетіледі.</w:t>
      </w:r>
    </w:p>
    <w:p>
      <w:pPr>
        <w:spacing w:after="0"/>
        <w:ind w:left="0"/>
        <w:jc w:val="both"/>
      </w:pPr>
      <w:r>
        <w:rPr>
          <w:rFonts w:ascii="Times New Roman"/>
          <w:b w:val="false"/>
          <w:i w:val="false"/>
          <w:color w:val="000000"/>
          <w:sz w:val="28"/>
        </w:rPr>
        <w:t>
      Шартты міндеттеме қалдығы бойынша теріс мәнді көрсетуге жол берілмейді.</w:t>
      </w:r>
    </w:p>
    <w:p>
      <w:pPr>
        <w:spacing w:after="0"/>
        <w:ind w:left="0"/>
        <w:jc w:val="both"/>
      </w:pPr>
      <w:r>
        <w:rPr>
          <w:rFonts w:ascii="Times New Roman"/>
          <w:b w:val="false"/>
          <w:i w:val="false"/>
          <w:color w:val="000000"/>
          <w:sz w:val="28"/>
        </w:rPr>
        <w:t>
      Көрсеткіштер барлық шартты міндеттемелер үшін толтыруға міндетті болып табылады.</w:t>
      </w:r>
    </w:p>
    <w:p>
      <w:pPr>
        <w:spacing w:after="0"/>
        <w:ind w:left="0"/>
        <w:jc w:val="both"/>
      </w:pPr>
      <w:r>
        <w:rPr>
          <w:rFonts w:ascii="Times New Roman"/>
          <w:b w:val="false"/>
          <w:i w:val="false"/>
          <w:color w:val="000000"/>
          <w:sz w:val="28"/>
        </w:rPr>
        <w:t>
      12. 2.11-жол өтелмеген қалдық сомасын, есепті күнгі жағдай бойынша қарыз бойынша есептелген тұрақсыздық айыбының (айыппұл, өсімпұл) есептен шығарылған немесе кешірілген қалдықтарының сомасын көрсетуге арналған.</w:t>
      </w:r>
    </w:p>
    <w:p>
      <w:pPr>
        <w:spacing w:after="0"/>
        <w:ind w:left="0"/>
        <w:jc w:val="both"/>
      </w:pPr>
      <w:r>
        <w:rPr>
          <w:rFonts w:ascii="Times New Roman"/>
          <w:b w:val="false"/>
          <w:i w:val="false"/>
          <w:color w:val="000000"/>
          <w:sz w:val="28"/>
        </w:rPr>
        <w:t>
      Кешірілген берешек шарттың бүкіл қолданылу кезеңі үшін есептелген тұрақсыздық айыбы бойынша кредитордың қарыз бойынша берешекті кешіруінің жинақталған сомасын білдіреді.</w:t>
      </w:r>
    </w:p>
    <w:p>
      <w:pPr>
        <w:spacing w:after="0"/>
        <w:ind w:left="0"/>
        <w:jc w:val="both"/>
      </w:pPr>
      <w:r>
        <w:rPr>
          <w:rFonts w:ascii="Times New Roman"/>
          <w:b w:val="false"/>
          <w:i w:val="false"/>
          <w:color w:val="000000"/>
          <w:sz w:val="28"/>
        </w:rPr>
        <w:t>
      "Есептелген тұрақсыздық айыбының (айыппұлдың, өсімпұлдың) қалдығы" көрсеткіші бойынша теріс мәнді көрсетуге жол берілмейді.</w:t>
      </w:r>
    </w:p>
    <w:p>
      <w:pPr>
        <w:spacing w:after="0"/>
        <w:ind w:left="0"/>
        <w:jc w:val="both"/>
      </w:pPr>
      <w:r>
        <w:rPr>
          <w:rFonts w:ascii="Times New Roman"/>
          <w:b w:val="false"/>
          <w:i w:val="false"/>
          <w:color w:val="000000"/>
          <w:sz w:val="28"/>
        </w:rPr>
        <w:t>
      Көрсеткіштер барлық қарыздар үшін толтыруға міндетті болып табылады.</w:t>
      </w:r>
    </w:p>
    <w:p>
      <w:pPr>
        <w:spacing w:after="0"/>
        <w:ind w:left="0"/>
        <w:jc w:val="both"/>
      </w:pPr>
      <w:r>
        <w:rPr>
          <w:rFonts w:ascii="Times New Roman"/>
          <w:b w:val="false"/>
          <w:i w:val="false"/>
          <w:color w:val="000000"/>
          <w:sz w:val="28"/>
        </w:rPr>
        <w:t xml:space="preserve">
      13. 2.12, 2.13, 2.14 және 2.15-жолдар оң (теріс) түзету, есепті күнгі жағдай бойынша қарыз (шартты міндеттеме) бойынша дисконт (сыйлықақы) сомасын және сома есепке алынатын шот нөмірін көрсетуге арналған. </w:t>
      </w:r>
    </w:p>
    <w:p>
      <w:pPr>
        <w:spacing w:after="0"/>
        <w:ind w:left="0"/>
        <w:jc w:val="both"/>
      </w:pPr>
      <w:r>
        <w:rPr>
          <w:rFonts w:ascii="Times New Roman"/>
          <w:b w:val="false"/>
          <w:i w:val="false"/>
          <w:color w:val="000000"/>
          <w:sz w:val="28"/>
        </w:rPr>
        <w:t>
      Екі әртүрлі шот нөмірлерінде бір қарыз (шартты міндеттеме) бойынша дисконт (сыйлықақы) сомасы болған жағдайда, екінші қалдық шотының тиісті нөмірімен қосымша жолдарда көрсетіледі.</w:t>
      </w:r>
    </w:p>
    <w:p>
      <w:pPr>
        <w:spacing w:after="0"/>
        <w:ind w:left="0"/>
        <w:jc w:val="both"/>
      </w:pPr>
      <w:r>
        <w:rPr>
          <w:rFonts w:ascii="Times New Roman"/>
          <w:b w:val="false"/>
          <w:i w:val="false"/>
          <w:color w:val="000000"/>
          <w:sz w:val="28"/>
        </w:rPr>
        <w:t>
      14. 2.16-жолда негізгі борыш және сыйақы бойынша мерзімі өткен берешекті шотқа шығару күндері "Мерзімі өткен берешекті шотқа шығару күні: негізгі қарыз бойынша" және "Мерзімі өткен берешекті шотқа шығару күні: сыйақы бойынша" деген жолдарда бөлек көрсетіледі.</w:t>
      </w:r>
    </w:p>
    <w:p>
      <w:pPr>
        <w:spacing w:after="0"/>
        <w:ind w:left="0"/>
        <w:jc w:val="both"/>
      </w:pPr>
      <w:r>
        <w:rPr>
          <w:rFonts w:ascii="Times New Roman"/>
          <w:b w:val="false"/>
          <w:i w:val="false"/>
          <w:color w:val="000000"/>
          <w:sz w:val="28"/>
        </w:rPr>
        <w:t>
      Мерзімі өткен берешекті шотқа шығару күні ретінде шартта белгіленген негізгі қарыз және (немесе) сыйақы бойынша кезекті өтелмеген төлемді өтеу мерзімі бұзылған күн көрсетіледі.</w:t>
      </w:r>
    </w:p>
    <w:p>
      <w:pPr>
        <w:spacing w:after="0"/>
        <w:ind w:left="0"/>
        <w:jc w:val="both"/>
      </w:pPr>
      <w:r>
        <w:rPr>
          <w:rFonts w:ascii="Times New Roman"/>
          <w:b w:val="false"/>
          <w:i w:val="false"/>
          <w:color w:val="000000"/>
          <w:sz w:val="28"/>
        </w:rPr>
        <w:t>
      Негізгі борыш және (немесе) сыйақы бойынша баланста есепте тұрған немесе баланстан есептен шығарылған мерзімі өткен берешек қалдығы болмаған жағдайда, негізгі борыш және (немесе) сыйақы бойынша мерзімі өткен берешекті шотқа шығару күні көрсетілмейді.</w:t>
      </w:r>
    </w:p>
    <w:p>
      <w:pPr>
        <w:spacing w:after="0"/>
        <w:ind w:left="0"/>
        <w:jc w:val="both"/>
      </w:pPr>
      <w:r>
        <w:rPr>
          <w:rFonts w:ascii="Times New Roman"/>
          <w:b w:val="false"/>
          <w:i w:val="false"/>
          <w:color w:val="000000"/>
          <w:sz w:val="28"/>
        </w:rPr>
        <w:t>
      Көрсеткіш есепті күнге негізгі борыш және (немесе) сыйақы бойынша баланста есепте тұрған немесе баланстан есептен шығарылған мерзімі өткен берешектің қалдығы бар барлық қарыздар үшін толтыру міндетті болып табылады.</w:t>
      </w:r>
    </w:p>
    <w:p>
      <w:pPr>
        <w:spacing w:after="0"/>
        <w:ind w:left="0"/>
        <w:jc w:val="both"/>
      </w:pPr>
      <w:r>
        <w:rPr>
          <w:rFonts w:ascii="Times New Roman"/>
          <w:b w:val="false"/>
          <w:i w:val="false"/>
          <w:color w:val="000000"/>
          <w:sz w:val="28"/>
        </w:rPr>
        <w:t>
      15. 2.17-жолда негізгі борыш және (немесе) сыйақы бойынша есепті кезең ішінде жүргізілген мерзімі өткен берешекті толығымен немесе ішінара өтеу күні көрсетіледі.</w:t>
      </w:r>
    </w:p>
    <w:p>
      <w:pPr>
        <w:spacing w:after="0"/>
        <w:ind w:left="0"/>
        <w:jc w:val="both"/>
      </w:pPr>
      <w:r>
        <w:rPr>
          <w:rFonts w:ascii="Times New Roman"/>
          <w:b w:val="false"/>
          <w:i w:val="false"/>
          <w:color w:val="000000"/>
          <w:sz w:val="28"/>
        </w:rPr>
        <w:t>
      16. 2.19-жолда есепті кезең ішінде жүргізілген негізгі борыш және (немесе) сыйақы бойынша берешекті толығымен немесе ішінара кешіру күні көрсетіледі.</w:t>
      </w:r>
    </w:p>
    <w:p>
      <w:pPr>
        <w:spacing w:after="0"/>
        <w:ind w:left="0"/>
        <w:jc w:val="both"/>
      </w:pPr>
      <w:r>
        <w:rPr>
          <w:rFonts w:ascii="Times New Roman"/>
          <w:b w:val="false"/>
          <w:i w:val="false"/>
          <w:color w:val="000000"/>
          <w:sz w:val="28"/>
        </w:rPr>
        <w:t>
      17. 3-жол жүргізілген күнін көрсете отырып, есепті кезеңде қайта құрылымдау жүргізілген қарыздарды сәйкестендіруге арналған.</w:t>
      </w:r>
    </w:p>
    <w:p>
      <w:pPr>
        <w:spacing w:after="0"/>
        <w:ind w:left="0"/>
        <w:jc w:val="both"/>
      </w:pPr>
      <w:r>
        <w:rPr>
          <w:rFonts w:ascii="Times New Roman"/>
          <w:b w:val="false"/>
          <w:i w:val="false"/>
          <w:color w:val="000000"/>
          <w:sz w:val="28"/>
        </w:rPr>
        <w:t>
      Қайта құрылымдау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 61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36994 болып тіркелген) сәйкес анықталады. Осы абзац "Қазақстанның Даму Банкі" акционерлік қоғамына қолданылмайды. </w:t>
      </w:r>
    </w:p>
    <w:p>
      <w:pPr>
        <w:spacing w:after="0"/>
        <w:ind w:left="0"/>
        <w:jc w:val="both"/>
      </w:pPr>
      <w:r>
        <w:rPr>
          <w:rFonts w:ascii="Times New Roman"/>
          <w:b w:val="false"/>
          <w:i w:val="false"/>
          <w:color w:val="000000"/>
          <w:sz w:val="28"/>
        </w:rPr>
        <w:t>
      Егер қарыз жаңа қарыз шартын жасау арқылы қайта құрылымдалған болса, қайта құрылымдау туралы мәліметтер жаңа шартта көрсетіледі.</w:t>
      </w:r>
    </w:p>
    <w:p>
      <w:pPr>
        <w:spacing w:after="0"/>
        <w:ind w:left="0"/>
        <w:jc w:val="both"/>
      </w:pPr>
      <w:r>
        <w:rPr>
          <w:rFonts w:ascii="Times New Roman"/>
          <w:b w:val="false"/>
          <w:i w:val="false"/>
          <w:color w:val="000000"/>
          <w:sz w:val="28"/>
        </w:rPr>
        <w:t>
      Егер есепті кезеңде қайта құрылымдау жүргізілген болса, онда 3.1-жолда "1" мәні көрсетіледі, жүргізілмеген жағдайда "0" көрсетіледі немесе көрсеткіш берілмейді.</w:t>
      </w:r>
    </w:p>
    <w:p>
      <w:pPr>
        <w:spacing w:after="0"/>
        <w:ind w:left="0"/>
        <w:jc w:val="both"/>
      </w:pPr>
      <w:r>
        <w:rPr>
          <w:rFonts w:ascii="Times New Roman"/>
          <w:b w:val="false"/>
          <w:i w:val="false"/>
          <w:color w:val="000000"/>
          <w:sz w:val="28"/>
        </w:rPr>
        <w:t>
      Көрсеткіш есепті кезеңде қайта құрылымдау жүргізілген барлық қарыздар үшін толтыруға міндетті болып табылады.</w:t>
      </w:r>
    </w:p>
    <w:p>
      <w:pPr>
        <w:spacing w:after="0"/>
        <w:ind w:left="0"/>
        <w:jc w:val="both"/>
      </w:pPr>
      <w:r>
        <w:rPr>
          <w:rFonts w:ascii="Times New Roman"/>
          <w:b w:val="false"/>
          <w:i w:val="false"/>
          <w:color w:val="000000"/>
          <w:sz w:val="28"/>
        </w:rPr>
        <w:t>
      18. 4-жол қарызға (шартты міндеттемеге) қызмет көрсету туралы мәліметтер ескерілген күнді көрсетуге арналған.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бейрезидент-банктері филиалдарының,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"Қазақстанның Даму Банкі" акционерлік қоғамының және банк операцияларының жекелеген түрлерін жүзеге асыратын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қарыздар мен шартты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 жөніндегі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провизиялар және тәуекелдерді бағалау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CR_PRA1</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банк операцияларының жекелеген түрлерін жүзеге асыратын ұйымдар (бұдан әрі – кредитор)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10 (оныншы) жұмыс күнінен кешіктірмей, ай сайын</w:t>
      </w:r>
    </w:p>
    <w:p>
      <w:pPr>
        <w:spacing w:after="0"/>
        <w:ind w:left="0"/>
        <w:jc w:val="both"/>
      </w:pPr>
      <w:r>
        <w:rPr>
          <w:rFonts w:ascii="Times New Roman"/>
          <w:b w:val="false"/>
          <w:i w:val="false"/>
          <w:color w:val="000000"/>
          <w:sz w:val="28"/>
        </w:rPr>
        <w:t>
      БСН: 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Қарыздар мен шартты міндеттемелер бойынша провизиялар және тәуекелдерді бағалау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 және тәуекелдерді бағалау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Резервтердің (провизиялардың) нақты қалыптастырылған сомасы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стандарттарының талаптары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стандарттарының талаптары бойынша қалыптастырылған резервтер (провизиялар) бойынша шоттың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Резервтеу мөлшерлемесі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Портфельдік активтерге жатқызу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 активтер портфелінің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 белгілері жоқ жеке активтер портфелінің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активі бойынша бастапқы тиімді пайыздық мөлшерлемені пайдалана отырып дисконтталған болашақ ақша ағынының келтірілген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тәуекелдің ұлғаю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Дефолттың басталу ықтималдығы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(шартты міндеттеменің) бастапқы танылу күніне он екі ай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(шартты міндеттеменің) бастапқы танылу күніне күтілетін қолданылу мерзімі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екі ай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күтілетін қолданылу мерзімі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 жағдайында шығын деңгейі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 тәуекеліне ұшыраған қарыз бойынша талаптар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қарыз алушының ішкі рейтингі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қарыздың (шартты міндеттеменің)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міндеттеме бойынша конверсия коэффициенті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жүктемесінің коэффициенті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жүктемесінің коэффициентін есептеу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кірісіне борыштың коэффициенті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кірісіне борыштың коэффициентін есептеу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даму жобасының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Қамтамасыз ету бойынша тәуекелдерді бағалау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туралы шарт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туралы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туралы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 объектінің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есептеу мақсаттары үшін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мүлкін сату мерзімі (айлармен)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Резервтерді (провизияларды) есептеу кезінде қосылатын қамтамасыз ету құны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 компаниясының бағалау туралы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 компаниясының бағалауы бойынша нарықтық құны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 компаниясы жүргізген бағалау (қайта бағалау)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 компаниясы туралы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(тегі, аты және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бағалау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ішкі бағалауы бойынша нарықтық құны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 жүргізген бағалау (қайта бағалау)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__________________________________ ________________  тегі, аты және әкесінің аты (ол болған жағдайда)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"Провизиялар және тәуекелдерді бағалау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"Провизиялар және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бағалау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p>
      <w:pPr>
        <w:spacing w:after="0"/>
        <w:ind w:left="0"/>
        <w:jc w:val="left"/>
      </w:pPr>
      <w:r>
        <w:rPr>
          <w:rFonts w:ascii="Times New Roman"/>
          <w:b/>
          <w:i w:val="false"/>
          <w:color w:val="000000"/>
        </w:rPr>
        <w:t xml:space="preserve"> "Провизиялар және тәуекелдерді бағалау туралы есеп"  (индексі – CR_PRA1, кезеңділігі – ай сайын)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"Провизиялар және тәуекелдерді бағалау туралы есеп" әкімшілік деректерді өтеусіз негізде жинауға арналған нысанды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Нысанға басшы немесе есепке қол қою функциясы жүктелген адам қол қояды.</w:t>
      </w:r>
    </w:p>
    <w:p>
      <w:pPr>
        <w:spacing w:after="0"/>
        <w:ind w:left="0"/>
        <w:jc w:val="both"/>
      </w:pPr>
      <w:r>
        <w:rPr>
          <w:rFonts w:ascii="Times New Roman"/>
          <w:b w:val="false"/>
          <w:i w:val="false"/>
          <w:color w:val="000000"/>
          <w:sz w:val="28"/>
        </w:rPr>
        <w:t>
      3. Егер көрсеткіштің атауы басқа валютада құнын көрсетуді көздемесе, Нысандағы құндық көрсеткіштер үтірден кейін екі таңбалы сан форматында, теңгемен (теңгемен баламада) көрсетіледі.</w:t>
      </w:r>
    </w:p>
    <w:p>
      <w:pPr>
        <w:spacing w:after="0"/>
        <w:ind w:left="0"/>
        <w:jc w:val="both"/>
      </w:pPr>
      <w:r>
        <w:rPr>
          <w:rFonts w:ascii="Times New Roman"/>
          <w:b w:val="false"/>
          <w:i w:val="false"/>
          <w:color w:val="000000"/>
          <w:sz w:val="28"/>
        </w:rPr>
        <w:t>
      Коэффициенттер мен пайыздар үтірден кейін төрт таңбадан аспайтын сан форматында көрсетіледі.</w:t>
      </w:r>
    </w:p>
    <w:p>
      <w:pPr>
        <w:spacing w:after="0"/>
        <w:ind w:left="0"/>
        <w:jc w:val="both"/>
      </w:pPr>
      <w:r>
        <w:rPr>
          <w:rFonts w:ascii="Times New Roman"/>
          <w:b w:val="false"/>
          <w:i w:val="false"/>
          <w:color w:val="000000"/>
          <w:sz w:val="28"/>
        </w:rPr>
        <w:t>
      Шетел валютасындағы қарыздар (шартты міндеттемелер) бойынша есепті күнге берілген, есептелген берешек сомасы шетел валютасында және теңгемен баламада көрсетіледі.</w:t>
      </w:r>
    </w:p>
    <w:p>
      <w:pPr>
        <w:spacing w:after="0"/>
        <w:ind w:left="0"/>
        <w:jc w:val="both"/>
      </w:pPr>
      <w:r>
        <w:rPr>
          <w:rFonts w:ascii="Times New Roman"/>
          <w:b w:val="false"/>
          <w:i w:val="false"/>
          <w:color w:val="000000"/>
          <w:sz w:val="28"/>
        </w:rPr>
        <w:t>
      4. Нысанды толтыру кезінде кодтар деректерді өңдеу үшін пайдаланылатын цифрлық ресурсқа (Деректердің жүйелік тізбесі) сәйкес көрсетіледі. Нысандағы күндер "КК.АА.ЖЖЖЖ", мұнда "КК" – күні, "АА" – айы, "ЖЖЖЖ" – жылы форматында көрсетіледі.</w:t>
      </w:r>
    </w:p>
    <w:p>
      <w:pPr>
        <w:spacing w:after="0"/>
        <w:ind w:left="0"/>
        <w:jc w:val="both"/>
      </w:pPr>
      <w:r>
        <w:rPr>
          <w:rFonts w:ascii="Times New Roman"/>
          <w:b w:val="false"/>
          <w:i w:val="false"/>
          <w:color w:val="000000"/>
          <w:sz w:val="28"/>
        </w:rPr>
        <w:t>
      5. Түсіндірмеде көрсетілген, көрсеткіш ұсынылмайтын немесе толтыру үшін міндетті болып табылмайтын жағдайларды қоспағанда, Нысан көрсеткіштері толтыру үшін міндетті болып табылады.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6. Нысанда кредитор жеке, біртекті немесе құнсыздану белгілері жоқ жеке активтер ретінде жіктеген қарыздар (шартты міндеттемелер) шарттары бойынша бөле отырып, халықаралық қаржылық есептілік стандарттарының талаптары бойынша қалыптастырылған резервтер (провизиялар) туралы, қарыздар мен шартты міндеттемелер бойынша тәуекелдерді бағалау үшін, қамтамасыз ету бойынша тәуекелдерді бағалау үшін қажетті өлшемдер мен сипаттамалар туралы мәліметтер беріледі.</w:t>
      </w:r>
    </w:p>
    <w:p>
      <w:pPr>
        <w:spacing w:after="0"/>
        <w:ind w:left="0"/>
        <w:jc w:val="both"/>
      </w:pPr>
      <w:r>
        <w:rPr>
          <w:rFonts w:ascii="Times New Roman"/>
          <w:b w:val="false"/>
          <w:i w:val="false"/>
          <w:color w:val="000000"/>
          <w:sz w:val="28"/>
        </w:rPr>
        <w:t>
      1 және 2-кестелердің көрсеткіштері бойынша мәліметтер тиісті қарыз (шартты міндеттеме) шарттарына және кепіл туралы шарттарға байланысты болады және есепті күні жаңартуға жатады.</w:t>
      </w:r>
    </w:p>
    <w:p>
      <w:pPr>
        <w:spacing w:after="0"/>
        <w:ind w:left="0"/>
        <w:jc w:val="both"/>
      </w:pPr>
      <w:r>
        <w:rPr>
          <w:rFonts w:ascii="Times New Roman"/>
          <w:b w:val="false"/>
          <w:i w:val="false"/>
          <w:color w:val="000000"/>
          <w:sz w:val="28"/>
        </w:rPr>
        <w:t>
      Кредитор 1-кестедегі қарыз (шартты міндеттеме) шартының нөмірі мен күні Қағидаларға 2-қосымшаға сәйкес Қарыз (шартты міндеттеме) шарты туралы есепте көрсетілген шарттың нөмірі мен күніне сәйкес келуін, 2-кестедегі кепіл туралы шарттың нөмірі мен күнінің, қамтамасыз ету түрінің және кепіл мүлкі объектісінің сәйкестендіру нөмірінің Қағидаларға 3-қосымшаға сәйкес Қамтамасыз ету туралы есепте көрсетілген кепіл туралы шарттың нөмірі мен күніне, қамтамасыз ету түрі мен кепіл мүлкі объектісінің сәйкестендіру нөміріне сәйкес келуін қамтамасыз етеді.</w:t>
      </w:r>
    </w:p>
    <w:p>
      <w:pPr>
        <w:spacing w:after="0"/>
        <w:ind w:left="0"/>
        <w:jc w:val="both"/>
      </w:pPr>
      <w:r>
        <w:rPr>
          <w:rFonts w:ascii="Times New Roman"/>
          <w:b w:val="false"/>
          <w:i w:val="false"/>
          <w:color w:val="000000"/>
          <w:sz w:val="28"/>
        </w:rPr>
        <w:t>
      7. 1-кестенің 2.1 және 2.2-жолдары есепті күнгі жағдай бойынша халықаралық қаржылық есептілік стандарттарының талаптары бойынша қалыптастырылған қарыз (шартты міндеттеме) бойынша резервтер (провизиялар) сомасын және сомасы ескерілетін шот нөмірін көрсетуге арналған.</w:t>
      </w:r>
    </w:p>
    <w:p>
      <w:pPr>
        <w:spacing w:after="0"/>
        <w:ind w:left="0"/>
        <w:jc w:val="both"/>
      </w:pPr>
      <w:r>
        <w:rPr>
          <w:rFonts w:ascii="Times New Roman"/>
          <w:b w:val="false"/>
          <w:i w:val="false"/>
          <w:color w:val="000000"/>
          <w:sz w:val="28"/>
        </w:rPr>
        <w:t>
      Төлем карточкасын шығару шартында белгіленген тұрақты кредиттік лимиті бар төлем карточкалары бойынша кредиттік лимиттің игерілген және игерілмеген бөліктері бойынша резервтердің (провизиялардың) сомаларын көрсету үшін жеке жолдар көзделген.</w:t>
      </w:r>
    </w:p>
    <w:p>
      <w:pPr>
        <w:spacing w:after="0"/>
        <w:ind w:left="0"/>
        <w:jc w:val="both"/>
      </w:pPr>
      <w:r>
        <w:rPr>
          <w:rFonts w:ascii="Times New Roman"/>
          <w:b w:val="false"/>
          <w:i w:val="false"/>
          <w:color w:val="000000"/>
          <w:sz w:val="28"/>
        </w:rPr>
        <w:t>
      8. 1-кестенің 2.3-жолында резервтеу мөлшерлемесінің мәні оң болып табылады және 100 (жүз) пайыздан аспайды.</w:t>
      </w:r>
    </w:p>
    <w:p>
      <w:pPr>
        <w:spacing w:after="0"/>
        <w:ind w:left="0"/>
        <w:jc w:val="both"/>
      </w:pPr>
      <w:r>
        <w:rPr>
          <w:rFonts w:ascii="Times New Roman"/>
          <w:b w:val="false"/>
          <w:i w:val="false"/>
          <w:color w:val="000000"/>
          <w:sz w:val="28"/>
        </w:rPr>
        <w:t>
      9. 1-кестенің 2.4-жолы портфельдік активтерге жатқызылған қарыздар (шартты міндеттемелер) шарттары үшін толтырылады. 1-кестенің 2.4.1-жолы шартты біртекті активтер портфеліне жатқызған кезде, 1-кестенің 2.4.2-жолы шартты құнсыздану белгілері жоқ жеке активтерге жатқызған кезде толтырылады.</w:t>
      </w:r>
    </w:p>
    <w:p>
      <w:pPr>
        <w:spacing w:after="0"/>
        <w:ind w:left="0"/>
        <w:jc w:val="both"/>
      </w:pPr>
      <w:r>
        <w:rPr>
          <w:rFonts w:ascii="Times New Roman"/>
          <w:b w:val="false"/>
          <w:i w:val="false"/>
          <w:color w:val="000000"/>
          <w:sz w:val="28"/>
        </w:rPr>
        <w:t>
      Портфельдер анықтамалығын кредиторлар жүргізеді, анықтамалықтағы тиісті ақпаратты кредиторлар дербес жаңартады.</w:t>
      </w:r>
    </w:p>
    <w:p>
      <w:pPr>
        <w:spacing w:after="0"/>
        <w:ind w:left="0"/>
        <w:jc w:val="both"/>
      </w:pPr>
      <w:r>
        <w:rPr>
          <w:rFonts w:ascii="Times New Roman"/>
          <w:b w:val="false"/>
          <w:i w:val="false"/>
          <w:color w:val="000000"/>
          <w:sz w:val="28"/>
        </w:rPr>
        <w:t>
      10. 1-кестенің 2.5-жолы барлық сценарийлерді ескере отырып, қаржы активі бойынша бастапқы тиімді пайыздық мөлшерлемесін пайдалана отырып дисконтталған болашақ ақша ағынының келтірілген құнын көрсетуге арналған.</w:t>
      </w:r>
    </w:p>
    <w:p>
      <w:pPr>
        <w:spacing w:after="0"/>
        <w:ind w:left="0"/>
        <w:jc w:val="both"/>
      </w:pPr>
      <w:r>
        <w:rPr>
          <w:rFonts w:ascii="Times New Roman"/>
          <w:b w:val="false"/>
          <w:i w:val="false"/>
          <w:color w:val="000000"/>
          <w:sz w:val="28"/>
        </w:rPr>
        <w:t xml:space="preserve">
      Көрсеткіш құнсыздану белгілері анықталған жеке ретінде жіктелген барлық қарыздар үшін толтыруға міндетті болып табылады. </w:t>
      </w:r>
    </w:p>
    <w:p>
      <w:pPr>
        <w:spacing w:after="0"/>
        <w:ind w:left="0"/>
        <w:jc w:val="both"/>
      </w:pPr>
      <w:r>
        <w:rPr>
          <w:rFonts w:ascii="Times New Roman"/>
          <w:b w:val="false"/>
          <w:i w:val="false"/>
          <w:color w:val="000000"/>
          <w:sz w:val="28"/>
        </w:rPr>
        <w:t xml:space="preserve">
      11. 1-кестенің 2.6, 2.7, 2.8, 2.9, 2.10, 2.11 және 2.12-жолдарында және 2-кестенің 2.1, 2.2 және 2.3-жолдарында мәндер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 61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36994 болып тіркелген) сәйкес айқындалады. Осы абзацтың күші "Қазақстанның Даму Банкі" акционерлік қоғамына қолданылмайды.</w:t>
      </w:r>
    </w:p>
    <w:p>
      <w:pPr>
        <w:spacing w:after="0"/>
        <w:ind w:left="0"/>
        <w:jc w:val="both"/>
      </w:pPr>
      <w:r>
        <w:rPr>
          <w:rFonts w:ascii="Times New Roman"/>
          <w:b w:val="false"/>
          <w:i w:val="false"/>
          <w:color w:val="000000"/>
          <w:sz w:val="28"/>
        </w:rPr>
        <w:t>
      1-кестенің 2.6 және 2.7-жолдарында бірнеше мән көрсетуге рұқсат етіледі.</w:t>
      </w:r>
    </w:p>
    <w:p>
      <w:pPr>
        <w:spacing w:after="0"/>
        <w:ind w:left="0"/>
        <w:jc w:val="both"/>
      </w:pPr>
      <w:r>
        <w:rPr>
          <w:rFonts w:ascii="Times New Roman"/>
          <w:b w:val="false"/>
          <w:i w:val="false"/>
          <w:color w:val="000000"/>
          <w:sz w:val="28"/>
        </w:rPr>
        <w:t>
      1-кестенің 2.9 және 2.10-жоларында мәндер оң болып табылады және 100 (жүз) пайыздан аспайды.</w:t>
      </w:r>
    </w:p>
    <w:p>
      <w:pPr>
        <w:spacing w:after="0"/>
        <w:ind w:left="0"/>
        <w:jc w:val="both"/>
      </w:pPr>
      <w:r>
        <w:rPr>
          <w:rFonts w:ascii="Times New Roman"/>
          <w:b w:val="false"/>
          <w:i w:val="false"/>
          <w:color w:val="000000"/>
          <w:sz w:val="28"/>
        </w:rPr>
        <w:t>
      Құнсыздану белгілері, кредиттік тәуекелдің ұлғаю белгілері, қарыз алушының ішкі рейтингтері анықтамалықтарын кредиторлар жүргізеді, анықтамалықтардағы тиісті ақпаратты кредиторлар дербес жаңартады.</w:t>
      </w:r>
    </w:p>
    <w:p>
      <w:pPr>
        <w:spacing w:after="0"/>
        <w:ind w:left="0"/>
        <w:jc w:val="both"/>
      </w:pPr>
      <w:r>
        <w:rPr>
          <w:rFonts w:ascii="Times New Roman"/>
          <w:b w:val="false"/>
          <w:i w:val="false"/>
          <w:color w:val="000000"/>
          <w:sz w:val="28"/>
        </w:rPr>
        <w:t xml:space="preserve">
      12. 1-кестенің 2.13-жолында мән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38587 болып тіркелген) сәйкес айқындалады.</w:t>
      </w:r>
    </w:p>
    <w:p>
      <w:pPr>
        <w:spacing w:after="0"/>
        <w:ind w:left="0"/>
        <w:jc w:val="both"/>
      </w:pPr>
      <w:r>
        <w:rPr>
          <w:rFonts w:ascii="Times New Roman"/>
          <w:b w:val="false"/>
          <w:i w:val="false"/>
          <w:color w:val="000000"/>
          <w:sz w:val="28"/>
        </w:rPr>
        <w:t xml:space="preserve">
      13. 1-кестенің 2.14, 2.15 және 2.17-жолдарында мәндер "Макропруденциялық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36722 болып тіркелген) сәйкес айқындалады. Осы абзац "Қазақстанның Даму Банкі" акционерлік қоғамына қолданылмайды.</w:t>
      </w:r>
    </w:p>
    <w:p>
      <w:pPr>
        <w:spacing w:after="0"/>
        <w:ind w:left="0"/>
        <w:jc w:val="both"/>
      </w:pPr>
      <w:r>
        <w:rPr>
          <w:rFonts w:ascii="Times New Roman"/>
          <w:b w:val="false"/>
          <w:i w:val="false"/>
          <w:color w:val="000000"/>
          <w:sz w:val="28"/>
        </w:rPr>
        <w:t>
      14. 1-кестенің 3-жолы және 2-кестенің 3-жолы провизиялар және тәуекелдерді бағалау туралы мәліметтер ескерілген жағдай бойынша күндерді көрсетуге арналған.</w:t>
      </w:r>
    </w:p>
    <w:p>
      <w:pPr>
        <w:spacing w:after="0"/>
        <w:ind w:left="0"/>
        <w:jc w:val="both"/>
      </w:pPr>
      <w:r>
        <w:rPr>
          <w:rFonts w:ascii="Times New Roman"/>
          <w:b w:val="false"/>
          <w:i w:val="false"/>
          <w:color w:val="000000"/>
          <w:sz w:val="28"/>
        </w:rPr>
        <w:t>
      15. 1-кестенің 2.19-жолы орнықты даму жобаларына жатқызылған қарыздарды сәйкестендіруді қамтамасыз етуге арналған.</w:t>
      </w:r>
    </w:p>
    <w:p>
      <w:pPr>
        <w:spacing w:after="0"/>
        <w:ind w:left="0"/>
        <w:jc w:val="both"/>
      </w:pPr>
      <w:r>
        <w:rPr>
          <w:rFonts w:ascii="Times New Roman"/>
          <w:b w:val="false"/>
          <w:i w:val="false"/>
          <w:color w:val="000000"/>
          <w:sz w:val="28"/>
        </w:rPr>
        <w:t>
      Егер қарыз орнықты дамудың бірнеше жобаларына бір мезгілде сәйкес келсе, көрсеткіш бойынша барлық тиісті мәндер көрсетіледі, бірде-бір жобаға сәйкес келмеген жағдайда көрсеткіш берілмейді.</w:t>
      </w:r>
    </w:p>
    <w:p>
      <w:pPr>
        <w:spacing w:after="0"/>
        <w:ind w:left="0"/>
        <w:jc w:val="both"/>
      </w:pPr>
      <w:r>
        <w:rPr>
          <w:rFonts w:ascii="Times New Roman"/>
          <w:b w:val="false"/>
          <w:i w:val="false"/>
          <w:color w:val="000000"/>
          <w:sz w:val="28"/>
        </w:rPr>
        <w:t>
      16. 2-кестенің 2.3-жолы дисконттар мен басқа түзетулерді қолданғанға дейін резервтер (провизиялар) есебіне енгізілетін қамтамасыз ету құнын көрсетуге арналған.</w:t>
      </w:r>
    </w:p>
    <w:p>
      <w:pPr>
        <w:spacing w:after="0"/>
        <w:ind w:left="0"/>
        <w:jc w:val="both"/>
      </w:pPr>
      <w:r>
        <w:rPr>
          <w:rFonts w:ascii="Times New Roman"/>
          <w:b w:val="false"/>
          <w:i w:val="false"/>
          <w:color w:val="000000"/>
          <w:sz w:val="28"/>
        </w:rPr>
        <w:t>
      2-кестенің 2.4.1 және 2.5.1-жолдары бағалауды (қайта бағалауды) есепке алу күніне соңғысын негізге ала отырып, дисконттарды және өзге де түзетулерді қолданғанға дейін қамтамасыз етудің нарықтық құнын көрсетуге арналған.</w:t>
      </w:r>
    </w:p>
    <w:p>
      <w:pPr>
        <w:spacing w:after="0"/>
        <w:ind w:left="0"/>
        <w:jc w:val="both"/>
      </w:pPr>
      <w:r>
        <w:rPr>
          <w:rFonts w:ascii="Times New Roman"/>
          <w:b w:val="false"/>
          <w:i w:val="false"/>
          <w:color w:val="000000"/>
          <w:sz w:val="28"/>
        </w:rPr>
        <w:t xml:space="preserve">
      Бағалаушылар анықтамалығын кредиторлар жүргізеді, анықтамалықтағы тиісті ақпаратты кредиторлар дербес жаңартады. </w:t>
      </w:r>
    </w:p>
    <w:p>
      <w:pPr>
        <w:spacing w:after="0"/>
        <w:ind w:left="0"/>
        <w:jc w:val="both"/>
      </w:pPr>
      <w:r>
        <w:rPr>
          <w:rFonts w:ascii="Times New Roman"/>
          <w:b w:val="false"/>
          <w:i w:val="false"/>
          <w:color w:val="000000"/>
          <w:sz w:val="28"/>
        </w:rPr>
        <w:t>
      1-кестенің 2.6, 2.7, 2.9, 2.10, 2.11, 2.12, 2.13 және 2.14-жолдарындағы және 2-кестенің 2.1 және 2.2-жолдарындағы көрсеткіштердің мәндері кредиторда тиісті ақпарат болған кезде толтыру үшін міндетті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24 желтоқсандағы</w:t>
            </w:r>
            <w:r>
              <w:br/>
            </w:r>
            <w:r>
              <w:rPr>
                <w:rFonts w:ascii="Times New Roman"/>
                <w:b w:val="false"/>
                <w:i w:val="false"/>
                <w:color w:val="000000"/>
                <w:sz w:val="20"/>
              </w:rPr>
              <w:t>№ 103 қаулысына</w:t>
            </w:r>
            <w:r>
              <w:br/>
            </w:r>
            <w:r>
              <w:rPr>
                <w:rFonts w:ascii="Times New Roman"/>
                <w:b w:val="false"/>
                <w:i w:val="false"/>
                <w:color w:val="000000"/>
                <w:sz w:val="20"/>
              </w:rPr>
              <w:t xml:space="preserve">қосымша </w:t>
            </w:r>
          </w:p>
        </w:tc>
      </w:tr>
    </w:tbl>
    <w:bookmarkStart w:name="z452" w:id="42"/>
    <w:p>
      <w:pPr>
        <w:spacing w:after="0"/>
        <w:ind w:left="0"/>
        <w:jc w:val="left"/>
      </w:pPr>
      <w:r>
        <w:rPr>
          <w:rFonts w:ascii="Times New Roman"/>
          <w:b/>
          <w:i w:val="false"/>
          <w:color w:val="000000"/>
        </w:rPr>
        <w:t xml:space="preserve"> Күші жойылған Қазақстан Республикасы Ұлттық Банкі Басқармасының кейбір қаулыларының тізбесі</w:t>
      </w:r>
    </w:p>
    <w:bookmarkEnd w:id="42"/>
    <w:bookmarkStart w:name="z453" w:id="43"/>
    <w:p>
      <w:pPr>
        <w:spacing w:after="0"/>
        <w:ind w:left="0"/>
        <w:jc w:val="both"/>
      </w:pPr>
      <w:r>
        <w:rPr>
          <w:rFonts w:ascii="Times New Roman"/>
          <w:b w:val="false"/>
          <w:i w:val="false"/>
          <w:color w:val="000000"/>
          <w:sz w:val="28"/>
        </w:rPr>
        <w:t xml:space="preserve">
      1. "Екінші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есептілігінің тізбесін, нысандарын, табыс ету мерзімдерін және оларды ұсыну қағидаларын бекіту туралы" Қазақстан Республикасы Ұлттық Банкі Басқармасының 2018 жылғы 28 желтоқсандағы № 313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18220 болып тіркелген).</w:t>
      </w:r>
    </w:p>
    <w:bookmarkEnd w:id="43"/>
    <w:bookmarkStart w:name="z454" w:id="44"/>
    <w:p>
      <w:pPr>
        <w:spacing w:after="0"/>
        <w:ind w:left="0"/>
        <w:jc w:val="both"/>
      </w:pPr>
      <w:r>
        <w:rPr>
          <w:rFonts w:ascii="Times New Roman"/>
          <w:b w:val="false"/>
          <w:i w:val="false"/>
          <w:color w:val="000000"/>
          <w:sz w:val="28"/>
        </w:rPr>
        <w:t xml:space="preserve">
      2. "Екінші деңгейдегі банктердің,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есептілігінің тізбесін, нысандарын және табыс ету мерзімдерін және оларды ұсыну қағидаларын бекіту туралы" Қазақстан Республикасы Ұлттық Банкі Басқармасының 2018 жылғы 28 желтоқсандағы № 313 қаулысына өзгерістер мен толықтыру енгізу туралы" Қазақстан Республикасы Ұлттық Банкі Басқармасының 2019 жылғы 13 желтоқсандағы № 236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19781 болып тіркелген).</w:t>
      </w:r>
    </w:p>
    <w:bookmarkEnd w:id="44"/>
    <w:bookmarkStart w:name="z455" w:id="45"/>
    <w:p>
      <w:pPr>
        <w:spacing w:after="0"/>
        <w:ind w:left="0"/>
        <w:jc w:val="both"/>
      </w:pPr>
      <w:r>
        <w:rPr>
          <w:rFonts w:ascii="Times New Roman"/>
          <w:b w:val="false"/>
          <w:i w:val="false"/>
          <w:color w:val="000000"/>
          <w:sz w:val="28"/>
        </w:rPr>
        <w:t xml:space="preserve">
      3. "Екiншi деңгейдегi банктердің,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есептілігінің тізбесін, нысандарын және табыс ету мерзімдерін және оларды ұсыну қағидаларын бекіту туралы" Қазақстан Республикасы Ұлттық Банкі Басқармасының 2018 жылғы 28 желтоқсандағы № 313 қаулысына өзгерістер енгізу туралы" Қазақстан Республикасы Ұлттық Банкі Басқармасының 2021 жылғы 20 қыркүйектегі № 77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24507 болып тіркелген).</w:t>
      </w:r>
    </w:p>
    <w:bookmarkEnd w:id="45"/>
    <w:bookmarkStart w:name="z456" w:id="46"/>
    <w:p>
      <w:pPr>
        <w:spacing w:after="0"/>
        <w:ind w:left="0"/>
        <w:jc w:val="both"/>
      </w:pPr>
      <w:r>
        <w:rPr>
          <w:rFonts w:ascii="Times New Roman"/>
          <w:b w:val="false"/>
          <w:i w:val="false"/>
          <w:color w:val="000000"/>
          <w:sz w:val="28"/>
        </w:rPr>
        <w:t xml:space="preserve">
      4. "Екінші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есептілігінің тізбесін, нысандарын, табыс ету мерзімдерін және оларды ұсыну қағидаларын бекіту туралы" Қазақстан Республикасы Ұлттық Банкі Басқармасының 2018 жылғы 28 желтоқсандағы № 313 қаулысына өзгерістер енгізу туралы" Қазақстан Республикасы Ұлттық Банкі Басқармасының 2022 жылғы 20 қазандағы № 91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30340 болып тіркелген).</w:t>
      </w:r>
    </w:p>
    <w:bookmarkEnd w:id="46"/>
    <w:bookmarkStart w:name="z457" w:id="47"/>
    <w:p>
      <w:pPr>
        <w:spacing w:after="0"/>
        <w:ind w:left="0"/>
        <w:jc w:val="both"/>
      </w:pPr>
      <w:r>
        <w:rPr>
          <w:rFonts w:ascii="Times New Roman"/>
          <w:b w:val="false"/>
          <w:i w:val="false"/>
          <w:color w:val="000000"/>
          <w:sz w:val="28"/>
        </w:rPr>
        <w:t xml:space="preserve">
       5. "Екінші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есептілігінің тізбесін, нысандарын, табыс ету мерзімдерін және оларды ұсыну қағидаларын бекіту туралы" Қазақстан Республикасы Ұлттық Банкі Басқармасының 2018 жылғы 28 желтоқсандағы № 313 қаулысына өзгерістер енгізу туралы" Қазақстан Республикасы Ұлттық Банкі Басқармасының 2023 жылғы 25 желтоқсандағы № 100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33863 болып тіркелген).</w:t>
      </w:r>
    </w:p>
    <w:bookmarkEnd w:id="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