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7bc5" w14:textId="1a17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қызметін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23 желтоқсандағы № 82 қаулысы. Қазақстан Республикасының Әділет министрлігінде 2025 жылғы 26 желтоқсанда № 37693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сақтандыру қызметін жетілдіру мәселелері бойынша өзгерістер мен толықтырулар енгізілетін нормативтік құқықтық актілерінің тізбесі (бұдан әрі – Тізбе) бекітілсін.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2026 жылғы 1 ақпаннан бастап қолданысқа енгізілетін Тізбенің 6-тармағын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Мәдениет және ақпарат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Жасанды интеллект және цифрлық даму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82 қаулысына қосымша</w:t>
            </w:r>
          </w:p>
        </w:tc>
      </w:tr>
    </w:tbl>
    <w:bookmarkStart w:name="z10" w:id="8"/>
    <w:p>
      <w:pPr>
        <w:spacing w:after="0"/>
        <w:ind w:left="0"/>
        <w:jc w:val="left"/>
      </w:pPr>
      <w:r>
        <w:rPr>
          <w:rFonts w:ascii="Times New Roman"/>
          <w:b/>
          <w:i w:val="false"/>
          <w:color w:val="000000"/>
        </w:rPr>
        <w:t xml:space="preserve"> Қазақстан Республикасының сақтандыру қызметін жетілдіру мәселелері бойынша өзгерістер мен толықтырулар енгізілетін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"Сақтандыру төлемдеріне кепілдік беру қорына қатысудың үлгі шартын бекіту туралы" Қазақстан Республикасы Ұлттық Банкі Басқармасының 2003 жылғы 24 қыркүйектегі № 345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2548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қорына қатысудың үлгі </w:t>
      </w:r>
      <w:r>
        <w:rPr>
          <w:rFonts w:ascii="Times New Roman"/>
          <w:b w:val="false"/>
          <w:i w:val="false"/>
          <w:color w:val="000000"/>
          <w:sz w:val="28"/>
        </w:rPr>
        <w:t>шартында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"Сақтандыру төлемдеріне кепілдік беру қоры" акционерлік қоғамы (бұдан әрі – Қор) Жарғы негізінде іс-әрекет жасайтын Төраға ___________ арқылы және ___________ сақтандыру ұйымы, Қазақстан Республикасы бейрезидент-сақтандыру ұйымының филиалы (бұдан әрі – сақтандыру ұйымы - қатысушы) Жарғы (Қазақстан Республикасы бейрезидент-сақтандыру ұйымының филиалы туарлы ереже) негізінде іс-әрекет жасайтын Төраға (Қазақстан Республикасы бейрезидент-сақтандыру ұйымы филиалының басшысы (бұдан әрі – Филиалдың басшысы) ___________ арқылы, бұдан әрі Тараптар деп аталады, төмендегілер туралы шарт жасады:</w:t>
      </w:r>
    </w:p>
    <w:bookmarkEnd w:id="11"/>
    <w:bookmarkStart w:name="z15" w:id="12"/>
    <w:p>
      <w:pPr>
        <w:spacing w:after="0"/>
        <w:ind w:left="0"/>
        <w:jc w:val="both"/>
      </w:pPr>
      <w:r>
        <w:rPr>
          <w:rFonts w:ascii="Times New Roman"/>
          <w:b w:val="false"/>
          <w:i w:val="false"/>
          <w:color w:val="000000"/>
          <w:sz w:val="28"/>
        </w:rPr>
        <w:t xml:space="preserve">
      Осы шартта пайдаланылатын ұғымдардың "Сақтандыру төлемдеріне кепілдік беру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түсіндірмелері бар.</w:t>
      </w:r>
    </w:p>
    <w:bookmarkEnd w:id="12"/>
    <w:bookmarkStart w:name="z16" w:id="13"/>
    <w:p>
      <w:pPr>
        <w:spacing w:after="0"/>
        <w:ind w:left="0"/>
        <w:jc w:val="both"/>
      </w:pPr>
      <w:r>
        <w:rPr>
          <w:rFonts w:ascii="Times New Roman"/>
          <w:b w:val="false"/>
          <w:i w:val="false"/>
          <w:color w:val="000000"/>
          <w:sz w:val="28"/>
        </w:rPr>
        <w:t xml:space="preserve">
      Осы шарттың Сақтандыру төлемдеріне кепілдік беру қорына қатысу тәртібін айқындайтын ережелері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сақтандырудың кепілдік берілген түрлері бойынша Қазақстан Республикасының аумағында сақтандыру қызметін жүзеге асыратын Қазақстан Республикасы бейрезидент-сақтандыру ұйымдарының филиалдарына қолданылады.";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xml:space="preserve">
      "3. Сақтандыру ұйымы - қатысушы міндетті жарна сомасын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әдістемесін, міндетті, бастапқы біржолғы, қосымша және төтенше жарналарды төлеу тәртібі мен мерзімдерін, шартты міндеттемелерді қалыптастыру мен есепке алу тәртібін бекіту туралы" Қазақстан Республикасы Ұлттық Банкі Басқармасының 2012 жылғы 24 желтоқсандағы № 387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8329 болып тіркелген) (бұдан әрі - № 387 қаулы) сәйкес дербес есептейді.";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 </w:t>
      </w:r>
    </w:p>
    <w:bookmarkStart w:name="z20" w:id="15"/>
    <w:p>
      <w:pPr>
        <w:spacing w:after="0"/>
        <w:ind w:left="0"/>
        <w:jc w:val="both"/>
      </w:pPr>
      <w:r>
        <w:rPr>
          <w:rFonts w:ascii="Times New Roman"/>
          <w:b w:val="false"/>
          <w:i w:val="false"/>
          <w:color w:val="000000"/>
          <w:sz w:val="28"/>
        </w:rPr>
        <w:t xml:space="preserve">
      "4-4. Көлік құралдары иелерінің азаматтық-құқықтық жауапкершілігін міндетті сақтандыруды жүзеге асыруға лицензиясы бар сақтандыру ұйымы-қатысушы "Сақтандыру төлемдеріне кепілдік беру қорының қатысушылары-сақтандыру ұйымдары төлеу үшін бастапқы біржолғы жарна мөлшерін белгілеу туралы" Қазақстан Республикасы Қаржы нарығын және қаржы ұйымдарын реттеу мен қадағалау агенттігі Басқармасының 2007 жылғы 25 маусымдағы № 184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4855 болып тіркелген) белгіленген мөлшерде бастапқы біржолғы жарна төлейді.".</w:t>
      </w:r>
    </w:p>
    <w:bookmarkEnd w:id="15"/>
    <w:bookmarkStart w:name="z21" w:id="16"/>
    <w:p>
      <w:pPr>
        <w:spacing w:after="0"/>
        <w:ind w:left="0"/>
        <w:jc w:val="both"/>
      </w:pPr>
      <w:r>
        <w:rPr>
          <w:rFonts w:ascii="Times New Roman"/>
          <w:b w:val="false"/>
          <w:i w:val="false"/>
          <w:color w:val="000000"/>
          <w:sz w:val="28"/>
        </w:rPr>
        <w:t xml:space="preserve">
      2. "Деректер базасын қалыптастыру және жүргізу жөніндегі ұйымның қызметіне қойылатын талаптарды бекіту туралы" Қазақстан Республикасы Қаржы нарығын және қаржы ұйымдарын реттеу мен қадағалау агенттігі Басқармасының 2007 жылғы 25 маусымдағы № 177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4860 болып тіркелген) мынадай өзгерістер мен толықтырулар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ҚАУЛЫ ЕТЕДІ:";</w:t>
      </w:r>
    </w:p>
    <w:bookmarkEnd w:id="17"/>
    <w:bookmarkStart w:name="z24" w:id="18"/>
    <w:p>
      <w:pPr>
        <w:spacing w:after="0"/>
        <w:ind w:left="0"/>
        <w:jc w:val="both"/>
      </w:pPr>
      <w:r>
        <w:rPr>
          <w:rFonts w:ascii="Times New Roman"/>
          <w:b w:val="false"/>
          <w:i w:val="false"/>
          <w:color w:val="000000"/>
          <w:sz w:val="28"/>
        </w:rPr>
        <w:t xml:space="preserve">
      көрсетілген қаулымен бекітілген Деректер базасын қалыптастыру және жүргізу жөніндегі ұйымның қызметіне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xml:space="preserve">
      "1. Талаптарда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негізгі ұғымдар, сондай-ақ мынадай ұғымдар пайдаланылады:</w:t>
      </w:r>
    </w:p>
    <w:bookmarkEnd w:id="19"/>
    <w:bookmarkStart w:name="z27" w:id="20"/>
    <w:p>
      <w:pPr>
        <w:spacing w:after="0"/>
        <w:ind w:left="0"/>
        <w:jc w:val="both"/>
      </w:pPr>
      <w:r>
        <w:rPr>
          <w:rFonts w:ascii="Times New Roman"/>
          <w:b w:val="false"/>
          <w:i w:val="false"/>
          <w:color w:val="000000"/>
          <w:sz w:val="28"/>
        </w:rPr>
        <w:t>
      1) ақпараттық жүйенің қауіпсіздігін басқарушы (бұдан әрі – басқарушы) – Ұйымның және дерекқорды пайдаланушының электронды деректерді алу және (немесе) беру жүйесінің жұмыс істеуін қамтамасыз ететін, оларды қорғау шараларын іске асыратын, келіп түскен және (немесе) беріліп отырған ақпаратты оның функциялары мен өкілеттігін ескере отырып генерациялауды қамтамасыз ететін қызметкері;</w:t>
      </w:r>
    </w:p>
    <w:bookmarkEnd w:id="20"/>
    <w:bookmarkStart w:name="z28" w:id="21"/>
    <w:p>
      <w:pPr>
        <w:spacing w:after="0"/>
        <w:ind w:left="0"/>
        <w:jc w:val="both"/>
      </w:pPr>
      <w:r>
        <w:rPr>
          <w:rFonts w:ascii="Times New Roman"/>
          <w:b w:val="false"/>
          <w:i w:val="false"/>
          <w:color w:val="000000"/>
          <w:sz w:val="28"/>
        </w:rPr>
        <w:t>
      2) ақпараттық қауіпсіздік саясаты – шектеулі таратылатын ақпаратты басқаруды, қорғауды және бөлуді реттейтін нормалар және практикалық тәсілдер;</w:t>
      </w:r>
    </w:p>
    <w:bookmarkEnd w:id="21"/>
    <w:bookmarkStart w:name="z29" w:id="22"/>
    <w:p>
      <w:pPr>
        <w:spacing w:after="0"/>
        <w:ind w:left="0"/>
        <w:jc w:val="both"/>
      </w:pPr>
      <w:r>
        <w:rPr>
          <w:rFonts w:ascii="Times New Roman"/>
          <w:b w:val="false"/>
          <w:i w:val="false"/>
          <w:color w:val="000000"/>
          <w:sz w:val="28"/>
        </w:rPr>
        <w:t>
      3) бірдейлендіру – ұсынылған деректемелердің жүйеде бар деректемелермен сәйкес келуін айқындау арқылы кіру субъектісі мен объектісінің түпнұсқалығын растау;</w:t>
      </w:r>
    </w:p>
    <w:bookmarkEnd w:id="22"/>
    <w:bookmarkStart w:name="z30" w:id="23"/>
    <w:p>
      <w:pPr>
        <w:spacing w:after="0"/>
        <w:ind w:left="0"/>
        <w:jc w:val="both"/>
      </w:pPr>
      <w:r>
        <w:rPr>
          <w:rFonts w:ascii="Times New Roman"/>
          <w:b w:val="false"/>
          <w:i w:val="false"/>
          <w:color w:val="000000"/>
          <w:sz w:val="28"/>
        </w:rPr>
        <w:t xml:space="preserve">
      4) дерекқорды пайдаланушы – Қазақстан Республикасы Заңдарының талаптарына сәйкес сақтандыру есептерін ақпарат жүйесінде қалыптастыруға және пайдалануға қатысушы,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жеткізушілер және Сақтандыру қызметі туралы заңның 80-бабының </w:t>
      </w:r>
      <w:r>
        <w:rPr>
          <w:rFonts w:ascii="Times New Roman"/>
          <w:b w:val="false"/>
          <w:i w:val="false"/>
          <w:color w:val="000000"/>
          <w:sz w:val="28"/>
        </w:rPr>
        <w:t>4-тармағының</w:t>
      </w:r>
      <w:r>
        <w:rPr>
          <w:rFonts w:ascii="Times New Roman"/>
          <w:b w:val="false"/>
          <w:i w:val="false"/>
          <w:color w:val="000000"/>
          <w:sz w:val="28"/>
        </w:rPr>
        <w:t xml:space="preserve"> 3) және 3-1) тармақшаларында көрсетілген сақтандыру есебін алушылар;</w:t>
      </w:r>
    </w:p>
    <w:bookmarkEnd w:id="23"/>
    <w:bookmarkStart w:name="z31" w:id="24"/>
    <w:p>
      <w:pPr>
        <w:spacing w:after="0"/>
        <w:ind w:left="0"/>
        <w:jc w:val="both"/>
      </w:pPr>
      <w:r>
        <w:rPr>
          <w:rFonts w:ascii="Times New Roman"/>
          <w:b w:val="false"/>
          <w:i w:val="false"/>
          <w:color w:val="000000"/>
          <w:sz w:val="28"/>
        </w:rPr>
        <w:t>
      5) жауапты тұлға – ақпаратты қорғау құралдарын санкцияланбаған кіруден қорғауды және бақылауды қамтамасыз ететін Ұйымның және дерекқорды пайдаланушының қызметкері;</w:t>
      </w:r>
    </w:p>
    <w:bookmarkEnd w:id="24"/>
    <w:bookmarkStart w:name="z32" w:id="25"/>
    <w:p>
      <w:pPr>
        <w:spacing w:after="0"/>
        <w:ind w:left="0"/>
        <w:jc w:val="both"/>
      </w:pPr>
      <w:r>
        <w:rPr>
          <w:rFonts w:ascii="Times New Roman"/>
          <w:b w:val="false"/>
          <w:i w:val="false"/>
          <w:color w:val="000000"/>
          <w:sz w:val="28"/>
        </w:rPr>
        <w:t>
      6) зиянды бағдарламалық қамтамасыз ету (компьютерлік вирустар, желілік зиянкестер және осыған ұқсас бағдарламалық қамтамасыз етулер) – өз көшірмесін жасау қабілеті бар (ішінара немесе түпнұсқамен толық түрде дәл келетін) және оларды деректер базасын пайдаланушының сұрауынсыз компьютер жүйесінің, желілердің әр түрлі объектілеріне және (немесе) ресурстарына енгізу қабілеті бар орындалатын код жиынтығы;</w:t>
      </w:r>
    </w:p>
    <w:bookmarkEnd w:id="25"/>
    <w:bookmarkStart w:name="z33" w:id="26"/>
    <w:p>
      <w:pPr>
        <w:spacing w:after="0"/>
        <w:ind w:left="0"/>
        <w:jc w:val="both"/>
      </w:pPr>
      <w:r>
        <w:rPr>
          <w:rFonts w:ascii="Times New Roman"/>
          <w:b w:val="false"/>
          <w:i w:val="false"/>
          <w:color w:val="000000"/>
          <w:sz w:val="28"/>
        </w:rPr>
        <w:t>
      7) нақты уақыт режимі – сақтандыру шарты жасалған күннен кейінгі күні Астана қаласының уақытымен сағат 16.00 дейін келіп түсуді, ақпаратты өңдеуді және айырбастауды қамтамасыз ететін, сақтандыру есептерін қалыптастыру мен пайдаланудың ақпараттық жүйесінің жұмыс режимі;</w:t>
      </w:r>
    </w:p>
    <w:bookmarkEnd w:id="26"/>
    <w:bookmarkStart w:name="z34" w:id="27"/>
    <w:p>
      <w:pPr>
        <w:spacing w:after="0"/>
        <w:ind w:left="0"/>
        <w:jc w:val="both"/>
      </w:pPr>
      <w:r>
        <w:rPr>
          <w:rFonts w:ascii="Times New Roman"/>
          <w:b w:val="false"/>
          <w:i w:val="false"/>
          <w:color w:val="000000"/>
          <w:sz w:val="28"/>
        </w:rPr>
        <w:t>
      8) негізгі ақпарат – криптографиялық кілттер және электрондық цифрлық қолтаңба кілттері;</w:t>
      </w:r>
    </w:p>
    <w:bookmarkEnd w:id="27"/>
    <w:bookmarkStart w:name="z35" w:id="28"/>
    <w:p>
      <w:pPr>
        <w:spacing w:after="0"/>
        <w:ind w:left="0"/>
        <w:jc w:val="both"/>
      </w:pPr>
      <w:r>
        <w:rPr>
          <w:rFonts w:ascii="Times New Roman"/>
          <w:b w:val="false"/>
          <w:i w:val="false"/>
          <w:color w:val="000000"/>
          <w:sz w:val="28"/>
        </w:rPr>
        <w:t>
      9) оператор – қорғаныс жүйесін пайдалану арқылы хабарламаларды қабылдау, жинау, өңдеу, беру және қабылдауды тікелей жүзеге асыратын дерекқорды пайдаланушы қызметкер;</w:t>
      </w:r>
    </w:p>
    <w:bookmarkEnd w:id="28"/>
    <w:bookmarkStart w:name="z36" w:id="29"/>
    <w:p>
      <w:pPr>
        <w:spacing w:after="0"/>
        <w:ind w:left="0"/>
        <w:jc w:val="both"/>
      </w:pPr>
      <w:r>
        <w:rPr>
          <w:rFonts w:ascii="Times New Roman"/>
          <w:b w:val="false"/>
          <w:i w:val="false"/>
          <w:color w:val="000000"/>
          <w:sz w:val="28"/>
        </w:rPr>
        <w:t>
      10) проактивті режимдегі қызметтер - деректер базасы субъектісі тарапынан өтініш бермей ұсынылатын деректер базасы субъектісін хабардар ету жөніндегі Ұйымның қызметтері;</w:t>
      </w:r>
    </w:p>
    <w:bookmarkEnd w:id="29"/>
    <w:bookmarkStart w:name="z37" w:id="30"/>
    <w:p>
      <w:pPr>
        <w:spacing w:after="0"/>
        <w:ind w:left="0"/>
        <w:jc w:val="both"/>
      </w:pPr>
      <w:r>
        <w:rPr>
          <w:rFonts w:ascii="Times New Roman"/>
          <w:b w:val="false"/>
          <w:i w:val="false"/>
          <w:color w:val="000000"/>
          <w:sz w:val="28"/>
        </w:rPr>
        <w:t xml:space="preserve">
      11) сақтандыру есептерін қалыптастырудың және пайдаланудың ақпараттық жүйесі –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көрсетілгендей ақпаратты жеткізуші Ұйым іске асыруға арналған ақпаратты жеткізушілердің, ақпараттық процестердің сақтандыру есептерін алушылардың (дерекқор субъектісін қоспағанда) олардың бағдарламалық-техникалық қамтамасыз ету жөніндегі ақпараттық технологияларының, ақпараттық желілерінің құрал-жабдықтарының жиынтығы;</w:t>
      </w:r>
    </w:p>
    <w:bookmarkEnd w:id="30"/>
    <w:bookmarkStart w:name="z38" w:id="31"/>
    <w:p>
      <w:pPr>
        <w:spacing w:after="0"/>
        <w:ind w:left="0"/>
        <w:jc w:val="both"/>
      </w:pPr>
      <w:r>
        <w:rPr>
          <w:rFonts w:ascii="Times New Roman"/>
          <w:b w:val="false"/>
          <w:i w:val="false"/>
          <w:color w:val="000000"/>
          <w:sz w:val="28"/>
        </w:rPr>
        <w:t>
      12) сақтандыру есептерін қалыптастырудың және пайдаланудың ақпараттық жүйесін қорғау жөніндегі шаралар – сақтандыру есептерін қалыптастырудың және пайдаланудың ақпараттық жүйесінің жұмыс істеу қауіпсіздігін қамтамасыз етуге бағытталған ұйымдастыру-техникалық іс-шаралар, оның ішінде белгіленген бағдарламалық қамтамасыз етуге кіруге бақылауды және тіркелген пайдаланушылардың өкілеттігін шектемейтін құралдарды беруді қамтамасыз ететін санкцияланбаған кіруден электронды құралдар мен компьютерлерді қорғайтын бағдарламалық-аппараттық қорғаныс;</w:t>
      </w:r>
    </w:p>
    <w:bookmarkEnd w:id="31"/>
    <w:bookmarkStart w:name="z39" w:id="32"/>
    <w:p>
      <w:pPr>
        <w:spacing w:after="0"/>
        <w:ind w:left="0"/>
        <w:jc w:val="both"/>
      </w:pPr>
      <w:r>
        <w:rPr>
          <w:rFonts w:ascii="Times New Roman"/>
          <w:b w:val="false"/>
          <w:i w:val="false"/>
          <w:color w:val="000000"/>
          <w:sz w:val="28"/>
        </w:rPr>
        <w:t>
      13) сақтандырушы – уәкілетті органның тиісті лицензиясының негізінде сақтандыру шарттарын жасау және орындау бойынша қызметті жүзеге асыратын сақтандыру ұйымы, Қазақстан Республикасы бейрезидент-сақтандыру ұйымының филиалы;</w:t>
      </w:r>
    </w:p>
    <w:bookmarkEnd w:id="32"/>
    <w:bookmarkStart w:name="z40" w:id="33"/>
    <w:p>
      <w:pPr>
        <w:spacing w:after="0"/>
        <w:ind w:left="0"/>
        <w:jc w:val="both"/>
      </w:pPr>
      <w:r>
        <w:rPr>
          <w:rFonts w:ascii="Times New Roman"/>
          <w:b w:val="false"/>
          <w:i w:val="false"/>
          <w:color w:val="000000"/>
          <w:sz w:val="28"/>
        </w:rPr>
        <w:t>
      14) сәйкестендіруші – бірегей дербес код және (немесе) жүйенің субъектісіне және (немесе) объектісіне берілген және жүйеге және (немесе) жүйе ресурстарына ретпен кіруге арналған есім;</w:t>
      </w:r>
    </w:p>
    <w:bookmarkEnd w:id="33"/>
    <w:bookmarkStart w:name="z41" w:id="34"/>
    <w:p>
      <w:pPr>
        <w:spacing w:after="0"/>
        <w:ind w:left="0"/>
        <w:jc w:val="both"/>
      </w:pPr>
      <w:r>
        <w:rPr>
          <w:rFonts w:ascii="Times New Roman"/>
          <w:b w:val="false"/>
          <w:i w:val="false"/>
          <w:color w:val="000000"/>
          <w:sz w:val="28"/>
        </w:rPr>
        <w:t>
      15) сәйкестендіру – жүйеде бар сәйкестендірушілер тізбесінің жүйеге және (немесе) сәйкестендіруші жүйесінің ресурсына кіруге рұқсат алу үшін жасалған иелену немесе сәйкестікті белгілеу процесі;</w:t>
      </w:r>
    </w:p>
    <w:bookmarkEnd w:id="34"/>
    <w:bookmarkStart w:name="z42" w:id="35"/>
    <w:p>
      <w:pPr>
        <w:spacing w:after="0"/>
        <w:ind w:left="0"/>
        <w:jc w:val="both"/>
      </w:pPr>
      <w:r>
        <w:rPr>
          <w:rFonts w:ascii="Times New Roman"/>
          <w:b w:val="false"/>
          <w:i w:val="false"/>
          <w:color w:val="000000"/>
          <w:sz w:val="28"/>
        </w:rPr>
        <w:t>
      16) уәкілетті орган – қаржы нарығы мен қаржы ұйымдарын реттеу, бақылау және қадағалауды жүзеге асыратын мемлекеттік орган.";</w:t>
      </w:r>
    </w:p>
    <w:bookmarkEnd w:id="35"/>
    <w:bookmarkStart w:name="z43" w:id="36"/>
    <w:p>
      <w:pPr>
        <w:spacing w:after="0"/>
        <w:ind w:left="0"/>
        <w:jc w:val="both"/>
      </w:pPr>
      <w:r>
        <w:rPr>
          <w:rFonts w:ascii="Times New Roman"/>
          <w:b w:val="false"/>
          <w:i w:val="false"/>
          <w:color w:val="000000"/>
          <w:sz w:val="28"/>
        </w:rPr>
        <w:t xml:space="preserve">
      мынадай мазмұндағы 2-3-тармақпен толықтырылсын: </w:t>
      </w:r>
    </w:p>
    <w:bookmarkEnd w:id="36"/>
    <w:bookmarkStart w:name="z44" w:id="37"/>
    <w:p>
      <w:pPr>
        <w:spacing w:after="0"/>
        <w:ind w:left="0"/>
        <w:jc w:val="both"/>
      </w:pPr>
      <w:r>
        <w:rPr>
          <w:rFonts w:ascii="Times New Roman"/>
          <w:b w:val="false"/>
          <w:i w:val="false"/>
          <w:color w:val="000000"/>
          <w:sz w:val="28"/>
        </w:rPr>
        <w:t xml:space="preserve">
      "2-3. Сақтандыру қызметі туралы Заңның 79-бабының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Ұйымның функцияларынан басқа, Ұйым:</w:t>
      </w:r>
    </w:p>
    <w:bookmarkEnd w:id="37"/>
    <w:bookmarkStart w:name="z45" w:id="38"/>
    <w:p>
      <w:pPr>
        <w:spacing w:after="0"/>
        <w:ind w:left="0"/>
        <w:jc w:val="both"/>
      </w:pPr>
      <w:r>
        <w:rPr>
          <w:rFonts w:ascii="Times New Roman"/>
          <w:b w:val="false"/>
          <w:i w:val="false"/>
          <w:color w:val="000000"/>
          <w:sz w:val="28"/>
        </w:rPr>
        <w:t>
      1) сақтандыру есептерін алушылардың қызметін автоматтандыру үшін мамандандырылған бағдарламалық қамтылымды әзірлеуді және ұсынуды жүзеге асырады;</w:t>
      </w:r>
    </w:p>
    <w:bookmarkEnd w:id="38"/>
    <w:bookmarkStart w:name="z46" w:id="39"/>
    <w:p>
      <w:pPr>
        <w:spacing w:after="0"/>
        <w:ind w:left="0"/>
        <w:jc w:val="both"/>
      </w:pPr>
      <w:r>
        <w:rPr>
          <w:rFonts w:ascii="Times New Roman"/>
          <w:b w:val="false"/>
          <w:i w:val="false"/>
          <w:color w:val="000000"/>
          <w:sz w:val="28"/>
        </w:rPr>
        <w:t>
      2) қызмет көрсетуді проактивті режимде жүзеге асырады, олардың ұсынылу тәртібін Ұйым Сақтандыру қызметі туралы заңда және Талаптарда белгіленген шектеулерді ескере отырып, дербес айқындайды.";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8" w:id="40"/>
    <w:p>
      <w:pPr>
        <w:spacing w:after="0"/>
        <w:ind w:left="0"/>
        <w:jc w:val="both"/>
      </w:pPr>
      <w:r>
        <w:rPr>
          <w:rFonts w:ascii="Times New Roman"/>
          <w:b w:val="false"/>
          <w:i w:val="false"/>
          <w:color w:val="000000"/>
          <w:sz w:val="28"/>
        </w:rPr>
        <w:t xml:space="preserve">
      "5. Сақтандыру қызметі туралы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сақтандыру есебін алушылардан сақтандыру есебін қағаз тасымалдағышта ұсыну туралы сұрау салу түскен кезде Ұйым осындай алушыларға есеп сұрау салуды алған күннен бастап екі жұмыс күні ішінде табыс етеді.</w:t>
      </w:r>
    </w:p>
    <w:bookmarkEnd w:id="40"/>
    <w:bookmarkStart w:name="z49" w:id="41"/>
    <w:p>
      <w:pPr>
        <w:spacing w:after="0"/>
        <w:ind w:left="0"/>
        <w:jc w:val="both"/>
      </w:pPr>
      <w:r>
        <w:rPr>
          <w:rFonts w:ascii="Times New Roman"/>
          <w:b w:val="false"/>
          <w:i w:val="false"/>
          <w:color w:val="000000"/>
          <w:sz w:val="28"/>
        </w:rPr>
        <w:t xml:space="preserve">
      Сақтандыру қызметі туралы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сақтандыру есебін беру Сақтандыру қызметі туралы заңның 80-бабының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жүзеге асырылады.</w:t>
      </w:r>
    </w:p>
    <w:bookmarkEnd w:id="41"/>
    <w:bookmarkStart w:name="z50" w:id="42"/>
    <w:p>
      <w:pPr>
        <w:spacing w:after="0"/>
        <w:ind w:left="0"/>
        <w:jc w:val="both"/>
      </w:pPr>
      <w:r>
        <w:rPr>
          <w:rFonts w:ascii="Times New Roman"/>
          <w:b w:val="false"/>
          <w:i w:val="false"/>
          <w:color w:val="000000"/>
          <w:sz w:val="28"/>
        </w:rPr>
        <w:t>
      Электрондық нысанда сақтандыру есебін беру туралы сақтандыру есептерін алушылардың сұрау салуы мынадай тәсілдердің бірімен расталады:</w:t>
      </w:r>
    </w:p>
    <w:bookmarkEnd w:id="42"/>
    <w:bookmarkStart w:name="z51" w:id="43"/>
    <w:p>
      <w:pPr>
        <w:spacing w:after="0"/>
        <w:ind w:left="0"/>
        <w:jc w:val="both"/>
      </w:pPr>
      <w:r>
        <w:rPr>
          <w:rFonts w:ascii="Times New Roman"/>
          <w:b w:val="false"/>
          <w:i w:val="false"/>
          <w:color w:val="000000"/>
          <w:sz w:val="28"/>
        </w:rPr>
        <w:t>
      1) биометриялық сәйкестендіру құралдарымен;</w:t>
      </w:r>
    </w:p>
    <w:bookmarkEnd w:id="43"/>
    <w:bookmarkStart w:name="z52" w:id="44"/>
    <w:p>
      <w:pPr>
        <w:spacing w:after="0"/>
        <w:ind w:left="0"/>
        <w:jc w:val="both"/>
      </w:pPr>
      <w:r>
        <w:rPr>
          <w:rFonts w:ascii="Times New Roman"/>
          <w:b w:val="false"/>
          <w:i w:val="false"/>
          <w:color w:val="000000"/>
          <w:sz w:val="28"/>
        </w:rPr>
        <w:t>
      2) электрондық цифрлық қолтаңбамен;</w:t>
      </w:r>
    </w:p>
    <w:bookmarkEnd w:id="44"/>
    <w:bookmarkStart w:name="z53" w:id="45"/>
    <w:p>
      <w:pPr>
        <w:spacing w:after="0"/>
        <w:ind w:left="0"/>
        <w:jc w:val="both"/>
      </w:pPr>
      <w:r>
        <w:rPr>
          <w:rFonts w:ascii="Times New Roman"/>
          <w:b w:val="false"/>
          <w:i w:val="false"/>
          <w:color w:val="000000"/>
          <w:sz w:val="28"/>
        </w:rPr>
        <w:t>
      3) бір реттік құпия сөзді жасау және енгізу.</w:t>
      </w:r>
    </w:p>
    <w:bookmarkEnd w:id="45"/>
    <w:bookmarkStart w:name="z54" w:id="46"/>
    <w:p>
      <w:pPr>
        <w:spacing w:after="0"/>
        <w:ind w:left="0"/>
        <w:jc w:val="both"/>
      </w:pPr>
      <w:r>
        <w:rPr>
          <w:rFonts w:ascii="Times New Roman"/>
          <w:b w:val="false"/>
          <w:i w:val="false"/>
          <w:color w:val="000000"/>
          <w:sz w:val="28"/>
        </w:rPr>
        <w:t>
      Биометриялық сәйкестендіру, электрондық цифрлық қолтаңбаны қолдану, сондай-ақ бір реттік парольді жасау және жіберу процестерін Ұйым Қазақстан Республикасының цифрландыру, электрондық құжат және электрондық қолтаңба саласындағы заңнамасында белгіленген талаптарды, сондай-ақ ақпараттық қауіпсіздік және дербес деректерді қорғау саласындағы талаптарды ескере отырып айқындайды.";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56" w:id="47"/>
    <w:p>
      <w:pPr>
        <w:spacing w:after="0"/>
        <w:ind w:left="0"/>
        <w:jc w:val="both"/>
      </w:pPr>
      <w:r>
        <w:rPr>
          <w:rFonts w:ascii="Times New Roman"/>
          <w:b w:val="false"/>
          <w:i w:val="false"/>
          <w:color w:val="000000"/>
          <w:sz w:val="28"/>
        </w:rPr>
        <w:t xml:space="preserve">
      "10-1.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 жеткізуші Ұйымға Нормативтік құқықтық актілерді мемлекеттік тіркеу тізілімінде № 6164 болып тіркелген,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қаулысымен</w:t>
      </w:r>
      <w:r>
        <w:rPr>
          <w:rFonts w:ascii="Times New Roman"/>
          <w:b w:val="false"/>
          <w:i w:val="false"/>
          <w:color w:val="000000"/>
          <w:sz w:val="28"/>
        </w:rPr>
        <w:t xml:space="preserve"> көзделген мәліметтерді міндетті сақтандыру түрлері бойынша, сақтандырудың міндетті түрлері шеңберінде (жүктелген сақтандыруды қоспағанда) бірлесіп сақтандыру шарттары бойынша - сақтандырудың ерікті түрлері бойынша, сақтандырудың, қайта сақтандырудың және бірлескен қайта сақтандырудың жүктелген және ерікті түрлері шеңберінде бірлесіп сақтандыру шарттары бойынша есепті айдан кейінгі айдың 6 (алтыншы) жұмыс күнінен кешіктірілмейтін мерзімде, нақты уақыт режимінде ұсынады.";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8" w:id="48"/>
    <w:p>
      <w:pPr>
        <w:spacing w:after="0"/>
        <w:ind w:left="0"/>
        <w:jc w:val="both"/>
      </w:pPr>
      <w:r>
        <w:rPr>
          <w:rFonts w:ascii="Times New Roman"/>
          <w:b w:val="false"/>
          <w:i w:val="false"/>
          <w:color w:val="000000"/>
          <w:sz w:val="28"/>
        </w:rPr>
        <w:t xml:space="preserve">
      "11.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ақпаратты жеткізуші Ұйымға Нормативтік құқықтық актілерді мемлекеттік тіркеу тізілімінде № 17806 болып тіркелген "Сақтандыру полистерінің мазмұнына және ресімделу тәртібіне қойылатын талаптарды белгілеу туралы" Қазақстан Республикасының Ұлттық Банкі Басқармасының 2018 жылғы 29 қазандағы № 269 </w:t>
      </w:r>
      <w:r>
        <w:rPr>
          <w:rFonts w:ascii="Times New Roman"/>
          <w:b w:val="false"/>
          <w:i w:val="false"/>
          <w:color w:val="000000"/>
          <w:sz w:val="28"/>
        </w:rPr>
        <w:t>қаулысында</w:t>
      </w:r>
      <w:r>
        <w:rPr>
          <w:rFonts w:ascii="Times New Roman"/>
          <w:b w:val="false"/>
          <w:i w:val="false"/>
          <w:color w:val="000000"/>
          <w:sz w:val="28"/>
        </w:rPr>
        <w:t xml:space="preserve"> көзделген мәліметтерді міндетті сақтандыру түрлері бойынша, сақтандырудың міндетті түрлері шеңберінде (жүктелген сақтандыруды қоспағанда) бірлесіп сақтандыру шарттары бойынша және сақтандырудың ерікті түрлері бойынша есепті айдан кейінгі айдың 6 (алтыншы) жұмыс күнінен кешіктірілмейтін мерзімде, сақтандырудың, қайта сақтандырудың және бірлескен қайта сақтандырудың жүктелген және ерікті түрлері шеңберінде бірлесіп сақтандыру шарттары бойынша нақты уақыт режимінде ұсынады.";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60" w:id="49"/>
    <w:p>
      <w:pPr>
        <w:spacing w:after="0"/>
        <w:ind w:left="0"/>
        <w:jc w:val="both"/>
      </w:pPr>
      <w:r>
        <w:rPr>
          <w:rFonts w:ascii="Times New Roman"/>
          <w:b w:val="false"/>
          <w:i w:val="false"/>
          <w:color w:val="000000"/>
          <w:sz w:val="28"/>
        </w:rPr>
        <w:t xml:space="preserve">
      "11-3.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1-2) тармақшасында көрсетілген ақпаратты жеткізуші Ұйымға Қазақстан Республикасы Әлеуметтік кодексінің шеңберінде жасалған зейнетақы аннуитеті шарттары бойынша мәліметтерді ұсынады.";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2" w:id="50"/>
    <w:p>
      <w:pPr>
        <w:spacing w:after="0"/>
        <w:ind w:left="0"/>
        <w:jc w:val="both"/>
      </w:pPr>
      <w:r>
        <w:rPr>
          <w:rFonts w:ascii="Times New Roman"/>
          <w:b w:val="false"/>
          <w:i w:val="false"/>
          <w:color w:val="000000"/>
          <w:sz w:val="28"/>
        </w:rPr>
        <w:t xml:space="preserve">
      "18. Лауазымдық міндеттеріне көлік құралдары иелерінің азаматтық-құқықтық жауапкершілігін міндетті сақтандыру шарттарын жасасу кіретін,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сақтандыру есебін алушының қызметкерлері сақтандыру сыйлықақысының мөлшерін негізделген қолдану мақсатында дерекқор субъектісіне берілетін сынып туралы сақтандыру есебін (дерекқор субъектісінде сақтандыру жағдайларының болуы немесе болмауы) Нормативтік құқықтық актілерді мемлекеттік тіркеу тізілімінде № 13928 болып тіркелген,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қағидаларын бекіту туралы" Қазақстан Республикасы Ұлттық Банкі Басқармасының 2016 жылғы 30 мамырдағы № 140 </w:t>
      </w:r>
      <w:r>
        <w:rPr>
          <w:rFonts w:ascii="Times New Roman"/>
          <w:b w:val="false"/>
          <w:i w:val="false"/>
          <w:color w:val="000000"/>
          <w:sz w:val="28"/>
        </w:rPr>
        <w:t>қаулысына</w:t>
      </w:r>
      <w:r>
        <w:rPr>
          <w:rFonts w:ascii="Times New Roman"/>
          <w:b w:val="false"/>
          <w:i w:val="false"/>
          <w:color w:val="000000"/>
          <w:sz w:val="28"/>
        </w:rPr>
        <w:t xml:space="preserve"> сәйкес алады.";</w:t>
      </w:r>
    </w:p>
    <w:bookmarkEnd w:id="50"/>
    <w:bookmarkStart w:name="z63" w:id="51"/>
    <w:p>
      <w:pPr>
        <w:spacing w:after="0"/>
        <w:ind w:left="0"/>
        <w:jc w:val="both"/>
      </w:pPr>
      <w:r>
        <w:rPr>
          <w:rFonts w:ascii="Times New Roman"/>
          <w:b w:val="false"/>
          <w:i w:val="false"/>
          <w:color w:val="000000"/>
          <w:sz w:val="28"/>
        </w:rPr>
        <w:t>
      мынадай мазмұндағы 44-1-тармақпен толықтырылсын:</w:t>
      </w:r>
    </w:p>
    <w:bookmarkEnd w:id="51"/>
    <w:bookmarkStart w:name="z64" w:id="52"/>
    <w:p>
      <w:pPr>
        <w:spacing w:after="0"/>
        <w:ind w:left="0"/>
        <w:jc w:val="both"/>
      </w:pPr>
      <w:r>
        <w:rPr>
          <w:rFonts w:ascii="Times New Roman"/>
          <w:b w:val="false"/>
          <w:i w:val="false"/>
          <w:color w:val="000000"/>
          <w:sz w:val="28"/>
        </w:rPr>
        <w:t>
      "44-1. Ұйым сақтандыру (қайта сақтандыру) ұйымдарының жиырма төрт және одан да көп сағат ішінде шарттар жасасуға және (немесе) сақтанушылар (сақтандырылушылар, пайда алушылар) алдында міндеттемелерді орындауға мүмкіндігі болмаған сақтандыру жөніндегі бірыңғай дерекқордың қолжетімсіздігіне немесе дұрыс жұмыс істемеуіне әкеп соққан оқиғалар мен мән-жайлар туралы мәліметтер береді.</w:t>
      </w:r>
    </w:p>
    <w:bookmarkEnd w:id="52"/>
    <w:bookmarkStart w:name="z65" w:id="53"/>
    <w:p>
      <w:pPr>
        <w:spacing w:after="0"/>
        <w:ind w:left="0"/>
        <w:jc w:val="both"/>
      </w:pPr>
      <w:r>
        <w:rPr>
          <w:rFonts w:ascii="Times New Roman"/>
          <w:b w:val="false"/>
          <w:i w:val="false"/>
          <w:color w:val="000000"/>
          <w:sz w:val="28"/>
        </w:rPr>
        <w:t>
      Ұйым осы тармақтың бірінші бөлігінде көрсетілген мәліметтерді уәкілетті органға аталған оқиғалар басталған сәттен бастап екі жұмыс күні ішінде кешіктірмей ұсынуды қамтамасыз етеді.";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68" w:id="54"/>
    <w:p>
      <w:pPr>
        <w:spacing w:after="0"/>
        <w:ind w:left="0"/>
        <w:jc w:val="both"/>
      </w:pPr>
      <w:r>
        <w:rPr>
          <w:rFonts w:ascii="Times New Roman"/>
          <w:b w:val="false"/>
          <w:i w:val="false"/>
          <w:color w:val="000000"/>
          <w:sz w:val="28"/>
        </w:rPr>
        <w:t>
      "56. Қолжетімділігі шектеулі сақтандыру есептеріне қолжетімділігі бар пайдаланушының жұмыс орны орналасқан жер мен үй-жайды күзету құралдары пайдаланушының жұмыс орнына жіберілмеген адамдардың осы үй жайға бақылаусыз кіру мүмкіндігін болдырмауға тиіс.</w:t>
      </w:r>
    </w:p>
    <w:bookmarkEnd w:id="54"/>
    <w:bookmarkStart w:name="z69" w:id="55"/>
    <w:p>
      <w:pPr>
        <w:spacing w:after="0"/>
        <w:ind w:left="0"/>
        <w:jc w:val="both"/>
      </w:pPr>
      <w:r>
        <w:rPr>
          <w:rFonts w:ascii="Times New Roman"/>
          <w:b w:val="false"/>
          <w:i w:val="false"/>
          <w:color w:val="000000"/>
          <w:sz w:val="28"/>
        </w:rPr>
        <w:t>
      Жұмыс орнын техникалық қорғау құралдары жұмыс орнына рұқсатсыз кіруді болдырмауға тиіс.";</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Қазақстан Республикасының сақтандыру қызметін жетілдіру мәселелері бойынша өзгерістер мен толықтырулар енгізілетін нормативтік құқықтық актілерінің тізбесіне (бұдан әрі – Тізбе) 1-қосымшаға сәйкес редакцияда жазылсын.</w:t>
      </w:r>
    </w:p>
    <w:bookmarkStart w:name="z71" w:id="56"/>
    <w:p>
      <w:pPr>
        <w:spacing w:after="0"/>
        <w:ind w:left="0"/>
        <w:jc w:val="both"/>
      </w:pPr>
      <w:r>
        <w:rPr>
          <w:rFonts w:ascii="Times New Roman"/>
          <w:b w:val="false"/>
          <w:i w:val="false"/>
          <w:color w:val="000000"/>
          <w:sz w:val="28"/>
        </w:rPr>
        <w:t xml:space="preserve">
      3.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қағидаларын бекіту туралы" Қазақстан Республикасы Ұлттық Банкі Басқармасының 2016 жылғы 30 мамырдағы № 140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13928 болып тіркелген) мынадай өзгеріс енгізілсін:</w:t>
      </w:r>
    </w:p>
    <w:bookmarkEnd w:id="56"/>
    <w:bookmarkStart w:name="z72" w:id="57"/>
    <w:p>
      <w:pPr>
        <w:spacing w:after="0"/>
        <w:ind w:left="0"/>
        <w:jc w:val="both"/>
      </w:pPr>
      <w:r>
        <w:rPr>
          <w:rFonts w:ascii="Times New Roman"/>
          <w:b w:val="false"/>
          <w:i w:val="false"/>
          <w:color w:val="000000"/>
          <w:sz w:val="28"/>
        </w:rPr>
        <w:t xml:space="preserve">
      Көрсетілген қаулымен бекітілген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w:t>
      </w:r>
      <w:r>
        <w:rPr>
          <w:rFonts w:ascii="Times New Roman"/>
          <w:b w:val="false"/>
          <w:i w:val="false"/>
          <w:color w:val="000000"/>
          <w:sz w:val="28"/>
        </w:rPr>
        <w:t>қағидалары</w:t>
      </w:r>
      <w:r>
        <w:rPr>
          <w:rFonts w:ascii="Times New Roman"/>
          <w:b w:val="false"/>
          <w:i w:val="false"/>
          <w:color w:val="000000"/>
          <w:sz w:val="28"/>
        </w:rPr>
        <w:t xml:space="preserve"> Тізбеге 2-қосымшаға сәйкес редакцияда жазылсын.</w:t>
      </w:r>
    </w:p>
    <w:bookmarkEnd w:id="57"/>
    <w:bookmarkStart w:name="z73" w:id="58"/>
    <w:p>
      <w:pPr>
        <w:spacing w:after="0"/>
        <w:ind w:left="0"/>
        <w:jc w:val="both"/>
      </w:pPr>
      <w:r>
        <w:rPr>
          <w:rFonts w:ascii="Times New Roman"/>
          <w:b w:val="false"/>
          <w:i w:val="false"/>
          <w:color w:val="000000"/>
          <w:sz w:val="28"/>
        </w:rPr>
        <w:t xml:space="preserve">
      4.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қағидаларын және Кәсіпкерлік қызметті жүзеге асыратын сақтандыру нарығының кәсіби қатысушыларының, сақтандыру агенттерінің міндетті түрде сақталуға жататын құжаттарының тізбелерін және оларды сақтау мерзімін бекіту туралы" Қазақстан Республикасы Ұлттық Банкі Басқармасының 2016 жылғы 8 тамыздағы № 171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14309 болып тіркелген) мынадай өзгерістер енгізілсін: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5" w:id="59"/>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59"/>
    <w:bookmarkStart w:name="z76" w:id="60"/>
    <w:p>
      <w:pPr>
        <w:spacing w:after="0"/>
        <w:ind w:left="0"/>
        <w:jc w:val="both"/>
      </w:pPr>
      <w:r>
        <w:rPr>
          <w:rFonts w:ascii="Times New Roman"/>
          <w:b w:val="false"/>
          <w:i w:val="false"/>
          <w:color w:val="000000"/>
          <w:sz w:val="28"/>
        </w:rPr>
        <w:t xml:space="preserve">
      көрсетілген қаулымен бекітілген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60"/>
    <w:bookmarkStart w:name="z77" w:id="61"/>
    <w:p>
      <w:pPr>
        <w:spacing w:after="0"/>
        <w:ind w:left="0"/>
        <w:jc w:val="both"/>
      </w:pPr>
      <w:r>
        <w:rPr>
          <w:rFonts w:ascii="Times New Roman"/>
          <w:b w:val="false"/>
          <w:i w:val="false"/>
          <w:color w:val="000000"/>
          <w:sz w:val="28"/>
        </w:rPr>
        <w:t xml:space="preserve">
      5. "Активтерді инвестициялау қағидаларын және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17396 болып тіркелген) мынадай өзгерістер енгізілсін:</w:t>
      </w:r>
    </w:p>
    <w:bookmarkEnd w:id="61"/>
    <w:bookmarkStart w:name="z78" w:id="62"/>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 акционерлік қоғамының меншікті активтерін, сақтандыру төлемдеріне кепілдік беру резервтерінің және зиянды өтеу резервінің қаражатын инвестициялау </w:t>
      </w:r>
      <w:r>
        <w:rPr>
          <w:rFonts w:ascii="Times New Roman"/>
          <w:b w:val="false"/>
          <w:i w:val="false"/>
          <w:color w:val="000000"/>
          <w:sz w:val="28"/>
        </w:rPr>
        <w:t>қағидаларында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0" w:id="63"/>
    <w:p>
      <w:pPr>
        <w:spacing w:after="0"/>
        <w:ind w:left="0"/>
        <w:jc w:val="both"/>
      </w:pPr>
      <w:r>
        <w:rPr>
          <w:rFonts w:ascii="Times New Roman"/>
          <w:b w:val="false"/>
          <w:i w:val="false"/>
          <w:color w:val="000000"/>
          <w:sz w:val="28"/>
        </w:rPr>
        <w:t>
      "7. Инвестициялық портфельді басқарушыны таңдау жөніндегі шешімді Қордың Директорлар кеңесі қабылдайды.</w:t>
      </w:r>
    </w:p>
    <w:bookmarkEnd w:id="63"/>
    <w:bookmarkStart w:name="z81" w:id="64"/>
    <w:p>
      <w:pPr>
        <w:spacing w:after="0"/>
        <w:ind w:left="0"/>
        <w:jc w:val="both"/>
      </w:pPr>
      <w:r>
        <w:rPr>
          <w:rFonts w:ascii="Times New Roman"/>
          <w:b w:val="false"/>
          <w:i w:val="false"/>
          <w:color w:val="000000"/>
          <w:sz w:val="28"/>
        </w:rPr>
        <w:t>
      Инвестициялық портфельді басқарушы Қордың Директорлар кеңесінің мүшелерімен және өкілдері Қордың Директорлар кеңесінің мүшелері болып табылатын қатысушы сақтандыру (қайта сақтандыру) ұйымдарымен үлестес емес ұйымдар қатарынан таңдалады.";</w:t>
      </w:r>
    </w:p>
    <w:bookmarkEnd w:id="64"/>
    <w:bookmarkStart w:name="z82" w:id="65"/>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w:t>
      </w:r>
      <w:r>
        <w:rPr>
          <w:rFonts w:ascii="Times New Roman"/>
          <w:b w:val="false"/>
          <w:i w:val="false"/>
          <w:color w:val="000000"/>
          <w:sz w:val="28"/>
        </w:rPr>
        <w:t>тізбесінде</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84" w:id="66"/>
    <w:p>
      <w:pPr>
        <w:spacing w:after="0"/>
        <w:ind w:left="0"/>
        <w:jc w:val="both"/>
      </w:pPr>
      <w:r>
        <w:rPr>
          <w:rFonts w:ascii="Times New Roman"/>
          <w:b w:val="false"/>
          <w:i w:val="false"/>
          <w:color w:val="000000"/>
          <w:sz w:val="28"/>
        </w:rPr>
        <w:t>
      "2. Қор Қордың меншікті активтерін, резервтер қаражатын мынадай қаржы құралдарына:</w:t>
      </w:r>
    </w:p>
    <w:bookmarkEnd w:id="66"/>
    <w:bookmarkStart w:name="z85" w:id="67"/>
    <w:p>
      <w:pPr>
        <w:spacing w:after="0"/>
        <w:ind w:left="0"/>
        <w:jc w:val="both"/>
      </w:pPr>
      <w:r>
        <w:rPr>
          <w:rFonts w:ascii="Times New Roman"/>
          <w:b w:val="false"/>
          <w:i w:val="false"/>
          <w:color w:val="000000"/>
          <w:sz w:val="28"/>
        </w:rPr>
        <w:t>
      1) Қазақстан Республикасының Ұлттық Банкіндегі салымдар, ағымдағы шоттар;</w:t>
      </w:r>
    </w:p>
    <w:bookmarkEnd w:id="67"/>
    <w:bookmarkStart w:name="z86" w:id="68"/>
    <w:p>
      <w:pPr>
        <w:spacing w:after="0"/>
        <w:ind w:left="0"/>
        <w:jc w:val="both"/>
      </w:pPr>
      <w:r>
        <w:rPr>
          <w:rFonts w:ascii="Times New Roman"/>
          <w:b w:val="false"/>
          <w:i w:val="false"/>
          <w:color w:val="000000"/>
          <w:sz w:val="28"/>
        </w:rPr>
        <w:t>
      2) Қазақстан Республикасының екінші деңгейдегі банктеріндегі мынадай талаптардың біріне сәйкес келетін салымдар, ағымдағы шоттар:</w:t>
      </w:r>
    </w:p>
    <w:bookmarkEnd w:id="68"/>
    <w:bookmarkStart w:name="z87" w:id="69"/>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w:t>
      </w:r>
    </w:p>
    <w:bookmarkEnd w:id="69"/>
    <w:bookmarkStart w:name="z88" w:id="70"/>
    <w:p>
      <w:pPr>
        <w:spacing w:after="0"/>
        <w:ind w:left="0"/>
        <w:jc w:val="both"/>
      </w:pPr>
      <w:r>
        <w:rPr>
          <w:rFonts w:ascii="Times New Roman"/>
          <w:b w:val="false"/>
          <w:i w:val="false"/>
          <w:color w:val="000000"/>
          <w:sz w:val="28"/>
        </w:rPr>
        <w:t>
      Қазақстан Республикасының резидент-еншілес банктері болып табылатын, Standard&amp;Poor's (Стандард энд Пурс)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бейрезидент-бас банктері;</w:t>
      </w:r>
    </w:p>
    <w:bookmarkEnd w:id="70"/>
    <w:bookmarkStart w:name="z89" w:id="71"/>
    <w:p>
      <w:pPr>
        <w:spacing w:after="0"/>
        <w:ind w:left="0"/>
        <w:jc w:val="both"/>
      </w:pPr>
      <w:r>
        <w:rPr>
          <w:rFonts w:ascii="Times New Roman"/>
          <w:b w:val="false"/>
          <w:i w:val="false"/>
          <w:color w:val="000000"/>
          <w:sz w:val="28"/>
        </w:rPr>
        <w:t>
      3) Қазақстан Республикасының және басқа мемлекеттердің заңнамасына сәйкес шығарылған, Standard &amp; Poor 's (Стандард энд Пурс) агенттігінің халықаралық шкаласы бойынша (эмиентінің) "ВВ-"-тен төмен емес рейтингтік бағасы немесе басқа рейтингтік агенттіктердің бірінің осыған ұқсас деңгейдегі рейтингі немесе Standard &amp; Poor 's (Стандард энд Пурс)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борыштық бағалы қағаздары;</w:t>
      </w:r>
    </w:p>
    <w:bookmarkEnd w:id="71"/>
    <w:bookmarkStart w:name="z90" w:id="72"/>
    <w:p>
      <w:pPr>
        <w:spacing w:after="0"/>
        <w:ind w:left="0"/>
        <w:jc w:val="both"/>
      </w:pPr>
      <w:r>
        <w:rPr>
          <w:rFonts w:ascii="Times New Roman"/>
          <w:b w:val="false"/>
          <w:i w:val="false"/>
          <w:color w:val="000000"/>
          <w:sz w:val="28"/>
        </w:rPr>
        <w:t>
      4)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қағаздары, Қазақстанның Даму Банкінің борыштық бағалы қағаздары;</w:t>
      </w:r>
    </w:p>
    <w:bookmarkEnd w:id="72"/>
    <w:bookmarkStart w:name="z91" w:id="73"/>
    <w:p>
      <w:pPr>
        <w:spacing w:after="0"/>
        <w:ind w:left="0"/>
        <w:jc w:val="both"/>
      </w:pPr>
      <w:r>
        <w:rPr>
          <w:rFonts w:ascii="Times New Roman"/>
          <w:b w:val="false"/>
          <w:i w:val="false"/>
          <w:color w:val="000000"/>
          <w:sz w:val="28"/>
        </w:rPr>
        <w:t>
      5) Standard&amp;Poor's (Стандард энд Пурс) агенттігінің халықаралық шкаласы бойынша "А-"-тен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bookmarkEnd w:id="73"/>
    <w:bookmarkStart w:name="z92" w:id="74"/>
    <w:p>
      <w:pPr>
        <w:spacing w:after="0"/>
        <w:ind w:left="0"/>
        <w:jc w:val="both"/>
      </w:pPr>
      <w:r>
        <w:rPr>
          <w:rFonts w:ascii="Times New Roman"/>
          <w:b w:val="false"/>
          <w:i w:val="false"/>
          <w:color w:val="000000"/>
          <w:sz w:val="28"/>
        </w:rPr>
        <w:t>
      6)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bookmarkEnd w:id="74"/>
    <w:bookmarkStart w:name="z93" w:id="75"/>
    <w:p>
      <w:pPr>
        <w:spacing w:after="0"/>
        <w:ind w:left="0"/>
        <w:jc w:val="both"/>
      </w:pPr>
      <w:r>
        <w:rPr>
          <w:rFonts w:ascii="Times New Roman"/>
          <w:b w:val="false"/>
          <w:i w:val="false"/>
          <w:color w:val="000000"/>
          <w:sz w:val="28"/>
        </w:rPr>
        <w:t>
      7) Standard &amp; Poor's (Стандарт энд Пурс) агенттігінің "AA-"-тен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bookmarkEnd w:id="75"/>
    <w:bookmarkStart w:name="z94" w:id="76"/>
    <w:p>
      <w:pPr>
        <w:spacing w:after="0"/>
        <w:ind w:left="0"/>
        <w:jc w:val="both"/>
      </w:pPr>
      <w:r>
        <w:rPr>
          <w:rFonts w:ascii="Times New Roman"/>
          <w:b w:val="false"/>
          <w:i w:val="false"/>
          <w:color w:val="000000"/>
          <w:sz w:val="28"/>
        </w:rPr>
        <w:t>
      8) тазартылған қымбат металдар мен металл шоттарына орналастыруды жүзеге асырады.</w:t>
      </w:r>
    </w:p>
    <w:bookmarkEnd w:id="76"/>
    <w:bookmarkStart w:name="z95" w:id="77"/>
    <w:p>
      <w:pPr>
        <w:spacing w:after="0"/>
        <w:ind w:left="0"/>
        <w:jc w:val="both"/>
      </w:pPr>
      <w:r>
        <w:rPr>
          <w:rFonts w:ascii="Times New Roman"/>
          <w:b w:val="false"/>
          <w:i w:val="false"/>
          <w:color w:val="000000"/>
          <w:sz w:val="28"/>
        </w:rPr>
        <w:t>
      3. Қордың меншікті активтерін Тізбенің 2-тармақтың 1), 2), 4) және 6) тармақшаларында көрсетілген қаржы құралдарына ("кері репо" операцияларын ескере отырып) жиынтық орналастыру Қордың меншікті активтерінің есебінен қалыптастырылған инвестициялық портфельдің кемінде елу пайызын құрайды.</w:t>
      </w:r>
    </w:p>
    <w:bookmarkEnd w:id="77"/>
    <w:bookmarkStart w:name="z96" w:id="78"/>
    <w:p>
      <w:pPr>
        <w:spacing w:after="0"/>
        <w:ind w:left="0"/>
        <w:jc w:val="both"/>
      </w:pPr>
      <w:r>
        <w:rPr>
          <w:rFonts w:ascii="Times New Roman"/>
          <w:b w:val="false"/>
          <w:i w:val="false"/>
          <w:color w:val="000000"/>
          <w:sz w:val="28"/>
        </w:rPr>
        <w:t>
      Резервтер қаражатын Тізбенің 2-тармақтың 1), 2), 4) және 6) тармақшаларында көрсетілген қаржы құралдарына ("кері репо" операцияларын ескере отырып) жиынтық орналастыру резервтер қаражатының кемінде 80 (сексен) пайызын құрайды.</w:t>
      </w:r>
    </w:p>
    <w:bookmarkEnd w:id="78"/>
    <w:bookmarkStart w:name="z97" w:id="79"/>
    <w:p>
      <w:pPr>
        <w:spacing w:after="0"/>
        <w:ind w:left="0"/>
        <w:jc w:val="both"/>
      </w:pPr>
      <w:r>
        <w:rPr>
          <w:rFonts w:ascii="Times New Roman"/>
          <w:b w:val="false"/>
          <w:i w:val="false"/>
          <w:color w:val="000000"/>
          <w:sz w:val="28"/>
        </w:rPr>
        <w:t>
      4. Қордың меншікті активтерін қаржы құралдарына (баланстық құны бойынша) жиынтық орналастыру мынадай:</w:t>
      </w:r>
    </w:p>
    <w:bookmarkEnd w:id="79"/>
    <w:bookmarkStart w:name="z98" w:id="80"/>
    <w:p>
      <w:pPr>
        <w:spacing w:after="0"/>
        <w:ind w:left="0"/>
        <w:jc w:val="both"/>
      </w:pPr>
      <w:r>
        <w:rPr>
          <w:rFonts w:ascii="Times New Roman"/>
          <w:b w:val="false"/>
          <w:i w:val="false"/>
          <w:color w:val="000000"/>
          <w:sz w:val="28"/>
        </w:rPr>
        <w:t>
      1) екінші деңгейдегі бір банктегі (банк операцияларының жекелеген түрлерін жүзеге асыратын, кредиторларға кепілдік төлемдерін жүзеге асыру жөнінде Қормен агенттік келісім негізінде қызметтер көрсететін банк-агентті қоспағанда) және оның үлестес тұлғаларының салымдарына, ақшасына және бағалы қағаздарына ("кері репо" операцияларын ескере отырып) - Қордың меншікті активтерінің есебінен қалыптастырылған инвестициялық портфельдің 20 (жиырма) пайызынан аспайтын, бірақ осы банктің меншікті капиталы мөлшерінің 25 (жиырма бес) пайызынан астам емес;</w:t>
      </w:r>
    </w:p>
    <w:bookmarkEnd w:id="80"/>
    <w:bookmarkStart w:name="z99" w:id="81"/>
    <w:p>
      <w:pPr>
        <w:spacing w:after="0"/>
        <w:ind w:left="0"/>
        <w:jc w:val="both"/>
      </w:pPr>
      <w:r>
        <w:rPr>
          <w:rFonts w:ascii="Times New Roman"/>
          <w:b w:val="false"/>
          <w:i w:val="false"/>
          <w:color w:val="000000"/>
          <w:sz w:val="28"/>
        </w:rPr>
        <w:t>
      2) Қазақстан Республикасы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 Қордың меншікті активтерінің есебінен қалыптастырылған инвестициялық портфельдің 20 (жиырма) пайызынан аспайтын, бірақ осы эмитенттің меншікті капиталы мөлшерінің 25 (жиырма бес) пайызынан астам емес;</w:t>
      </w:r>
    </w:p>
    <w:bookmarkEnd w:id="81"/>
    <w:bookmarkStart w:name="z100" w:id="82"/>
    <w:p>
      <w:pPr>
        <w:spacing w:after="0"/>
        <w:ind w:left="0"/>
        <w:jc w:val="both"/>
      </w:pPr>
      <w:r>
        <w:rPr>
          <w:rFonts w:ascii="Times New Roman"/>
          <w:b w:val="false"/>
          <w:i w:val="false"/>
          <w:color w:val="000000"/>
          <w:sz w:val="28"/>
        </w:rPr>
        <w:t xml:space="preserve">
      3) мемлекеттік мәртебесі бар, шет мемлекеттердің орталық үкіметтері шығарған бағалы қағаздарға ("кері репо" операцияларын ескере отырып) - Қордың меншікті активтерінің есебінен қалыптастырылған инвестициялық порфтельдің 30 (отыз) пайызынан астам емес; </w:t>
      </w:r>
    </w:p>
    <w:bookmarkEnd w:id="82"/>
    <w:bookmarkStart w:name="z101" w:id="83"/>
    <w:p>
      <w:pPr>
        <w:spacing w:after="0"/>
        <w:ind w:left="0"/>
        <w:jc w:val="both"/>
      </w:pPr>
      <w:r>
        <w:rPr>
          <w:rFonts w:ascii="Times New Roman"/>
          <w:b w:val="false"/>
          <w:i w:val="false"/>
          <w:color w:val="000000"/>
          <w:sz w:val="28"/>
        </w:rPr>
        <w:t xml:space="preserve">
      4) Қордың меншікті активтерінің қатысуымен жасалатын "кері репо" мәмілелері Қордың меншікті активтерінің есебінен қалыптастырылған инвестициялық портфельдің 20 (жиырма) пайызынан астам емес; </w:t>
      </w:r>
    </w:p>
    <w:bookmarkEnd w:id="83"/>
    <w:bookmarkStart w:name="z102" w:id="84"/>
    <w:p>
      <w:pPr>
        <w:spacing w:after="0"/>
        <w:ind w:left="0"/>
        <w:jc w:val="both"/>
      </w:pPr>
      <w:r>
        <w:rPr>
          <w:rFonts w:ascii="Times New Roman"/>
          <w:b w:val="false"/>
          <w:i w:val="false"/>
          <w:color w:val="000000"/>
          <w:sz w:val="28"/>
        </w:rPr>
        <w:t>
      5) борыштық бағалы қағаздарға бір шығарылым борыштық бағалы қағаздардың жалпы көлемінің 25 (жиырма бес) пайызынан астам емес;</w:t>
      </w:r>
    </w:p>
    <w:bookmarkEnd w:id="84"/>
    <w:bookmarkStart w:name="z103" w:id="85"/>
    <w:p>
      <w:pPr>
        <w:spacing w:after="0"/>
        <w:ind w:left="0"/>
        <w:jc w:val="both"/>
      </w:pPr>
      <w:r>
        <w:rPr>
          <w:rFonts w:ascii="Times New Roman"/>
          <w:b w:val="false"/>
          <w:i w:val="false"/>
          <w:color w:val="000000"/>
          <w:sz w:val="28"/>
        </w:rPr>
        <w:t>
      6) халықаралық қаржы ұйымдары шығарған мемлекеттік емес борыштық бағалы қағаздарға – Қордың меншікті активтерінің есебінен қалыптастырылған инвестициялық портфельдің 10 (он) пайызынан аспайды, бірақ осы эмитенттің меншікті капиталы мөлшерінің 25 (жиырма бес) пайызынан астам емес;</w:t>
      </w:r>
    </w:p>
    <w:bookmarkEnd w:id="85"/>
    <w:bookmarkStart w:name="z104" w:id="86"/>
    <w:p>
      <w:pPr>
        <w:spacing w:after="0"/>
        <w:ind w:left="0"/>
        <w:jc w:val="both"/>
      </w:pPr>
      <w:r>
        <w:rPr>
          <w:rFonts w:ascii="Times New Roman"/>
          <w:b w:val="false"/>
          <w:i w:val="false"/>
          <w:color w:val="000000"/>
          <w:sz w:val="28"/>
        </w:rPr>
        <w:t>
      7) тазартылған қымбат металдарға және металл шоттарға – Қордың меншікті активтерінің есебінен қалыптастырылған инвестициялық портфельдің 10 (он) пайызынан астам емес мәндерден аспайды.</w:t>
      </w:r>
    </w:p>
    <w:bookmarkEnd w:id="86"/>
    <w:bookmarkStart w:name="z105" w:id="87"/>
    <w:p>
      <w:pPr>
        <w:spacing w:after="0"/>
        <w:ind w:left="0"/>
        <w:jc w:val="both"/>
      </w:pPr>
      <w:r>
        <w:rPr>
          <w:rFonts w:ascii="Times New Roman"/>
          <w:b w:val="false"/>
          <w:i w:val="false"/>
          <w:color w:val="000000"/>
          <w:sz w:val="28"/>
        </w:rPr>
        <w:t>
      Осы тармақта белгіленген Қордың меншікті активтерін жиынтық орналастыру жөніндегі талаптар Тізбенің 2-тармақтың 4) тармақшасында көрсетілген бағалы қағаздарға қолданылмайды.";</w:t>
      </w:r>
    </w:p>
    <w:bookmarkEnd w:id="87"/>
    <w:bookmarkStart w:name="z106" w:id="88"/>
    <w:p>
      <w:pPr>
        <w:spacing w:after="0"/>
        <w:ind w:left="0"/>
        <w:jc w:val="both"/>
      </w:pPr>
      <w:r>
        <w:rPr>
          <w:rFonts w:ascii="Times New Roman"/>
          <w:b w:val="false"/>
          <w:i w:val="false"/>
          <w:color w:val="000000"/>
          <w:sz w:val="28"/>
        </w:rPr>
        <w:t xml:space="preserve">
      5-тармақтың 3) тармақшасы мынадай редакцияда жазылсын: </w:t>
      </w:r>
    </w:p>
    <w:bookmarkEnd w:id="88"/>
    <w:bookmarkStart w:name="z107" w:id="89"/>
    <w:p>
      <w:pPr>
        <w:spacing w:after="0"/>
        <w:ind w:left="0"/>
        <w:jc w:val="both"/>
      </w:pPr>
      <w:r>
        <w:rPr>
          <w:rFonts w:ascii="Times New Roman"/>
          <w:b w:val="false"/>
          <w:i w:val="false"/>
          <w:color w:val="000000"/>
          <w:sz w:val="28"/>
        </w:rPr>
        <w:t>
      "3) мемлекеттік мәртебесі бар, шет мемлекеттердің орталық үкіметтері шығарған бағалы қағаздарға ("кері репо" операцияларын ескере отырып) – резервтер қаражатының 20 (жиырма) пайызынан астам емес;".</w:t>
      </w:r>
    </w:p>
    <w:bookmarkEnd w:id="89"/>
    <w:bookmarkStart w:name="z108" w:id="90"/>
    <w:p>
      <w:pPr>
        <w:spacing w:after="0"/>
        <w:ind w:left="0"/>
        <w:jc w:val="both"/>
      </w:pPr>
      <w:r>
        <w:rPr>
          <w:rFonts w:ascii="Times New Roman"/>
          <w:b w:val="false"/>
          <w:i w:val="false"/>
          <w:color w:val="000000"/>
          <w:sz w:val="28"/>
        </w:rPr>
        <w:t xml:space="preserve">
      6.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қағидаларын бекіту туралы" Қазақстан Республикасы Ұлттық Банкі Басқармасының 2018 жылғы 29 қазандағы №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17825 болып тіркелген) мынадай өзгерістер мен толықтырулар енгізілсін:</w:t>
      </w:r>
    </w:p>
    <w:bookmarkEnd w:id="90"/>
    <w:bookmarkStart w:name="z109" w:id="91"/>
    <w:p>
      <w:pPr>
        <w:spacing w:after="0"/>
        <w:ind w:left="0"/>
        <w:jc w:val="both"/>
      </w:pPr>
      <w:r>
        <w:rPr>
          <w:rFonts w:ascii="Times New Roman"/>
          <w:b w:val="false"/>
          <w:i w:val="false"/>
          <w:color w:val="000000"/>
          <w:sz w:val="28"/>
        </w:rPr>
        <w:t xml:space="preserve">
      көрсетілген қаулымен бекітілген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мынадай редакцияда жазылсын:</w:t>
      </w:r>
    </w:p>
    <w:bookmarkStart w:name="z111" w:id="92"/>
    <w:p>
      <w:pPr>
        <w:spacing w:after="0"/>
        <w:ind w:left="0"/>
        <w:jc w:val="both"/>
      </w:pPr>
      <w:r>
        <w:rPr>
          <w:rFonts w:ascii="Times New Roman"/>
          <w:b w:val="false"/>
          <w:i w:val="false"/>
          <w:color w:val="000000"/>
          <w:sz w:val="28"/>
        </w:rPr>
        <w:t xml:space="preserve">
      "5) интернет-ресурстың басты бетінен бастап гиперсілтемелер (оған сілтеме жасалған ақпаратты көрсете отырып) бойынша бірте-бірте өту арқылы ақпаратқа қолжетімділікті қамтамасыз етеді. </w:t>
      </w:r>
    </w:p>
    <w:bookmarkEnd w:id="92"/>
    <w:bookmarkStart w:name="z112" w:id="93"/>
    <w:p>
      <w:pPr>
        <w:spacing w:after="0"/>
        <w:ind w:left="0"/>
        <w:jc w:val="both"/>
      </w:pPr>
      <w:r>
        <w:rPr>
          <w:rFonts w:ascii="Times New Roman"/>
          <w:b w:val="false"/>
          <w:i w:val="false"/>
          <w:color w:val="000000"/>
          <w:sz w:val="28"/>
        </w:rPr>
        <w:t>
      Ақпаратқа қол жеткізу интернет-ресурстың басты бетінен үш реттен артық емес басу арқылы қамтамасыз етіледі.";</w:t>
      </w:r>
    </w:p>
    <w:bookmarkEnd w:id="93"/>
    <w:bookmarkStart w:name="z113" w:id="94"/>
    <w:p>
      <w:pPr>
        <w:spacing w:after="0"/>
        <w:ind w:left="0"/>
        <w:jc w:val="both"/>
      </w:pPr>
      <w:r>
        <w:rPr>
          <w:rFonts w:ascii="Times New Roman"/>
          <w:b w:val="false"/>
          <w:i w:val="false"/>
          <w:color w:val="000000"/>
          <w:sz w:val="28"/>
        </w:rPr>
        <w:t>
      мынадай мазмұндағы 3-1-тармақпен толықтырылсын:</w:t>
      </w:r>
    </w:p>
    <w:bookmarkEnd w:id="94"/>
    <w:bookmarkStart w:name="z114" w:id="95"/>
    <w:p>
      <w:pPr>
        <w:spacing w:after="0"/>
        <w:ind w:left="0"/>
        <w:jc w:val="both"/>
      </w:pPr>
      <w:r>
        <w:rPr>
          <w:rFonts w:ascii="Times New Roman"/>
          <w:b w:val="false"/>
          <w:i w:val="false"/>
          <w:color w:val="000000"/>
          <w:sz w:val="28"/>
        </w:rPr>
        <w:t>
      "3-1. Ақпаратты орналастыру кезінде оның жарияланған күні мен уақыты, сондай-ақ соңғы жаңартылған күні мен уақыты көрсетілуі керек.";</w:t>
      </w:r>
    </w:p>
    <w:bookmarkEnd w:id="95"/>
    <w:bookmarkStart w:name="z115" w:id="96"/>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96"/>
    <w:bookmarkStart w:name="z116" w:id="97"/>
    <w:p>
      <w:pPr>
        <w:spacing w:after="0"/>
        <w:ind w:left="0"/>
        <w:jc w:val="both"/>
      </w:pPr>
      <w:r>
        <w:rPr>
          <w:rFonts w:ascii="Times New Roman"/>
          <w:b w:val="false"/>
          <w:i w:val="false"/>
          <w:color w:val="000000"/>
          <w:sz w:val="28"/>
        </w:rPr>
        <w:t>
      "4-1. Интернет-ресурстар ақпараттың дәйекті және біркелкі көрсетілуін қамтамасыз етуді, сондай-ақ стационарлық компьютерлер мен мобильді құрылғыларда орналастырылған ақпаратқа қол жеткізуді қамтамасыз етуді ескере отырып әзірленеді.";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4-қосымшаға сәйкес редакцияда жазылсын. </w:t>
      </w:r>
    </w:p>
    <w:bookmarkStart w:name="z118" w:id="98"/>
    <w:p>
      <w:pPr>
        <w:spacing w:after="0"/>
        <w:ind w:left="0"/>
        <w:jc w:val="both"/>
      </w:pPr>
      <w:r>
        <w:rPr>
          <w:rFonts w:ascii="Times New Roman"/>
          <w:b w:val="false"/>
          <w:i w:val="false"/>
          <w:color w:val="000000"/>
          <w:sz w:val="28"/>
        </w:rPr>
        <w:t xml:space="preserve">
      7. "Сақтандыру полистерінің мазмұнына және ресімделу тәртібіне қойылатын талаптарды белгілеу туралы" Қазақстан Республикасы Ұлттық Банкі Басқармасының 2018 жылғы 29 қазандағы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17806 болып тіркелген) мынадай өзгерістер енгізілсін: </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20" w:id="99"/>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Жекеше нотариустардың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Аудиторлық ұйымдардың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Туристі міндетті сақтандыру туралы</w:t>
      </w:r>
      <w:r>
        <w:rPr>
          <w:rFonts w:ascii="Times New Roman"/>
          <w:b w:val="false"/>
          <w:i w:val="false"/>
          <w:color w:val="000000"/>
          <w:sz w:val="28"/>
        </w:rPr>
        <w:t>", "</w:t>
      </w:r>
      <w:r>
        <w:rPr>
          <w:rFonts w:ascii="Times New Roman"/>
          <w:b w:val="false"/>
          <w:i w:val="false"/>
          <w:color w:val="000000"/>
          <w:sz w:val="28"/>
        </w:rPr>
        <w:t>Қызметі үшінші тұлғаларға зиян келтіру қаупімен байланысты объектілер иелерінің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Міндетті экологиялық сақтандыру туралы</w:t>
      </w:r>
      <w:r>
        <w:rPr>
          <w:rFonts w:ascii="Times New Roman"/>
          <w:b w:val="false"/>
          <w:i w:val="false"/>
          <w:color w:val="000000"/>
          <w:sz w:val="28"/>
        </w:rPr>
        <w:t>" 2005 жылғы 13 желтоқсандағы Қазақстан Республикасының заңдарына сәйкес Қазақстан Республикасы Ұлттық Банкінің Басқармасы ҚАУЛЫ ЕТЕДІ:";</w:t>
      </w:r>
    </w:p>
    <w:bookmarkEnd w:id="99"/>
    <w:bookmarkStart w:name="z121" w:id="100"/>
    <w:p>
      <w:pPr>
        <w:spacing w:after="0"/>
        <w:ind w:left="0"/>
        <w:jc w:val="both"/>
      </w:pPr>
      <w:r>
        <w:rPr>
          <w:rFonts w:ascii="Times New Roman"/>
          <w:b w:val="false"/>
          <w:i w:val="false"/>
          <w:color w:val="000000"/>
          <w:sz w:val="28"/>
        </w:rPr>
        <w:t xml:space="preserve">
      көрсетілген қаулымен бекітілген Сақтандыру полистерінің мазмұнына және ресімделу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3" w:id="101"/>
    <w:p>
      <w:pPr>
        <w:spacing w:after="0"/>
        <w:ind w:left="0"/>
        <w:jc w:val="both"/>
      </w:pPr>
      <w:r>
        <w:rPr>
          <w:rFonts w:ascii="Times New Roman"/>
          <w:b w:val="false"/>
          <w:i w:val="false"/>
          <w:color w:val="000000"/>
          <w:sz w:val="28"/>
        </w:rPr>
        <w:t>
      "1. Осы Сақтандыру полистерінің мазмұнына және ресімделу тәртібіне қойылатын талаптарды (бұдан әрі – Талаптар)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Жекеше нотариустардың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Аудиторлық ұйымдардың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Туристі міндетті сақтандыру туралы</w:t>
      </w:r>
      <w:r>
        <w:rPr>
          <w:rFonts w:ascii="Times New Roman"/>
          <w:b w:val="false"/>
          <w:i w:val="false"/>
          <w:color w:val="000000"/>
          <w:sz w:val="28"/>
        </w:rPr>
        <w:t>" (бұдан әрі – Туристі міндетті сақтандыру туралы заң), "</w:t>
      </w:r>
      <w:r>
        <w:rPr>
          <w:rFonts w:ascii="Times New Roman"/>
          <w:b w:val="false"/>
          <w:i w:val="false"/>
          <w:color w:val="000000"/>
          <w:sz w:val="28"/>
        </w:rPr>
        <w:t>Қызметі үшінші тұлғаларға зиян келтіру қаупімен байланысты объектілер иелерінің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Міндетті экологиялық сақтандыру туралы</w:t>
      </w:r>
      <w:r>
        <w:rPr>
          <w:rFonts w:ascii="Times New Roman"/>
          <w:b w:val="false"/>
          <w:i w:val="false"/>
          <w:color w:val="000000"/>
          <w:sz w:val="28"/>
        </w:rPr>
        <w:t xml:space="preserve">" Қазақстан Республикасының заңдарына сәйкес әзірленді және сақтандыру полистерінің мазмұнына және ресімделу тәртібіне қойылатын талаптарды белгілейді. </w:t>
      </w:r>
    </w:p>
    <w:bookmarkEnd w:id="101"/>
    <w:bookmarkStart w:name="z124" w:id="102"/>
    <w:p>
      <w:pPr>
        <w:spacing w:after="0"/>
        <w:ind w:left="0"/>
        <w:jc w:val="both"/>
      </w:pPr>
      <w:r>
        <w:rPr>
          <w:rFonts w:ascii="Times New Roman"/>
          <w:b w:val="false"/>
          <w:i w:val="false"/>
          <w:color w:val="000000"/>
          <w:sz w:val="28"/>
        </w:rPr>
        <w:t>
      Қағидалардың мақсаттары үшін мынадай ұғым қолданылады:</w:t>
      </w:r>
    </w:p>
    <w:bookmarkEnd w:id="102"/>
    <w:bookmarkStart w:name="z125" w:id="103"/>
    <w:p>
      <w:pPr>
        <w:spacing w:after="0"/>
        <w:ind w:left="0"/>
        <w:jc w:val="both"/>
      </w:pPr>
      <w:r>
        <w:rPr>
          <w:rFonts w:ascii="Times New Roman"/>
          <w:b w:val="false"/>
          <w:i w:val="false"/>
          <w:color w:val="000000"/>
          <w:sz w:val="28"/>
        </w:rPr>
        <w:t xml:space="preserve">
      сақтандырушы – сақтандыру ұйымы, Қазақстан Республикасының бейрезидент-сақтандыру ұйымының филиалы."; </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7" w:id="104"/>
    <w:p>
      <w:pPr>
        <w:spacing w:after="0"/>
        <w:ind w:left="0"/>
        <w:jc w:val="both"/>
      </w:pPr>
      <w:r>
        <w:rPr>
          <w:rFonts w:ascii="Times New Roman"/>
          <w:b w:val="false"/>
          <w:i w:val="false"/>
          <w:color w:val="000000"/>
          <w:sz w:val="28"/>
        </w:rPr>
        <w:t>
      "5. Туристі міндетті сақтандыру бойынша сақтандыру полисінде Талаптардың 2-тармағында көрсетілген мәліметтерден басқа сақтандырушының ассистанс компаниясының атауы, орналасқан орны, интернет-ресурсы, телефоны мен факсінің нөмірі, электрондық поштасының мекенжайы, сақтандырылушының тегі, аты, әкесінің аты (ол бар болса), туған күні мен тұрғылықты жері, турист келген елдің міндетті сақтандыру бағдарламасы туралы ақпарат, сақтанушының (сақтандырылушының) сақтанушы (сақтандырылушы) таңдаған сақтандыру бағдарламасының талаптарымен танысқаны туралы белгі қамтылады.";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9" w:id="105"/>
    <w:p>
      <w:pPr>
        <w:spacing w:after="0"/>
        <w:ind w:left="0"/>
        <w:jc w:val="both"/>
      </w:pPr>
      <w:r>
        <w:rPr>
          <w:rFonts w:ascii="Times New Roman"/>
          <w:b w:val="false"/>
          <w:i w:val="false"/>
          <w:color w:val="000000"/>
          <w:sz w:val="28"/>
        </w:rPr>
        <w:t>
      "9. Сақтандыру полисінің мәтіні қазақ және орыс тілдерінде, туристі міндетті сақтандыру бойынша сақтандыру полисі мен сақтандыру сертификатының мәтіні қазақ, орыс және ағылшын тілдерінде ресімделеді.</w:t>
      </w:r>
    </w:p>
    <w:bookmarkEnd w:id="105"/>
    <w:bookmarkStart w:name="z130" w:id="106"/>
    <w:p>
      <w:pPr>
        <w:spacing w:after="0"/>
        <w:ind w:left="0"/>
        <w:jc w:val="both"/>
      </w:pPr>
      <w:r>
        <w:rPr>
          <w:rFonts w:ascii="Times New Roman"/>
          <w:b w:val="false"/>
          <w:i w:val="false"/>
          <w:color w:val="000000"/>
          <w:sz w:val="28"/>
        </w:rPr>
        <w:t>
      Сақтандыру полисінің, сертификаттың мәтіні "Times New Romаn" шрифтімен кемінде тоғыз, кәдімгі әріптер аралық, бір жоларалық интервалдармен және абзац шегіністерін қолданумен басылады.</w:t>
      </w:r>
    </w:p>
    <w:bookmarkEnd w:id="106"/>
    <w:bookmarkStart w:name="z131" w:id="107"/>
    <w:p>
      <w:pPr>
        <w:spacing w:after="0"/>
        <w:ind w:left="0"/>
        <w:jc w:val="both"/>
      </w:pPr>
      <w:r>
        <w:rPr>
          <w:rFonts w:ascii="Times New Roman"/>
          <w:b w:val="false"/>
          <w:i w:val="false"/>
          <w:color w:val="000000"/>
          <w:sz w:val="28"/>
        </w:rPr>
        <w:t xml:space="preserve">
      Сақтанушының (сақтандырылушының, пайда алушының) қарауы үшін, сондай-ақ оны жүктеу және сақтау үшін электрондық түрде қалыптастырылған сақтандыру полисінің қолжетімділігі қамтамасыз етіледі. </w:t>
      </w:r>
    </w:p>
    <w:bookmarkEnd w:id="107"/>
    <w:bookmarkStart w:name="z132" w:id="108"/>
    <w:p>
      <w:pPr>
        <w:spacing w:after="0"/>
        <w:ind w:left="0"/>
        <w:jc w:val="both"/>
      </w:pPr>
      <w:r>
        <w:rPr>
          <w:rFonts w:ascii="Times New Roman"/>
          <w:b w:val="false"/>
          <w:i w:val="false"/>
          <w:color w:val="000000"/>
          <w:sz w:val="28"/>
        </w:rPr>
        <w:t xml:space="preserve">
      Сақтандыру полисінің, сақтандыру сертификатының мәтіні олардың ауызша айтылуының тура мағынасына сәйкес түсіндірілуге тиіс. Мәтінде арнайы сақтандыру терминологиясы қолданылған жағдайда, оның толық және бір мәнді түсініктемесі беріледі.". </w:t>
      </w:r>
    </w:p>
    <w:bookmarkEnd w:id="108"/>
    <w:bookmarkStart w:name="z133" w:id="109"/>
    <w:p>
      <w:pPr>
        <w:spacing w:after="0"/>
        <w:ind w:left="0"/>
        <w:jc w:val="both"/>
      </w:pPr>
      <w:r>
        <w:rPr>
          <w:rFonts w:ascii="Times New Roman"/>
          <w:b w:val="false"/>
          <w:i w:val="false"/>
          <w:color w:val="000000"/>
          <w:sz w:val="28"/>
        </w:rPr>
        <w:t xml:space="preserve">
      8.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22217 болып тіркелген) мынадай өзгерістер енгізілсін:</w:t>
      </w:r>
    </w:p>
    <w:bookmarkEnd w:id="109"/>
    <w:bookmarkStart w:name="z134" w:id="110"/>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қызметін және сақтандыру брокерінің қызметін лицензиялау қағидаларында, сондай-ақ құжаттардың мазмұнына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136" w:id="111"/>
    <w:p>
      <w:pPr>
        <w:spacing w:after="0"/>
        <w:ind w:left="0"/>
        <w:jc w:val="both"/>
      </w:pPr>
      <w:r>
        <w:rPr>
          <w:rFonts w:ascii="Times New Roman"/>
          <w:b w:val="false"/>
          <w:i w:val="false"/>
          <w:color w:val="000000"/>
          <w:sz w:val="28"/>
        </w:rPr>
        <w:t>
      реттік нөмірі 3-жол мынадай редакцияда жазылсын: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лицензия беру кезінде:</w:t>
            </w:r>
          </w:p>
          <w:p>
            <w:pPr>
              <w:spacing w:after="20"/>
              <w:ind w:left="20"/>
              <w:jc w:val="both"/>
            </w:pPr>
            <w:r>
              <w:rPr>
                <w:rFonts w:ascii="Times New Roman"/>
                <w:b w:val="false"/>
                <w:i w:val="false"/>
                <w:color w:val="000000"/>
                <w:sz w:val="20"/>
              </w:rPr>
              <w:t>
</w:t>
            </w:r>
            <w:r>
              <w:rPr>
                <w:rFonts w:ascii="Times New Roman"/>
                <w:b/>
                <w:i w:val="false"/>
                <w:color w:val="000000"/>
                <w:sz w:val="20"/>
              </w:rPr>
              <w:t>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w:t>
            </w:r>
            <w:r>
              <w:rPr>
                <w:rFonts w:ascii="Times New Roman"/>
                <w:b/>
                <w:i w:val="false"/>
                <w:color w:val="000000"/>
                <w:sz w:val="20"/>
              </w:rPr>
              <w:t>2) лицензия қайта ресімделген кезде:</w:t>
            </w:r>
          </w:p>
          <w:p>
            <w:pPr>
              <w:spacing w:after="20"/>
              <w:ind w:left="20"/>
              <w:jc w:val="both"/>
            </w:pPr>
            <w:r>
              <w:rPr>
                <w:rFonts w:ascii="Times New Roman"/>
                <w:b w:val="false"/>
                <w:i w:val="false"/>
                <w:color w:val="000000"/>
                <w:sz w:val="20"/>
              </w:rPr>
              <w:t>
</w:t>
            </w:r>
            <w:r>
              <w:rPr>
                <w:rFonts w:ascii="Times New Roman"/>
                <w:b/>
                <w:i w:val="false"/>
                <w:color w:val="000000"/>
                <w:sz w:val="20"/>
              </w:rPr>
              <w:t>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w:t>
            </w:r>
            <w:r>
              <w:rPr>
                <w:rFonts w:ascii="Times New Roman"/>
                <w:b/>
                <w:i w:val="false"/>
                <w:color w:val="000000"/>
                <w:sz w:val="20"/>
              </w:rPr>
              <w:t>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3) лицензияның телнұсқасы берілген кезде - порталға өтініш білдірген күннен бастап 2 (екі) жұмыс күні ішінде.</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138" w:id="112"/>
    <w:p>
      <w:pPr>
        <w:spacing w:after="0"/>
        <w:ind w:left="0"/>
        <w:jc w:val="both"/>
      </w:pPr>
      <w:r>
        <w:rPr>
          <w:rFonts w:ascii="Times New Roman"/>
          <w:b w:val="false"/>
          <w:i w:val="false"/>
          <w:color w:val="000000"/>
          <w:sz w:val="28"/>
        </w:rPr>
        <w:t>
      реттік нөмірі 3-жол мынадай редакцияда жазылсын:</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лицензия беру кезінде:</w:t>
            </w:r>
          </w:p>
          <w:p>
            <w:pPr>
              <w:spacing w:after="20"/>
              <w:ind w:left="20"/>
              <w:jc w:val="both"/>
            </w:pPr>
            <w:r>
              <w:rPr>
                <w:rFonts w:ascii="Times New Roman"/>
                <w:b w:val="false"/>
                <w:i w:val="false"/>
                <w:color w:val="000000"/>
                <w:sz w:val="20"/>
              </w:rPr>
              <w:t>
</w:t>
            </w:r>
            <w:r>
              <w:rPr>
                <w:rFonts w:ascii="Times New Roman"/>
                <w:b/>
                <w:i w:val="false"/>
                <w:color w:val="000000"/>
                <w:sz w:val="20"/>
              </w:rPr>
              <w:t>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w:t>
            </w:r>
            <w:r>
              <w:rPr>
                <w:rFonts w:ascii="Times New Roman"/>
                <w:b/>
                <w:i w:val="false"/>
                <w:color w:val="000000"/>
                <w:sz w:val="20"/>
              </w:rPr>
              <w:t>2) лицензия қайта ресімделген кезде:</w:t>
            </w:r>
          </w:p>
          <w:p>
            <w:pPr>
              <w:spacing w:after="20"/>
              <w:ind w:left="20"/>
              <w:jc w:val="both"/>
            </w:pPr>
            <w:r>
              <w:rPr>
                <w:rFonts w:ascii="Times New Roman"/>
                <w:b w:val="false"/>
                <w:i w:val="false"/>
                <w:color w:val="000000"/>
                <w:sz w:val="20"/>
              </w:rPr>
              <w:t>
</w:t>
            </w:r>
            <w:r>
              <w:rPr>
                <w:rFonts w:ascii="Times New Roman"/>
                <w:b/>
                <w:i w:val="false"/>
                <w:color w:val="000000"/>
                <w:sz w:val="20"/>
              </w:rPr>
              <w:t>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w:t>
            </w:r>
            <w:r>
              <w:rPr>
                <w:rFonts w:ascii="Times New Roman"/>
                <w:b/>
                <w:i w:val="false"/>
                <w:color w:val="000000"/>
                <w:sz w:val="20"/>
              </w:rPr>
              <w:t>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3) лицензияның телнұсқасы берілген кезде - порталға өтініш білдірген күннен бастап 2 (екі) жұмыс күні ішінде.</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140" w:id="113"/>
    <w:p>
      <w:pPr>
        <w:spacing w:after="0"/>
        <w:ind w:left="0"/>
        <w:jc w:val="both"/>
      </w:pPr>
      <w:r>
        <w:rPr>
          <w:rFonts w:ascii="Times New Roman"/>
          <w:b w:val="false"/>
          <w:i w:val="false"/>
          <w:color w:val="000000"/>
          <w:sz w:val="28"/>
        </w:rPr>
        <w:t>
      реттік нөмірі 3-жол мынадай редакцияда жазылсын:</w:t>
      </w:r>
    </w:p>
    <w:bookmarkEnd w:id="1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лицензия беру кезінде:</w:t>
            </w:r>
          </w:p>
          <w:p>
            <w:pPr>
              <w:spacing w:after="20"/>
              <w:ind w:left="20"/>
              <w:jc w:val="both"/>
            </w:pPr>
            <w:r>
              <w:rPr>
                <w:rFonts w:ascii="Times New Roman"/>
                <w:b w:val="false"/>
                <w:i w:val="false"/>
                <w:color w:val="000000"/>
                <w:sz w:val="20"/>
              </w:rPr>
              <w:t>
</w:t>
            </w:r>
            <w:r>
              <w:rPr>
                <w:rFonts w:ascii="Times New Roman"/>
                <w:b/>
                <w:i w:val="false"/>
                <w:color w:val="000000"/>
                <w:sz w:val="20"/>
              </w:rPr>
              <w:t>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w:t>
            </w:r>
            <w:r>
              <w:rPr>
                <w:rFonts w:ascii="Times New Roman"/>
                <w:b/>
                <w:i w:val="false"/>
                <w:color w:val="000000"/>
                <w:sz w:val="20"/>
              </w:rPr>
              <w:t>2) лицензия қайта ресімделген кезде:</w:t>
            </w:r>
          </w:p>
          <w:p>
            <w:pPr>
              <w:spacing w:after="20"/>
              <w:ind w:left="20"/>
              <w:jc w:val="both"/>
            </w:pPr>
            <w:r>
              <w:rPr>
                <w:rFonts w:ascii="Times New Roman"/>
                <w:b w:val="false"/>
                <w:i w:val="false"/>
                <w:color w:val="000000"/>
                <w:sz w:val="20"/>
              </w:rPr>
              <w:t>
</w:t>
            </w:r>
            <w:r>
              <w:rPr>
                <w:rFonts w:ascii="Times New Roman"/>
                <w:b/>
                <w:i w:val="false"/>
                <w:color w:val="000000"/>
                <w:sz w:val="20"/>
              </w:rPr>
              <w:t>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w:t>
            </w:r>
            <w:r>
              <w:rPr>
                <w:rFonts w:ascii="Times New Roman"/>
                <w:b/>
                <w:i w:val="false"/>
                <w:color w:val="000000"/>
                <w:sz w:val="20"/>
              </w:rPr>
              <w:t>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3) лицензияның телнұсқасы берілген кезде - порталға өтініш білдірген күннен бастап 2 (екі) жұмыс күні ішінде.</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bookmarkStart w:name="z142" w:id="114"/>
    <w:p>
      <w:pPr>
        <w:spacing w:after="0"/>
        <w:ind w:left="0"/>
        <w:jc w:val="both"/>
      </w:pPr>
      <w:r>
        <w:rPr>
          <w:rFonts w:ascii="Times New Roman"/>
          <w:b w:val="false"/>
          <w:i w:val="false"/>
          <w:color w:val="000000"/>
          <w:sz w:val="28"/>
        </w:rPr>
        <w:t>
      реттік нөмірі 3-жол мынадай редакцияда жазылсын:</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лицензия беру кезінде:</w:t>
            </w:r>
          </w:p>
          <w:p>
            <w:pPr>
              <w:spacing w:after="20"/>
              <w:ind w:left="20"/>
              <w:jc w:val="both"/>
            </w:pPr>
            <w:r>
              <w:rPr>
                <w:rFonts w:ascii="Times New Roman"/>
                <w:b w:val="false"/>
                <w:i w:val="false"/>
                <w:color w:val="000000"/>
                <w:sz w:val="20"/>
              </w:rPr>
              <w:t>
</w:t>
            </w:r>
            <w:r>
              <w:rPr>
                <w:rFonts w:ascii="Times New Roman"/>
                <w:b/>
                <w:i w:val="false"/>
                <w:color w:val="000000"/>
                <w:sz w:val="20"/>
              </w:rPr>
              <w:t>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w:t>
            </w:r>
            <w:r>
              <w:rPr>
                <w:rFonts w:ascii="Times New Roman"/>
                <w:b/>
                <w:i w:val="false"/>
                <w:color w:val="000000"/>
                <w:sz w:val="20"/>
              </w:rPr>
              <w:t>2) лицензия қайта ресімделген кезде:</w:t>
            </w:r>
          </w:p>
          <w:p>
            <w:pPr>
              <w:spacing w:after="20"/>
              <w:ind w:left="20"/>
              <w:jc w:val="both"/>
            </w:pPr>
            <w:r>
              <w:rPr>
                <w:rFonts w:ascii="Times New Roman"/>
                <w:b w:val="false"/>
                <w:i w:val="false"/>
                <w:color w:val="000000"/>
                <w:sz w:val="20"/>
              </w:rPr>
              <w:t>
</w:t>
            </w:r>
            <w:r>
              <w:rPr>
                <w:rFonts w:ascii="Times New Roman"/>
                <w:b/>
                <w:i w:val="false"/>
                <w:color w:val="000000"/>
                <w:sz w:val="20"/>
              </w:rPr>
              <w:t>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w:t>
            </w:r>
            <w:r>
              <w:rPr>
                <w:rFonts w:ascii="Times New Roman"/>
                <w:b/>
                <w:i w:val="false"/>
                <w:color w:val="000000"/>
                <w:sz w:val="20"/>
              </w:rPr>
              <w:t>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3) лицензияның телнұсқасы берілген кезде - порталға өтініш білдірген күннен бастап 2 (екі) жұмыс күні ішінде.</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w:t>
      </w:r>
    </w:p>
    <w:bookmarkStart w:name="z144" w:id="115"/>
    <w:p>
      <w:pPr>
        <w:spacing w:after="0"/>
        <w:ind w:left="0"/>
        <w:jc w:val="both"/>
      </w:pPr>
      <w:r>
        <w:rPr>
          <w:rFonts w:ascii="Times New Roman"/>
          <w:b w:val="false"/>
          <w:i w:val="false"/>
          <w:color w:val="000000"/>
          <w:sz w:val="28"/>
        </w:rPr>
        <w:t>
      реттік нөмірі 9-жол мынадай редакцияда жазылсын:</w:t>
      </w:r>
    </w:p>
    <w:bookmarkEnd w:id="1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қызмет көрсетуден </w:t>
            </w:r>
            <w:r>
              <w:rPr>
                <w:rFonts w:ascii="Times New Roman"/>
                <w:b/>
                <w:i w:val="false"/>
                <w:color w:val="000000"/>
                <w:sz w:val="20"/>
              </w:rPr>
              <w:t xml:space="preserve">бас тартуға негіздеме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w:t>
            </w:r>
            <w:r>
              <w:rPr>
                <w:rFonts w:ascii="Times New Roman"/>
                <w:b/>
                <w:i w:val="false"/>
                <w:color w:val="000000"/>
                <w:sz w:val="20"/>
              </w:rPr>
              <w:t>2)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w:t>
            </w:r>
            <w:r>
              <w:rPr>
                <w:rFonts w:ascii="Times New Roman"/>
                <w:b/>
                <w:i w:val="false"/>
                <w:color w:val="000000"/>
                <w:sz w:val="20"/>
              </w:rPr>
              <w:t>3) басшы қызметкерді келіспеу (қайта құрылатын сақтандыру брокері, ашылатын Қазақстан Республикасының бейрезидент-сақтандыру брокерінің филиалы үшін);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Заңның 34-бабының </w:t>
            </w:r>
            <w:r>
              <w:rPr>
                <w:rFonts w:ascii="Times New Roman"/>
                <w:b w:val="false"/>
                <w:i w:val="false"/>
                <w:color w:val="000000"/>
                <w:sz w:val="20"/>
              </w:rPr>
              <w:t>4-тармағына</w:t>
            </w:r>
            <w:r>
              <w:rPr>
                <w:rFonts w:ascii="Times New Roman"/>
                <w:b/>
                <w:i w:val="false"/>
                <w:color w:val="000000"/>
                <w:sz w:val="20"/>
              </w:rPr>
              <w:t xml:space="preserve"> сәйкес, резерв ретінде қабылданатын Қазақстан Республикасының бейрезидент-сақтандыру брокері филиалының активтерін қалыптастыру жөніндегі талапты орындамау;</w:t>
            </w:r>
          </w:p>
          <w:p>
            <w:pPr>
              <w:spacing w:after="20"/>
              <w:ind w:left="20"/>
              <w:jc w:val="both"/>
            </w:pPr>
            <w:r>
              <w:rPr>
                <w:rFonts w:ascii="Times New Roman"/>
                <w:b w:val="false"/>
                <w:i w:val="false"/>
                <w:color w:val="000000"/>
                <w:sz w:val="20"/>
              </w:rPr>
              <w:t>
</w:t>
            </w:r>
            <w:r>
              <w:rPr>
                <w:rFonts w:ascii="Times New Roman"/>
                <w:b/>
                <w:i w:val="false"/>
                <w:color w:val="000000"/>
                <w:sz w:val="20"/>
              </w:rPr>
              <w:t>5) Қазақстан Республикасының бейрезидент-сақтандыру брокерінде резиденті Қазақстан Республикасы бейрезидент-сақтандыру брокері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w:t>
            </w:r>
            <w:r>
              <w:rPr>
                <w:rFonts w:ascii="Times New Roman"/>
                <w:b/>
                <w:i w:val="false"/>
                <w:color w:val="000000"/>
                <w:sz w:val="20"/>
              </w:rPr>
              <w:t>6) заңды тұлғалардың аталған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w:t>
            </w:r>
            <w:r>
              <w:rPr>
                <w:rFonts w:ascii="Times New Roman"/>
                <w:b/>
                <w:i w:val="false"/>
                <w:color w:val="000000"/>
                <w:sz w:val="20"/>
              </w:rPr>
              <w:t>7) лицензиялық алымның төленбеуі;</w:t>
            </w:r>
          </w:p>
          <w:p>
            <w:pPr>
              <w:spacing w:after="20"/>
              <w:ind w:left="20"/>
              <w:jc w:val="both"/>
            </w:pPr>
            <w:r>
              <w:rPr>
                <w:rFonts w:ascii="Times New Roman"/>
                <w:b w:val="false"/>
                <w:i w:val="false"/>
                <w:color w:val="000000"/>
                <w:sz w:val="20"/>
              </w:rPr>
              <w:t>
</w:t>
            </w:r>
            <w:r>
              <w:rPr>
                <w:rFonts w:ascii="Times New Roman"/>
                <w:b/>
                <w:i w:val="false"/>
                <w:color w:val="000000"/>
                <w:sz w:val="20"/>
              </w:rPr>
              <w:t>8)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9)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i w:val="false"/>
                <w:color w:val="000000"/>
                <w:sz w:val="20"/>
              </w:rPr>
              <w:t xml:space="preserve"> сәйкес, мемлекеттік қызмет көрсетуге талап етілетін, қол жетімділігі шектеулі дербес деректерге қолжетімділікке көрсетілетін қызметті алушының берілетін келісімінің болмауы.</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 xml:space="preserve">Дерекқорды қалыптастыру және </w:t>
            </w:r>
            <w:r>
              <w:br/>
            </w:r>
            <w:r>
              <w:rPr>
                <w:rFonts w:ascii="Times New Roman"/>
                <w:b w:val="false"/>
                <w:i w:val="false"/>
                <w:color w:val="000000"/>
                <w:sz w:val="20"/>
              </w:rPr>
              <w:t xml:space="preserve">жүргізу жөніндегі ұйымның </w:t>
            </w:r>
            <w:r>
              <w:br/>
            </w:r>
            <w:r>
              <w:rPr>
                <w:rFonts w:ascii="Times New Roman"/>
                <w:b w:val="false"/>
                <w:i w:val="false"/>
                <w:color w:val="000000"/>
                <w:sz w:val="20"/>
              </w:rPr>
              <w:t xml:space="preserve">қызметіне қойылатын </w:t>
            </w:r>
            <w:r>
              <w:br/>
            </w:r>
            <w:r>
              <w:rPr>
                <w:rFonts w:ascii="Times New Roman"/>
                <w:b w:val="false"/>
                <w:i w:val="false"/>
                <w:color w:val="000000"/>
                <w:sz w:val="20"/>
              </w:rPr>
              <w:t>талаптарға</w:t>
            </w:r>
            <w:r>
              <w:br/>
            </w:r>
            <w:r>
              <w:rPr>
                <w:rFonts w:ascii="Times New Roman"/>
                <w:b w:val="false"/>
                <w:i w:val="false"/>
                <w:color w:val="000000"/>
                <w:sz w:val="20"/>
              </w:rPr>
              <w:t>қосымша</w:t>
            </w:r>
          </w:p>
        </w:tc>
      </w:tr>
    </w:tbl>
    <w:bookmarkStart w:name="z147" w:id="116"/>
    <w:p>
      <w:pPr>
        <w:spacing w:after="0"/>
        <w:ind w:left="0"/>
        <w:jc w:val="both"/>
      </w:pPr>
      <w:r>
        <w:rPr>
          <w:rFonts w:ascii="Times New Roman"/>
          <w:b w:val="false"/>
          <w:i w:val="false"/>
          <w:color w:val="000000"/>
          <w:sz w:val="28"/>
        </w:rPr>
        <w:t>
      Нысан</w:t>
      </w:r>
    </w:p>
    <w:bookmarkEnd w:id="116"/>
    <w:bookmarkStart w:name="z148" w:id="117"/>
    <w:p>
      <w:pPr>
        <w:spacing w:after="0"/>
        <w:ind w:left="0"/>
        <w:jc w:val="left"/>
      </w:pPr>
      <w:r>
        <w:rPr>
          <w:rFonts w:ascii="Times New Roman"/>
          <w:b/>
          <w:i w:val="false"/>
          <w:color w:val="000000"/>
        </w:rPr>
        <w:t xml:space="preserve"> Дерекқорды басқару жүйесін өнеркәсіптік пайдалануға беру актісі</w:t>
      </w:r>
    </w:p>
    <w:bookmarkEnd w:id="117"/>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(Дерекқорды қалыптастыру және жүргізу жөніндегі ұйымның атауы)</w:t>
      </w:r>
    </w:p>
    <w:p>
      <w:pPr>
        <w:spacing w:after="0"/>
        <w:ind w:left="0"/>
        <w:jc w:val="both"/>
      </w:pP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_____________</w:t>
            </w:r>
          </w:p>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xml:space="preserve">                жасалған жері</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"Сақтандыру қызметі туралы" Қазақстан Республикасы Заңының (бұдан әрі – Сақтандыру қызметі туралы заң) 79-бабының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мынадай құрамда комиссия құрылды:</w:t>
      </w:r>
      <w:r>
        <w:br/>
      </w:r>
      <w:r>
        <w:rPr>
          <w:rFonts w:ascii="Times New Roman"/>
          <w:b w:val="false"/>
          <w:i w:val="false"/>
          <w:color w:val="000000"/>
          <w:sz w:val="28"/>
        </w:rPr>
        <w:t>
      уәкілетті органның өкілдері (лауазымы, тегі, аты, әкесінің аты (бар болса) көрсетілсін):</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Комиссия _____________________________________________________________</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(атауы)</w:t>
      </w:r>
      <w:r>
        <w:br/>
      </w:r>
      <w:r>
        <w:rPr>
          <w:rFonts w:ascii="Times New Roman"/>
          <w:b w:val="false"/>
          <w:i w:val="false"/>
          <w:color w:val="000000"/>
          <w:sz w:val="28"/>
        </w:rPr>
        <w:t xml:space="preserve">
      </w:t>
      </w:r>
      <w:r>
        <w:rPr>
          <w:rFonts w:ascii="Times New Roman"/>
          <w:b w:val="false"/>
          <w:i w:val="false"/>
          <w:color w:val="000000"/>
          <w:sz w:val="28"/>
        </w:rPr>
        <w:t>Дерекқорды қалыптастыру және жүргізу жөніндегі ұйымның дерекқорды басқару жүйесін өнеркәсіптік пайдалануға беру туралы осы актіні жасады.</w:t>
      </w:r>
      <w:r>
        <w:br/>
      </w:r>
      <w:r>
        <w:rPr>
          <w:rFonts w:ascii="Times New Roman"/>
          <w:b w:val="false"/>
          <w:i w:val="false"/>
          <w:color w:val="000000"/>
          <w:sz w:val="28"/>
        </w:rPr>
        <w:t xml:space="preserve">
      Комиссия жұмысына Дерекқорды қалыптастыру және жүргізу жөніндегі ұйымның өкілдері қатысады (лауазымы, тегі, аты, әкесінің аты (бар болса) көрсетілсін): </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Сақтандыру қызметі туралы заңның 80-бабының 3-тармағында көрсетілген ақпарат берушілермен ақпарат беру туралы жасалған шарттарға қатысты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Ақпарат берушінің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Шарттың нөмірі және жасалған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Тестілеу нәтижесі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Тестілеу нәтижесіне түсініктемелер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 субъектілерін мемлекеттік бақылауды жүзеге асыратын уәкілетті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Сақтандыру есептерін қалыптастыру және беру бойынша ақпараттық процесті ұйымдастыру:</w:t>
      </w:r>
      <w:r>
        <w:br/>
      </w:r>
      <w:r>
        <w:rPr>
          <w:rFonts w:ascii="Times New Roman"/>
          <w:b w:val="false"/>
          <w:i w:val="false"/>
          <w:color w:val="000000"/>
          <w:sz w:val="28"/>
        </w:rPr>
        <w:t>
      Дерекқорды басқару жүйесінің сипаттамасы: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Ақпарат беру туралы шарт жасасқан ақпарат берушілермен ақпараттық процесті тестілеу нәтижелері: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Дерекқорды қалыптастыру және жүргізу жөніндегі ұйым өкілдері түсіндірмелерінің қысқаша мазмұны: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Комиссия 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(атауы)</w:t>
      </w:r>
      <w:r>
        <w:br/>
      </w:r>
      <w:r>
        <w:rPr>
          <w:rFonts w:ascii="Times New Roman"/>
          <w:b w:val="false"/>
          <w:i w:val="false"/>
          <w:color w:val="000000"/>
          <w:sz w:val="28"/>
        </w:rPr>
        <w:t xml:space="preserve">
      </w:t>
      </w:r>
      <w:r>
        <w:rPr>
          <w:rFonts w:ascii="Times New Roman"/>
          <w:b w:val="false"/>
          <w:i w:val="false"/>
          <w:color w:val="000000"/>
          <w:sz w:val="28"/>
        </w:rPr>
        <w:t xml:space="preserve">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 берушілермен техникалық және өзге де құжаттарды, ақпарат беру туралы шарттарды, дерекқорды қалыптастыру және жүргізу жөніндегі ұйымды тексерді.</w:t>
      </w:r>
      <w:r>
        <w:br/>
      </w:r>
      <w:r>
        <w:rPr>
          <w:rFonts w:ascii="Times New Roman"/>
          <w:b w:val="false"/>
          <w:i w:val="false"/>
          <w:color w:val="000000"/>
          <w:sz w:val="28"/>
        </w:rPr>
        <w:t xml:space="preserve">
      оның дерекқорды басқару жүйелерін және сақтандыру есептерін қалыптастыру және беру жөніндегі ақпараттық процесті ұйымдастыруға арналған өзге де объектілерді зерттеп, осы ұйымның дерекқорды қалыптастыру және жүргізу бойынша екенін анықтады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Дерекқорды басқару жүйесін өнеркәсіптік пайдалануға беруге дайын (дайын емес).</w:t>
      </w:r>
      <w:r>
        <w:br/>
      </w:r>
      <w:r>
        <w:rPr>
          <w:rFonts w:ascii="Times New Roman"/>
          <w:b w:val="false"/>
          <w:i w:val="false"/>
          <w:color w:val="000000"/>
          <w:sz w:val="28"/>
        </w:rPr>
        <w:t xml:space="preserve">
      Дерекқорды қалыптастыру және жүргізу жөніндегі ұйым сақтандыру есептерін қалыптастыру және беру жөніндегі ақпараттық процесті ұйымдастыруға, дерекқорды басқару жүйесіне және комиссия актісіне қоса берілген ақпараттық процесті тестілеуге қатысты мынадай құжаттарды ұсынды: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Акт екі данада жасалды және:</w:t>
      </w:r>
      <w:r>
        <w:br/>
      </w:r>
      <w:r>
        <w:rPr>
          <w:rFonts w:ascii="Times New Roman"/>
          <w:b w:val="false"/>
          <w:i w:val="false"/>
          <w:color w:val="000000"/>
          <w:sz w:val="28"/>
        </w:rPr>
        <w:t>
      уәкілетті органға;</w:t>
      </w:r>
      <w:r>
        <w:br/>
      </w:r>
      <w:r>
        <w:rPr>
          <w:rFonts w:ascii="Times New Roman"/>
          <w:b w:val="false"/>
          <w:i w:val="false"/>
          <w:color w:val="000000"/>
          <w:sz w:val="28"/>
        </w:rPr>
        <w:t>
      Дерекқорды қалыптастыру және жүргізу жөніндегі ұйымға бір-бір данадан берілді.</w:t>
      </w:r>
      <w:r>
        <w:br/>
      </w:r>
      <w:r>
        <w:rPr>
          <w:rFonts w:ascii="Times New Roman"/>
          <w:b w:val="false"/>
          <w:i w:val="false"/>
          <w:color w:val="000000"/>
          <w:sz w:val="28"/>
        </w:rPr>
        <w:t>
      Комиссия мүшелері (Тегі, Аты, Әкесінің аты (бар болса),</w:t>
      </w:r>
      <w:r>
        <w:br/>
      </w:r>
      <w:r>
        <w:rPr>
          <w:rFonts w:ascii="Times New Roman"/>
          <w:b w:val="false"/>
          <w:i w:val="false"/>
          <w:color w:val="000000"/>
          <w:sz w:val="28"/>
        </w:rPr>
        <w:t xml:space="preserve">
      қолы және қол қойылған күні):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Дерекқорды қалыптастыру және жүргізу жөніндегі ұйымның өкілдері</w:t>
      </w:r>
      <w:r>
        <w:br/>
      </w:r>
      <w:r>
        <w:rPr>
          <w:rFonts w:ascii="Times New Roman"/>
          <w:b w:val="false"/>
          <w:i w:val="false"/>
          <w:color w:val="000000"/>
          <w:sz w:val="28"/>
        </w:rPr>
        <w:t xml:space="preserve">
      (Тегі, Аты, Әкесінің аты (бар болса), қолы және қол қойылған күні):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Дерекқорды қалыптастыру және жүргізу жөніндегі ұйымның басшысы</w:t>
      </w:r>
      <w:r>
        <w:br/>
      </w:r>
      <w:r>
        <w:rPr>
          <w:rFonts w:ascii="Times New Roman"/>
          <w:b w:val="false"/>
          <w:i w:val="false"/>
          <w:color w:val="000000"/>
          <w:sz w:val="28"/>
        </w:rPr>
        <w:t xml:space="preserve">(Тегі, Аты, Әкесінің аты (бар болса), қолы және қол қойылған күні):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140 қаулысымен</w:t>
            </w:r>
            <w:r>
              <w:br/>
            </w:r>
            <w:r>
              <w:rPr>
                <w:rFonts w:ascii="Times New Roman"/>
                <w:b w:val="false"/>
                <w:i w:val="false"/>
                <w:color w:val="000000"/>
                <w:sz w:val="20"/>
              </w:rPr>
              <w:t>бекітілген</w:t>
            </w:r>
          </w:p>
        </w:tc>
      </w:tr>
    </w:tbl>
    <w:bookmarkStart w:name="z158" w:id="118"/>
    <w:p>
      <w:pPr>
        <w:spacing w:after="0"/>
        <w:ind w:left="0"/>
        <w:jc w:val="left"/>
      </w:pPr>
      <w:r>
        <w:rPr>
          <w:rFonts w:ascii="Times New Roman"/>
          <w:b/>
          <w:i w:val="false"/>
          <w:color w:val="000000"/>
        </w:rPr>
        <w:t xml:space="preserve">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w:t>
      </w:r>
    </w:p>
    <w:bookmarkEnd w:id="118"/>
    <w:bookmarkStart w:name="z159" w:id="119"/>
    <w:p>
      <w:pPr>
        <w:spacing w:after="0"/>
        <w:ind w:left="0"/>
        <w:jc w:val="both"/>
      </w:pPr>
      <w:r>
        <w:rPr>
          <w:rFonts w:ascii="Times New Roman"/>
          <w:b w:val="false"/>
          <w:i w:val="false"/>
          <w:color w:val="000000"/>
          <w:sz w:val="28"/>
        </w:rPr>
        <w:t xml:space="preserve">
      1. Осы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 (бұдан әрі – Қағидалар) "Сақтандыру қызметі туралы" Қазақстан Республикасының Заңы (бұдан әрі – Заң) 43-бабының </w:t>
      </w:r>
      <w:r>
        <w:rPr>
          <w:rFonts w:ascii="Times New Roman"/>
          <w:b w:val="false"/>
          <w:i w:val="false"/>
          <w:color w:val="000000"/>
          <w:sz w:val="28"/>
        </w:rPr>
        <w:t>18-2) тармақшасына</w:t>
      </w:r>
      <w:r>
        <w:rPr>
          <w:rFonts w:ascii="Times New Roman"/>
          <w:b w:val="false"/>
          <w:i w:val="false"/>
          <w:color w:val="000000"/>
          <w:sz w:val="28"/>
        </w:rPr>
        <w:t xml:space="preserve"> және "Көлік құралдары иелерінің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Көлік құралдары иелерінің азаматтық-құқықтық жауапкершілігін міндетті сақтандыру туралы заңы) 19-бабының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әзірленген және көлік құралдары иелерінің азаматтық-құқықтық жауапкершілігін міндетті сақтандыру (бұдан әрі – көлік құралдары иелерінің жауапкершілігін міндетті сақтандыру) бойынша сақтандыру сыйлықақысын есептеу үшін "бонус-малус" жүйесі бойынша коэффициентті есептеу және қолдану тәртібін айқындайды.</w:t>
      </w:r>
    </w:p>
    <w:bookmarkEnd w:id="119"/>
    <w:bookmarkStart w:name="z160" w:id="120"/>
    <w:p>
      <w:pPr>
        <w:spacing w:after="0"/>
        <w:ind w:left="0"/>
        <w:jc w:val="both"/>
      </w:pPr>
      <w:r>
        <w:rPr>
          <w:rFonts w:ascii="Times New Roman"/>
          <w:b w:val="false"/>
          <w:i w:val="false"/>
          <w:color w:val="000000"/>
          <w:sz w:val="28"/>
        </w:rPr>
        <w:t>
      Қағидаларда пайдаланылатын ұғымдар мен терминдер Заңда және Көлік құралдары иелерінің жауапкершілігін міндетті сақтандыру туралы заңда көрсетілген мағыналарда қолданылады.</w:t>
      </w:r>
    </w:p>
    <w:bookmarkEnd w:id="120"/>
    <w:bookmarkStart w:name="z161" w:id="121"/>
    <w:p>
      <w:pPr>
        <w:spacing w:after="0"/>
        <w:ind w:left="0"/>
        <w:jc w:val="both"/>
      </w:pPr>
      <w:r>
        <w:rPr>
          <w:rFonts w:ascii="Times New Roman"/>
          <w:b w:val="false"/>
          <w:i w:val="false"/>
          <w:color w:val="000000"/>
          <w:sz w:val="28"/>
        </w:rPr>
        <w:t xml:space="preserve">
      "Бонус-малус" жүйесі бойынша коэффициенттерді (бұдан әрі – коэффициент) белгілеу мақсатында көлік құралдары иелерінің жауапкершілігін міндетті сақтандыру шартын (бұдан әрі – міндетті сақтандыру шарты) жасасу кезінде азаматтығы және (немесе) жеке басы төмендегі құжаттармен расталатын және (немесе) куәландырылатын адам Қазақстан Республикасының резидент-жеке тұлғасы болып танылады: </w:t>
      </w:r>
    </w:p>
    <w:bookmarkEnd w:id="121"/>
    <w:bookmarkStart w:name="z162" w:id="122"/>
    <w:p>
      <w:pPr>
        <w:spacing w:after="0"/>
        <w:ind w:left="0"/>
        <w:jc w:val="both"/>
      </w:pPr>
      <w:r>
        <w:rPr>
          <w:rFonts w:ascii="Times New Roman"/>
          <w:b w:val="false"/>
          <w:i w:val="false"/>
          <w:color w:val="000000"/>
          <w:sz w:val="28"/>
        </w:rPr>
        <w:t>
      1) Қазақстан Республикасы азаматтының жеке куәлігі;</w:t>
      </w:r>
    </w:p>
    <w:bookmarkEnd w:id="122"/>
    <w:bookmarkStart w:name="z163" w:id="123"/>
    <w:p>
      <w:pPr>
        <w:spacing w:after="0"/>
        <w:ind w:left="0"/>
        <w:jc w:val="both"/>
      </w:pPr>
      <w:r>
        <w:rPr>
          <w:rFonts w:ascii="Times New Roman"/>
          <w:b w:val="false"/>
          <w:i w:val="false"/>
          <w:color w:val="000000"/>
          <w:sz w:val="28"/>
        </w:rPr>
        <w:t>
      2) Қазақстан Республикасы азаматының паспорты;</w:t>
      </w:r>
    </w:p>
    <w:bookmarkEnd w:id="123"/>
    <w:bookmarkStart w:name="z164" w:id="124"/>
    <w:p>
      <w:pPr>
        <w:spacing w:after="0"/>
        <w:ind w:left="0"/>
        <w:jc w:val="both"/>
      </w:pPr>
      <w:r>
        <w:rPr>
          <w:rFonts w:ascii="Times New Roman"/>
          <w:b w:val="false"/>
          <w:i w:val="false"/>
          <w:color w:val="000000"/>
          <w:sz w:val="28"/>
        </w:rPr>
        <w:t>
      3) Қазақстан Республикасында туылғаны туралы куәлік;</w:t>
      </w:r>
    </w:p>
    <w:bookmarkEnd w:id="124"/>
    <w:bookmarkStart w:name="z165" w:id="125"/>
    <w:p>
      <w:pPr>
        <w:spacing w:after="0"/>
        <w:ind w:left="0"/>
        <w:jc w:val="both"/>
      </w:pPr>
      <w:r>
        <w:rPr>
          <w:rFonts w:ascii="Times New Roman"/>
          <w:b w:val="false"/>
          <w:i w:val="false"/>
          <w:color w:val="000000"/>
          <w:sz w:val="28"/>
        </w:rPr>
        <w:t>
      4) шетелдіктің Қазақстан Республикасында тұруына ықтиярхат;</w:t>
      </w:r>
    </w:p>
    <w:bookmarkEnd w:id="125"/>
    <w:bookmarkStart w:name="z166" w:id="126"/>
    <w:p>
      <w:pPr>
        <w:spacing w:after="0"/>
        <w:ind w:left="0"/>
        <w:jc w:val="both"/>
      </w:pPr>
      <w:r>
        <w:rPr>
          <w:rFonts w:ascii="Times New Roman"/>
          <w:b w:val="false"/>
          <w:i w:val="false"/>
          <w:color w:val="000000"/>
          <w:sz w:val="28"/>
        </w:rPr>
        <w:t>
      5) азаматтығы жоқ адамның куәлігі.</w:t>
      </w:r>
    </w:p>
    <w:bookmarkEnd w:id="126"/>
    <w:bookmarkStart w:name="z167" w:id="127"/>
    <w:p>
      <w:pPr>
        <w:spacing w:after="0"/>
        <w:ind w:left="0"/>
        <w:jc w:val="both"/>
      </w:pPr>
      <w:r>
        <w:rPr>
          <w:rFonts w:ascii="Times New Roman"/>
          <w:b w:val="false"/>
          <w:i w:val="false"/>
          <w:color w:val="000000"/>
          <w:sz w:val="28"/>
        </w:rPr>
        <w:t>
      2. Міндетті сақтандыру шартын жасасу кезінде сақтанушыға (сақтандырылушыға) Қағидаларға қосымшаға сәйкес коэффициенттер (бұдан әрі – коэффициент) белгіленіп, тиісті сыныптар (бұдан әрі – сынып) беріледі.</w:t>
      </w:r>
    </w:p>
    <w:bookmarkEnd w:id="127"/>
    <w:p>
      <w:pPr>
        <w:spacing w:after="0"/>
        <w:ind w:left="0"/>
        <w:jc w:val="both"/>
      </w:pPr>
      <w:r>
        <w:rPr>
          <w:rFonts w:ascii="Times New Roman"/>
          <w:b w:val="false"/>
          <w:i w:val="false"/>
          <w:color w:val="000000"/>
          <w:sz w:val="28"/>
        </w:rPr>
        <w:t>
      Сақтандырушының коэффициенттерді қолдануы үшін сақтанушының (сақтандырылушының) кінәсінен болған сақтандыру жағдайы (сақтандыру жағдайлары) туралы ақпарат не сақтандыру жағдайы (сақтандыру жағдайлары) туралы ақпараттың болмауы, сондай-ақ сақтандыру жөніндегі бірыңғай дерекқордан (бұдан әрі – дерекқор) және (немесе) мемлекеттік дерекқорлардан сақтандырушы алған, Қағидаларда көзделген өзге де ақпарат негіз болып табылады.</w:t>
      </w:r>
    </w:p>
    <w:p>
      <w:pPr>
        <w:spacing w:after="0"/>
        <w:ind w:left="0"/>
        <w:jc w:val="both"/>
      </w:pPr>
      <w:r>
        <w:rPr>
          <w:rFonts w:ascii="Times New Roman"/>
          <w:b w:val="false"/>
          <w:i w:val="false"/>
          <w:color w:val="000000"/>
          <w:sz w:val="28"/>
        </w:rPr>
        <w:t>
      "Бонус-малус" жүйесі бойынша коэффициенттерді есептеу және беру үшін қажетті мемлекеттік дерекқорлардан алынған мәліметтерді сақтандырушы дерекқорға береді.</w:t>
      </w:r>
    </w:p>
    <w:p>
      <w:pPr>
        <w:spacing w:after="0"/>
        <w:ind w:left="0"/>
        <w:jc w:val="both"/>
      </w:pPr>
      <w:r>
        <w:rPr>
          <w:rFonts w:ascii="Times New Roman"/>
          <w:b w:val="false"/>
          <w:i w:val="false"/>
          <w:color w:val="000000"/>
          <w:sz w:val="28"/>
        </w:rPr>
        <w:t xml:space="preserve">
      Ақпарат беруші болып табылатын сақтандырушы ақпарат беру жөніндегі талаптарды орындамағаны немесе тиісінше орындамағаны үшін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жауаптылықта болады.</w:t>
      </w:r>
    </w:p>
    <w:bookmarkStart w:name="z168" w:id="128"/>
    <w:p>
      <w:pPr>
        <w:spacing w:after="0"/>
        <w:ind w:left="0"/>
        <w:jc w:val="both"/>
      </w:pPr>
      <w:r>
        <w:rPr>
          <w:rFonts w:ascii="Times New Roman"/>
          <w:b w:val="false"/>
          <w:i w:val="false"/>
          <w:color w:val="000000"/>
          <w:sz w:val="28"/>
        </w:rPr>
        <w:t>
      3. Сақтанушыға (сақтандырылушыға) сақтандыру сыныбы берілген кезде оның кінәсінен болған сақтандыру жағдайы (сақтандыру жағдайлары), сондай-ақ жасалған міндетті сақтандыру шарттарының санына қарамастан, сыныптың алдыңғы өзгерген күнінен бастап міндетті сақтандыру шарты бойынша сақтанушының (сақтандырылушының) азаматтық-құқықтық жауапкершілігі сақтандырылған күндер және Қағидаларда көзделген өзге де ақпарат есепке алынуға жатады.</w:t>
      </w:r>
    </w:p>
    <w:bookmarkEnd w:id="128"/>
    <w:p>
      <w:pPr>
        <w:spacing w:after="0"/>
        <w:ind w:left="0"/>
        <w:jc w:val="both"/>
      </w:pPr>
      <w:r>
        <w:rPr>
          <w:rFonts w:ascii="Times New Roman"/>
          <w:b w:val="false"/>
          <w:i w:val="false"/>
          <w:color w:val="000000"/>
          <w:sz w:val="28"/>
        </w:rPr>
        <w:t>
      Сақтанушының (сақтандырылушының) кінәсінен болған сақтандыру жағдайының (сақтандыру жағдайларының) басталуы және ол (олар) бойынша сақтандыру төлемі жүзеге асырылған, Қағидалардың 7, 10, 11, 12, 13 және 14-тармақтарында белгіленген талаптар ескеріле отырып, Қағидаларға қосымшаға сәйкес сақтанушының (сақтандырылушының) сыныбының төмендеуіне әкеп соғады. Бұл жағдайда ең төменгі сынып M2 сыныбы болып табылады.</w:t>
      </w:r>
    </w:p>
    <w:p>
      <w:pPr>
        <w:spacing w:after="0"/>
        <w:ind w:left="0"/>
        <w:jc w:val="both"/>
      </w:pPr>
      <w:r>
        <w:rPr>
          <w:rFonts w:ascii="Times New Roman"/>
          <w:b w:val="false"/>
          <w:i w:val="false"/>
          <w:color w:val="000000"/>
          <w:sz w:val="28"/>
        </w:rPr>
        <w:t>
      Сыныпты одан жоғары сыныпқа өзгерту бір уақытта мынадай шарттар орындалған кезде жүзеге асырылады:</w:t>
      </w:r>
    </w:p>
    <w:p>
      <w:pPr>
        <w:spacing w:after="0"/>
        <w:ind w:left="0"/>
        <w:jc w:val="both"/>
      </w:pPr>
      <w:r>
        <w:rPr>
          <w:rFonts w:ascii="Times New Roman"/>
          <w:b w:val="false"/>
          <w:i w:val="false"/>
          <w:color w:val="000000"/>
          <w:sz w:val="28"/>
        </w:rPr>
        <w:t>
      дерекқорды қалыптастыруды және жүргізуді жүзеге асыратын ұйымда сақтанушының (сақтандырылушының) кінәсінен болған сақтандыру жағдайы (сақтандыру жағдайлары) туралы және сыныптың соңғы өзгерген сәтінен бастап дерекқорда есепке алынған ақпараттың болмауы;</w:t>
      </w:r>
    </w:p>
    <w:p>
      <w:pPr>
        <w:spacing w:after="0"/>
        <w:ind w:left="0"/>
        <w:jc w:val="both"/>
      </w:pPr>
      <w:r>
        <w:rPr>
          <w:rFonts w:ascii="Times New Roman"/>
          <w:b w:val="false"/>
          <w:i w:val="false"/>
          <w:color w:val="000000"/>
          <w:sz w:val="28"/>
        </w:rPr>
        <w:t>
      кемінде күнтізбелік екі жүз жетпіс күн мерзімге сақтанушының (сақтандырылушының) азаматтық-құқықтық жауапкершілігін үздіксіз сақтандыру туралы ақпараттың болуы талап етілетін Қағидалардың 4 және 5-тармақтарында көзделген жағдайларды қоспағанда, жасалған міндетті сақтандыру шарттарының санына қарамастан, сақтанушының (сақтандырылушының) міндетті сақтандыру шарты бойынша азаматтық-құқықтық жауапкершілігі сақтандырылған сыныптың соңғы өзгерген күнінен бастап кемінде күнтізбелік екі жүз жетпіс күн туралы дерекқорда ақпараттың болуы.</w:t>
      </w:r>
    </w:p>
    <w:p>
      <w:pPr>
        <w:spacing w:after="0"/>
        <w:ind w:left="0"/>
        <w:jc w:val="both"/>
      </w:pPr>
      <w:r>
        <w:rPr>
          <w:rFonts w:ascii="Times New Roman"/>
          <w:b w:val="false"/>
          <w:i w:val="false"/>
          <w:color w:val="000000"/>
          <w:sz w:val="28"/>
        </w:rPr>
        <w:t>
      Көлік құралдарын басқару құқығынан айырылған адамдар үшін сыныптар бұл құқықтан айыру мерзімі ішінде көтерілмейді. Сыныпты неғұрлым жоғары сыныпқа өзгерту үшін көлік құралын басқару құқығынан айырылған жағдайда, көлік құралдарын басқару құқығынан айырылған күнге дейін жасалған міндетті сақтандыру шарттарының санына қарамастан, сақтанушының (сақтандырылушының) міндетті сақтандыру шарты бойынша азаматтық-құқықтық жауапкершілігі сақтандырылған сыныптың соңғы өзгерген күнінен бастап күндер есепке алынады.</w:t>
      </w:r>
    </w:p>
    <w:p>
      <w:pPr>
        <w:spacing w:after="0"/>
        <w:ind w:left="0"/>
        <w:jc w:val="both"/>
      </w:pPr>
      <w:r>
        <w:rPr>
          <w:rFonts w:ascii="Times New Roman"/>
          <w:b w:val="false"/>
          <w:i w:val="false"/>
          <w:color w:val="000000"/>
          <w:sz w:val="28"/>
        </w:rPr>
        <w:t xml:space="preserve">
      Осы тармақтың төртінші бөлігінде және Қағидалардың 7, 8, 9, 12, 13, 14-тармақтарында көрсетілген ақпарат есептеу күннің алдындағы күні ақпарат болмаған жағдайда, осы ақпаратқа сақтандыру жөніндегі бірыңғай дерекқорға қолжетімділік не оны ағымдағы күнгі жағдай бойынша мемлекеттік дерекқорлармен интеграциялау арқылы алу мүмкіндігі болған кезде бонус-малус коэффициенттерін есептеу кезінде қолданылады. </w:t>
      </w:r>
    </w:p>
    <w:bookmarkStart w:name="z169" w:id="129"/>
    <w:p>
      <w:pPr>
        <w:spacing w:after="0"/>
        <w:ind w:left="0"/>
        <w:jc w:val="both"/>
      </w:pPr>
      <w:r>
        <w:rPr>
          <w:rFonts w:ascii="Times New Roman"/>
          <w:b w:val="false"/>
          <w:i w:val="false"/>
          <w:color w:val="000000"/>
          <w:sz w:val="28"/>
        </w:rPr>
        <w:t>
      4. Міндетті сақтандыру шартын жасасу кезінде Қағидалардың 5 және 6-тармақтарында көзделген жағдайларды қоспағанда, сақтанушыға (сақтандырылушыға) алғаш рет көтеретін жиырма пайыз коэффициенті қолданыла отырып, 3-сынып беріледі.</w:t>
      </w:r>
    </w:p>
    <w:bookmarkEnd w:id="129"/>
    <w:p>
      <w:pPr>
        <w:spacing w:after="0"/>
        <w:ind w:left="0"/>
        <w:jc w:val="both"/>
      </w:pPr>
      <w:r>
        <w:rPr>
          <w:rFonts w:ascii="Times New Roman"/>
          <w:b w:val="false"/>
          <w:i w:val="false"/>
          <w:color w:val="000000"/>
          <w:sz w:val="28"/>
        </w:rPr>
        <w:t xml:space="preserve">
      Егер дерекқорда сақтанушының (сақтандырылушының) азаматтық-құқықтық жауапкершілігін міндетті сақтандыру шарты бойынша кемінде күнтізбелік екі жүз жетпіс күн мерзімге бұрын үздіксіз сақтандырылғанның болуы туралы ақпарат болмаған жағдайда, міндетті сақтандыру шарты алғаш рет жасалған болып есептеледі. </w:t>
      </w:r>
    </w:p>
    <w:bookmarkStart w:name="z170" w:id="130"/>
    <w:p>
      <w:pPr>
        <w:spacing w:after="0"/>
        <w:ind w:left="0"/>
        <w:jc w:val="both"/>
      </w:pPr>
      <w:r>
        <w:rPr>
          <w:rFonts w:ascii="Times New Roman"/>
          <w:b w:val="false"/>
          <w:i w:val="false"/>
          <w:color w:val="000000"/>
          <w:sz w:val="28"/>
        </w:rPr>
        <w:t>
      5. Мотокөлік құралының иесімен алғаш рет міндетті сақтандыру шартын жасасу кезінде Қағидалардың 6-тармағында көзделген жағдайды қоспағанда, сақтанушыға (сақтандырылушыға) 3-сынып беріледі.</w:t>
      </w:r>
    </w:p>
    <w:bookmarkEnd w:id="130"/>
    <w:p>
      <w:pPr>
        <w:spacing w:after="0"/>
        <w:ind w:left="0"/>
        <w:jc w:val="both"/>
      </w:pPr>
      <w:r>
        <w:rPr>
          <w:rFonts w:ascii="Times New Roman"/>
          <w:b w:val="false"/>
          <w:i w:val="false"/>
          <w:color w:val="000000"/>
          <w:sz w:val="28"/>
        </w:rPr>
        <w:t>
      Егер дерекқорда сақтанушының (сақтандырылушының) азаматтық-құқықтық жауапкершілігін міндетті сақтандыру шарты бойынша кемінде екі жүз жетпіс күнтізбелік күн мерзімге бұрын үздіксіз сақтандырылғанның болуы туралы ақпарат болмаған жағдайда, міндетті сақтандыру шарты алғаш рет жасалған болып есептеледі.</w:t>
      </w:r>
    </w:p>
    <w:bookmarkStart w:name="z171" w:id="131"/>
    <w:p>
      <w:pPr>
        <w:spacing w:after="0"/>
        <w:ind w:left="0"/>
        <w:jc w:val="both"/>
      </w:pPr>
      <w:r>
        <w:rPr>
          <w:rFonts w:ascii="Times New Roman"/>
          <w:b w:val="false"/>
          <w:i w:val="false"/>
          <w:color w:val="000000"/>
          <w:sz w:val="28"/>
        </w:rPr>
        <w:t>
      6. Қазақстан Республикасының аумағына уақытша кірген (әкелінген) көлік құралдарының иелерімен міндетті сақтандыру шартын жасасу кезінде 13-сынып беріледі.</w:t>
      </w:r>
    </w:p>
    <w:bookmarkEnd w:id="131"/>
    <w:bookmarkStart w:name="z172" w:id="132"/>
    <w:p>
      <w:pPr>
        <w:spacing w:after="0"/>
        <w:ind w:left="0"/>
        <w:jc w:val="both"/>
      </w:pPr>
      <w:r>
        <w:rPr>
          <w:rFonts w:ascii="Times New Roman"/>
          <w:b w:val="false"/>
          <w:i w:val="false"/>
          <w:color w:val="000000"/>
          <w:sz w:val="28"/>
        </w:rPr>
        <w:t>
      7. Сақтанушының (сақтандырылушының) кінәсінен болған және қаза табуға әкеп соққан және сақтандыру төлемі жүзеге асырылған сақтандыру жағдайының басталуы Қағидалардың 6, 8 және 9-тармақтарында көзделген жағдайларды қоспағанда, сақтанушының (сақтандырылушының) сыныбын ең төменгі сыныпқа – М2 төмендетуге әкеп соғады.</w:t>
      </w:r>
    </w:p>
    <w:bookmarkEnd w:id="132"/>
    <w:bookmarkStart w:name="z173" w:id="133"/>
    <w:p>
      <w:pPr>
        <w:spacing w:after="0"/>
        <w:ind w:left="0"/>
        <w:jc w:val="both"/>
      </w:pPr>
      <w:r>
        <w:rPr>
          <w:rFonts w:ascii="Times New Roman"/>
          <w:b w:val="false"/>
          <w:i w:val="false"/>
          <w:color w:val="000000"/>
          <w:sz w:val="28"/>
        </w:rPr>
        <w:t>
      8. Қағидалардың 6 және 9-тармақтарында көзделген адамдарды қоспағанда, заңды тұлғамен, дара кәсіпкермен және шаруа қожалығымен міндетті сақтандыру шартын жасасу кезінде 3-сынып беріледі.</w:t>
      </w:r>
    </w:p>
    <w:bookmarkEnd w:id="133"/>
    <w:bookmarkStart w:name="z174" w:id="134"/>
    <w:p>
      <w:pPr>
        <w:spacing w:after="0"/>
        <w:ind w:left="0"/>
        <w:jc w:val="both"/>
      </w:pPr>
      <w:r>
        <w:rPr>
          <w:rFonts w:ascii="Times New Roman"/>
          <w:b w:val="false"/>
          <w:i w:val="false"/>
          <w:color w:val="000000"/>
          <w:sz w:val="28"/>
        </w:rPr>
        <w:t>
      9. Қағидалардың 6-тармағында көзделген жағдайларды қоспағанда, экономикалық қызмет түрлерінің жалпы жіктеуіші жеңіл автомобильдер мен жеңіл автокөлік құралдарын жалға беру, жеңіл автомобильдер мен жеңіл автокөлік құралдарын лизингке беру, автобустармен тасымалдау, сондай-ақ такси қызметін жүзеге асыру жөніндегі қызметтерге сәйкес келетін заңды тұлғамен, дара кәсіпкермен және шаруа қожалығымен міндетті сақтандыру шартын жасасу кезінде көтеретін сексен пайыз коэффициентін қолдана отырып, 3-сынып беріледі.</w:t>
      </w:r>
    </w:p>
    <w:bookmarkEnd w:id="134"/>
    <w:bookmarkStart w:name="z175" w:id="135"/>
    <w:p>
      <w:pPr>
        <w:spacing w:after="0"/>
        <w:ind w:left="0"/>
        <w:jc w:val="both"/>
      </w:pPr>
      <w:r>
        <w:rPr>
          <w:rFonts w:ascii="Times New Roman"/>
          <w:b w:val="false"/>
          <w:i w:val="false"/>
          <w:color w:val="000000"/>
          <w:sz w:val="28"/>
        </w:rPr>
        <w:t xml:space="preserve">
      10. Сақтанушының (сақтандырылушының) кінәсінен болған сақтандыру жағдайын Көлік құралдары иелерінің жауапкершілігін міндетті сақтандыру туралы заңның </w:t>
      </w:r>
      <w:r>
        <w:rPr>
          <w:rFonts w:ascii="Times New Roman"/>
          <w:b w:val="false"/>
          <w:i w:val="false"/>
          <w:color w:val="000000"/>
          <w:sz w:val="28"/>
        </w:rPr>
        <w:t>22-2-бабына</w:t>
      </w:r>
      <w:r>
        <w:rPr>
          <w:rFonts w:ascii="Times New Roman"/>
          <w:b w:val="false"/>
          <w:i w:val="false"/>
          <w:color w:val="000000"/>
          <w:sz w:val="28"/>
        </w:rPr>
        <w:t xml:space="preserve"> сәйкес сақтандыру жағдайын реттеудің оңайлатылған тәртібі арқылы реттеу кезінде сақтанушыға (сақтандырылушыға) Қағидаларға қосымшада көзделген сыныптан 1 сыныпқа артық сынып беріледі.</w:t>
      </w:r>
    </w:p>
    <w:bookmarkEnd w:id="135"/>
    <w:p>
      <w:pPr>
        <w:spacing w:after="0"/>
        <w:ind w:left="0"/>
        <w:jc w:val="both"/>
      </w:pPr>
      <w:r>
        <w:rPr>
          <w:rFonts w:ascii="Times New Roman"/>
          <w:b w:val="false"/>
          <w:i w:val="false"/>
          <w:color w:val="000000"/>
          <w:sz w:val="28"/>
        </w:rPr>
        <w:t xml:space="preserve">
      Осы тармақтың бірінші бөлігінің ережесі мынадай: </w:t>
      </w:r>
    </w:p>
    <w:p>
      <w:pPr>
        <w:spacing w:after="0"/>
        <w:ind w:left="0"/>
        <w:jc w:val="both"/>
      </w:pPr>
      <w:r>
        <w:rPr>
          <w:rFonts w:ascii="Times New Roman"/>
          <w:b w:val="false"/>
          <w:i w:val="false"/>
          <w:color w:val="000000"/>
          <w:sz w:val="28"/>
        </w:rPr>
        <w:t xml:space="preserve">
      сақтанушының (сақтандырылушының) кінәсінен болған екі немесе одан да көп сақтандыру жағдайлары басталған; </w:t>
      </w:r>
    </w:p>
    <w:p>
      <w:pPr>
        <w:spacing w:after="0"/>
        <w:ind w:left="0"/>
        <w:jc w:val="both"/>
      </w:pPr>
      <w:r>
        <w:rPr>
          <w:rFonts w:ascii="Times New Roman"/>
          <w:b w:val="false"/>
          <w:i w:val="false"/>
          <w:color w:val="000000"/>
          <w:sz w:val="28"/>
        </w:rPr>
        <w:t xml:space="preserve">
      егер сақтанушының (сақтандырылушының) сынып алатын сәтінде қолданыстағы сыныбы М1 немесе М2 болған; </w:t>
      </w:r>
    </w:p>
    <w:p>
      <w:pPr>
        <w:spacing w:after="0"/>
        <w:ind w:left="0"/>
        <w:jc w:val="both"/>
      </w:pPr>
      <w:r>
        <w:rPr>
          <w:rFonts w:ascii="Times New Roman"/>
          <w:b w:val="false"/>
          <w:i w:val="false"/>
          <w:color w:val="000000"/>
          <w:sz w:val="28"/>
        </w:rPr>
        <w:t>
      Қағидалардың 14-тармағының ережелері қолданған жағдайларда қолданылмайды.</w:t>
      </w:r>
    </w:p>
    <w:bookmarkStart w:name="z176" w:id="136"/>
    <w:p>
      <w:pPr>
        <w:spacing w:after="0"/>
        <w:ind w:left="0"/>
        <w:jc w:val="both"/>
      </w:pPr>
      <w:r>
        <w:rPr>
          <w:rFonts w:ascii="Times New Roman"/>
          <w:b w:val="false"/>
          <w:i w:val="false"/>
          <w:color w:val="000000"/>
          <w:sz w:val="28"/>
        </w:rPr>
        <w:t>
      11. Сақтанушының (сақтандырылушының) кінәсінен болған сақтандыру жағдайының нәтижесінде жәбірленушінің (жәбірленушілердің) мүлкі бойынша сақтандыру төлемінің сомасы екі жүз айлық есептік көрсеткіштен аспайтын сақтандыру жағдайы басталған кезде сақтанушыға (сақтандырылушыға) осы Қағидаларға қосымшада көзделген сыныптан 1 сыныпқа артық сынып беріледі.</w:t>
      </w:r>
    </w:p>
    <w:bookmarkEnd w:id="136"/>
    <w:p>
      <w:pPr>
        <w:spacing w:after="0"/>
        <w:ind w:left="0"/>
        <w:jc w:val="both"/>
      </w:pPr>
      <w:r>
        <w:rPr>
          <w:rFonts w:ascii="Times New Roman"/>
          <w:b w:val="false"/>
          <w:i w:val="false"/>
          <w:color w:val="000000"/>
          <w:sz w:val="28"/>
        </w:rPr>
        <w:t xml:space="preserve">
      Осы тармақтың бірінші бөлігінің ережесі мынадай: </w:t>
      </w:r>
    </w:p>
    <w:p>
      <w:pPr>
        <w:spacing w:after="0"/>
        <w:ind w:left="0"/>
        <w:jc w:val="both"/>
      </w:pPr>
      <w:r>
        <w:rPr>
          <w:rFonts w:ascii="Times New Roman"/>
          <w:b w:val="false"/>
          <w:i w:val="false"/>
          <w:color w:val="000000"/>
          <w:sz w:val="28"/>
        </w:rPr>
        <w:t xml:space="preserve">
      сақтанушының (сақтандырылушының) кінәсінен болған екі немесе одан да көп сақтандыру жағдайлары басталған; </w:t>
      </w:r>
    </w:p>
    <w:p>
      <w:pPr>
        <w:spacing w:after="0"/>
        <w:ind w:left="0"/>
        <w:jc w:val="both"/>
      </w:pPr>
      <w:r>
        <w:rPr>
          <w:rFonts w:ascii="Times New Roman"/>
          <w:b w:val="false"/>
          <w:i w:val="false"/>
          <w:color w:val="000000"/>
          <w:sz w:val="28"/>
        </w:rPr>
        <w:t xml:space="preserve">
      егер сақтанушының (сақтандырылушының) сынып алатын сәтінде қолданыстағы сыныбы М1 немесе М2 болған; </w:t>
      </w:r>
    </w:p>
    <w:p>
      <w:pPr>
        <w:spacing w:after="0"/>
        <w:ind w:left="0"/>
        <w:jc w:val="both"/>
      </w:pPr>
      <w:r>
        <w:rPr>
          <w:rFonts w:ascii="Times New Roman"/>
          <w:b w:val="false"/>
          <w:i w:val="false"/>
          <w:color w:val="000000"/>
          <w:sz w:val="28"/>
        </w:rPr>
        <w:t xml:space="preserve">
      егер сақтанушының (сақтандырылушының) кінәсінен болған сақтандыру жағдайы жойылуға әкеп соқтырған; </w:t>
      </w:r>
    </w:p>
    <w:p>
      <w:pPr>
        <w:spacing w:after="0"/>
        <w:ind w:left="0"/>
        <w:jc w:val="both"/>
      </w:pPr>
      <w:r>
        <w:rPr>
          <w:rFonts w:ascii="Times New Roman"/>
          <w:b w:val="false"/>
          <w:i w:val="false"/>
          <w:color w:val="000000"/>
          <w:sz w:val="28"/>
        </w:rPr>
        <w:t xml:space="preserve">
      Көлік құралдары иелерінің жауапкершілігін міндетті сақтандыру туралы заңның </w:t>
      </w:r>
      <w:r>
        <w:rPr>
          <w:rFonts w:ascii="Times New Roman"/>
          <w:b w:val="false"/>
          <w:i w:val="false"/>
          <w:color w:val="000000"/>
          <w:sz w:val="28"/>
        </w:rPr>
        <w:t>22-2-бабына</w:t>
      </w:r>
      <w:r>
        <w:rPr>
          <w:rFonts w:ascii="Times New Roman"/>
          <w:b w:val="false"/>
          <w:i w:val="false"/>
          <w:color w:val="000000"/>
          <w:sz w:val="28"/>
        </w:rPr>
        <w:t xml:space="preserve"> сәйкес сақтандыру жағдайын реттеудің оңайлатылған тәртібі қолданылған; </w:t>
      </w:r>
    </w:p>
    <w:p>
      <w:pPr>
        <w:spacing w:after="0"/>
        <w:ind w:left="0"/>
        <w:jc w:val="both"/>
      </w:pPr>
      <w:r>
        <w:rPr>
          <w:rFonts w:ascii="Times New Roman"/>
          <w:b w:val="false"/>
          <w:i w:val="false"/>
          <w:color w:val="000000"/>
          <w:sz w:val="28"/>
        </w:rPr>
        <w:t>
      Қағидалардың 14-тармағының ережелері қолданған жағдайларда қолданылмайды.</w:t>
      </w:r>
    </w:p>
    <w:bookmarkStart w:name="z177" w:id="137"/>
    <w:p>
      <w:pPr>
        <w:spacing w:after="0"/>
        <w:ind w:left="0"/>
        <w:jc w:val="both"/>
      </w:pPr>
      <w:r>
        <w:rPr>
          <w:rFonts w:ascii="Times New Roman"/>
          <w:b w:val="false"/>
          <w:i w:val="false"/>
          <w:color w:val="000000"/>
          <w:sz w:val="28"/>
        </w:rPr>
        <w:t xml:space="preserve">
      12. Сақтандыру төлемі жүзеге асырылған сақтанушының (сақтандырылушының) кінәсінен болған сақтандыру жағдайы көлік құралын тіркеу аумағынан тыс жерде басталған кезде сақтанушыға (сақтандырылушыға) Қағидаларға қосымшада көзделген сыныптан 1 сыныпқа кем сынып беріледі. </w:t>
      </w:r>
    </w:p>
    <w:bookmarkEnd w:id="137"/>
    <w:p>
      <w:pPr>
        <w:spacing w:after="0"/>
        <w:ind w:left="0"/>
        <w:jc w:val="both"/>
      </w:pPr>
      <w:r>
        <w:rPr>
          <w:rFonts w:ascii="Times New Roman"/>
          <w:b w:val="false"/>
          <w:i w:val="false"/>
          <w:color w:val="000000"/>
          <w:sz w:val="28"/>
        </w:rPr>
        <w:t xml:space="preserve">
      Осы тармақтың бірінші бөлігінің ережесі мынадай: </w:t>
      </w:r>
    </w:p>
    <w:p>
      <w:pPr>
        <w:spacing w:after="0"/>
        <w:ind w:left="0"/>
        <w:jc w:val="both"/>
      </w:pPr>
      <w:r>
        <w:rPr>
          <w:rFonts w:ascii="Times New Roman"/>
          <w:b w:val="false"/>
          <w:i w:val="false"/>
          <w:color w:val="000000"/>
          <w:sz w:val="28"/>
        </w:rPr>
        <w:t xml:space="preserve">
      егер міндетті сақтандыру шартын жасасу сәтінде көлік құралын тіркеу аумағына сәйкес келетін түзету коэффициентін есептегенде көлік құралын тіркеу аумағы бойынша коэффициенттің мөлшері сақтандыру жағдайының басталу аумағына сәйкес келетін түзету коэффициентін есептегенде көлік құралының сақтандыру жағдайының басталу аумағы бойынша коэффициенттің мөлшерінен артық болған; </w:t>
      </w:r>
    </w:p>
    <w:p>
      <w:pPr>
        <w:spacing w:after="0"/>
        <w:ind w:left="0"/>
        <w:jc w:val="both"/>
      </w:pPr>
      <w:r>
        <w:rPr>
          <w:rFonts w:ascii="Times New Roman"/>
          <w:b w:val="false"/>
          <w:i w:val="false"/>
          <w:color w:val="000000"/>
          <w:sz w:val="28"/>
        </w:rPr>
        <w:t>
      міндетті сақтандыру шарты бойынша сақтанушының (сақтандырылушының) кінәсінен болған екі немесе одан да көп сақтандыру жағдайлары басталған жағдайларда қолданылмайды.</w:t>
      </w:r>
    </w:p>
    <w:p>
      <w:pPr>
        <w:spacing w:after="0"/>
        <w:ind w:left="0"/>
        <w:jc w:val="both"/>
      </w:pPr>
      <w:r>
        <w:rPr>
          <w:rFonts w:ascii="Times New Roman"/>
          <w:b w:val="false"/>
          <w:i w:val="false"/>
          <w:color w:val="000000"/>
          <w:sz w:val="28"/>
        </w:rPr>
        <w:t xml:space="preserve">
      Осы тармақтың мақсаттары үшін көлік құралын тіркеу аумағы бойынша коэффициент Көлік құралдары иелерінің жауапкершілігін міндетті сақтандыру туралы заңның 19-бабының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мәндерде қолданылады, түзету коэффициенті Көлік құралдары иелерінің жауапкершілігін міндетті сақтандыру туралы заңның </w:t>
      </w:r>
      <w:r>
        <w:rPr>
          <w:rFonts w:ascii="Times New Roman"/>
          <w:b w:val="false"/>
          <w:i w:val="false"/>
          <w:color w:val="000000"/>
          <w:sz w:val="28"/>
        </w:rPr>
        <w:t>19-бабының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 бекіткен мәндерде қолданылады.</w:t>
      </w:r>
    </w:p>
    <w:bookmarkStart w:name="z178" w:id="138"/>
    <w:p>
      <w:pPr>
        <w:spacing w:after="0"/>
        <w:ind w:left="0"/>
        <w:jc w:val="both"/>
      </w:pPr>
      <w:r>
        <w:rPr>
          <w:rFonts w:ascii="Times New Roman"/>
          <w:b w:val="false"/>
          <w:i w:val="false"/>
          <w:color w:val="000000"/>
          <w:sz w:val="28"/>
        </w:rPr>
        <w:t xml:space="preserve">
      13. Сақтанушының (сақтандырылушының) кінәсінен болған және сақтандыру төлемі жүзеге асырылған сақтандыру (сақтандыру) жағдайы (жағдайлары) басталған кезде және сақтанушының (сақтандырылушының) жиынтығында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жауапкершілік көзделген мынадай жол жүру қағидаларын үш және одан да көп бұзу болған кезде сақтанушыға (сақтандырылушыға) Қағидаларға қосымшада көзделген сыныптан 1 сыныпқа кем сынып беріледі:</w:t>
      </w:r>
    </w:p>
    <w:bookmarkEnd w:id="138"/>
    <w:bookmarkStart w:name="z179" w:id="139"/>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592-бабының</w:t>
      </w:r>
      <w:r>
        <w:rPr>
          <w:rFonts w:ascii="Times New Roman"/>
          <w:b w:val="false"/>
          <w:i w:val="false"/>
          <w:color w:val="000000"/>
          <w:sz w:val="28"/>
        </w:rPr>
        <w:t xml:space="preserve"> 3-бөлігінде жауапкершілік көзделген көлік құралының белгіленген қозғалыс жылдамдығын сағатына қырықтан алпыс километрге дейінгі шамаға арттыру;</w:t>
      </w:r>
    </w:p>
    <w:bookmarkEnd w:id="139"/>
    <w:bookmarkStart w:name="z180" w:id="140"/>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592-бабының</w:t>
      </w:r>
      <w:r>
        <w:rPr>
          <w:rFonts w:ascii="Times New Roman"/>
          <w:b w:val="false"/>
          <w:i w:val="false"/>
          <w:color w:val="000000"/>
          <w:sz w:val="28"/>
        </w:rPr>
        <w:t xml:space="preserve"> 3-1-бөлігінде жауапкершілік көзделген көлік құралының белгіленген қозғалыс жылдамдығын сағатына алпыс және одан да көп километрден астам шамаға арттыру;</w:t>
      </w:r>
    </w:p>
    <w:bookmarkEnd w:id="140"/>
    <w:bookmarkStart w:name="z181" w:id="141"/>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592-бабының</w:t>
      </w:r>
      <w:r>
        <w:rPr>
          <w:rFonts w:ascii="Times New Roman"/>
          <w:b w:val="false"/>
          <w:i w:val="false"/>
          <w:color w:val="000000"/>
          <w:sz w:val="28"/>
        </w:rPr>
        <w:t xml:space="preserve"> 4-бөлігінде жауапкершілік көзделген әкімшілік жаза қолданылғаннан кейін бір жыл ішінде қайталап жасалған көлік құралының белгіленген қозғалыс жылдамдығын сағатына жиырмадан қырық километрге немесе сағатына қырықтан алпыс километрге дейінгі шамаға арттыру;</w:t>
      </w:r>
    </w:p>
    <w:bookmarkEnd w:id="141"/>
    <w:bookmarkStart w:name="z182" w:id="142"/>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592-бабының</w:t>
      </w:r>
      <w:r>
        <w:rPr>
          <w:rFonts w:ascii="Times New Roman"/>
          <w:b w:val="false"/>
          <w:i w:val="false"/>
          <w:color w:val="000000"/>
          <w:sz w:val="28"/>
        </w:rPr>
        <w:t xml:space="preserve"> 5-бөлігінде жауапкершілік көзделген әкімшілік жаза қолданылғаннан кейін бір жыл ішінде қайталап жасалған көлік құралының белгіленген қозғалыс жылдамдығын сағатына алпыс және одан да көп километрден астам шамаға арттыру;</w:t>
      </w:r>
    </w:p>
    <w:bookmarkEnd w:id="142"/>
    <w:bookmarkStart w:name="z183" w:id="143"/>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596-бабының</w:t>
      </w:r>
      <w:r>
        <w:rPr>
          <w:rFonts w:ascii="Times New Roman"/>
          <w:b w:val="false"/>
          <w:i w:val="false"/>
          <w:color w:val="000000"/>
          <w:sz w:val="28"/>
        </w:rPr>
        <w:t xml:space="preserve"> 3-бөлігінде жауапкершілік көзделген, жол жүрiсi қағидаларында тыйым салынған жағдайларда, жолдың жүру бөлiгiнiң қарсы бағытта жүруге арналған жағына, оның ішінде кері бұрылып немесе бұрылыс жасап шығу;</w:t>
      </w:r>
    </w:p>
    <w:bookmarkEnd w:id="143"/>
    <w:bookmarkStart w:name="z184" w:id="144"/>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599-бабының</w:t>
      </w:r>
      <w:r>
        <w:rPr>
          <w:rFonts w:ascii="Times New Roman"/>
          <w:b w:val="false"/>
          <w:i w:val="false"/>
          <w:color w:val="000000"/>
          <w:sz w:val="28"/>
        </w:rPr>
        <w:t xml:space="preserve"> 1-бөлігінде жауапкершілігі көзделген, Кодекстің </w:t>
      </w:r>
      <w:r>
        <w:rPr>
          <w:rFonts w:ascii="Times New Roman"/>
          <w:b w:val="false"/>
          <w:i w:val="false"/>
          <w:color w:val="000000"/>
          <w:sz w:val="28"/>
        </w:rPr>
        <w:t>607-бабының</w:t>
      </w:r>
      <w:r>
        <w:rPr>
          <w:rFonts w:ascii="Times New Roman"/>
          <w:b w:val="false"/>
          <w:i w:val="false"/>
          <w:color w:val="000000"/>
          <w:sz w:val="28"/>
        </w:rPr>
        <w:t xml:space="preserve"> 1-бөлігінде көзделген жағдайларды қоспағанда, бағдаршамның тыйым салу сигналына немесе реттеушінің тыйым салу қимылына жол жүру;</w:t>
      </w:r>
    </w:p>
    <w:bookmarkEnd w:id="144"/>
    <w:bookmarkStart w:name="z185" w:id="145"/>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599-бабының</w:t>
      </w:r>
      <w:r>
        <w:rPr>
          <w:rFonts w:ascii="Times New Roman"/>
          <w:b w:val="false"/>
          <w:i w:val="false"/>
          <w:color w:val="000000"/>
          <w:sz w:val="28"/>
        </w:rPr>
        <w:t xml:space="preserve"> 2-бөлігінде жауапкершілік көзделген, әкімшілік жаза қолданылғаннан кейін бір жыл ішінде қайталап жасалған, Кодекстің </w:t>
      </w:r>
      <w:r>
        <w:rPr>
          <w:rFonts w:ascii="Times New Roman"/>
          <w:b w:val="false"/>
          <w:i w:val="false"/>
          <w:color w:val="000000"/>
          <w:sz w:val="28"/>
        </w:rPr>
        <w:t>607-бабының</w:t>
      </w:r>
      <w:r>
        <w:rPr>
          <w:rFonts w:ascii="Times New Roman"/>
          <w:b w:val="false"/>
          <w:i w:val="false"/>
          <w:color w:val="000000"/>
          <w:sz w:val="28"/>
        </w:rPr>
        <w:t xml:space="preserve"> 1-бөлігінде көзделген жағдайларды қоспағанда, бағдаршамның тыйым салу сигналына немесе реттеушінің тыйым салу қимылына жол жүру;</w:t>
      </w:r>
    </w:p>
    <w:bookmarkEnd w:id="145"/>
    <w:bookmarkStart w:name="z186" w:id="146"/>
    <w:p>
      <w:pPr>
        <w:spacing w:after="0"/>
        <w:ind w:left="0"/>
        <w:jc w:val="both"/>
      </w:pPr>
      <w:r>
        <w:rPr>
          <w:rFonts w:ascii="Times New Roman"/>
          <w:b w:val="false"/>
          <w:i w:val="false"/>
          <w:color w:val="000000"/>
          <w:sz w:val="28"/>
        </w:rPr>
        <w:t xml:space="preserve">
      8) Кодекстің </w:t>
      </w:r>
      <w:r>
        <w:rPr>
          <w:rFonts w:ascii="Times New Roman"/>
          <w:b w:val="false"/>
          <w:i w:val="false"/>
          <w:color w:val="000000"/>
          <w:sz w:val="28"/>
        </w:rPr>
        <w:t>600-бабының</w:t>
      </w:r>
      <w:r>
        <w:rPr>
          <w:rFonts w:ascii="Times New Roman"/>
          <w:b w:val="false"/>
          <w:i w:val="false"/>
          <w:color w:val="000000"/>
          <w:sz w:val="28"/>
        </w:rPr>
        <w:t xml:space="preserve"> 1-бөлігінде жауапкершілік көзделген, қозғалыста артықшылыққа ие көлік құралдарының жүргізушілерін қоспағанда, жаяу жүргіншілерге немесе жол жүрісіне өзге де қатысушыларға жол беру туралы жол жүрісі қағидаларының талаптарын орындамау;</w:t>
      </w:r>
    </w:p>
    <w:bookmarkEnd w:id="146"/>
    <w:bookmarkStart w:name="z187" w:id="147"/>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600-бабының</w:t>
      </w:r>
      <w:r>
        <w:rPr>
          <w:rFonts w:ascii="Times New Roman"/>
          <w:b w:val="false"/>
          <w:i w:val="false"/>
          <w:color w:val="000000"/>
          <w:sz w:val="28"/>
        </w:rPr>
        <w:t xml:space="preserve"> 2-бөлігінде жауапкершілік көзделген, әкімшілік жаза қолданылғаннан кейін бір жыл ішінде қайталап жасалған, Кодекстің </w:t>
      </w:r>
      <w:r>
        <w:rPr>
          <w:rFonts w:ascii="Times New Roman"/>
          <w:b w:val="false"/>
          <w:i w:val="false"/>
          <w:color w:val="000000"/>
          <w:sz w:val="28"/>
        </w:rPr>
        <w:t>600-бабының</w:t>
      </w:r>
      <w:r>
        <w:rPr>
          <w:rFonts w:ascii="Times New Roman"/>
          <w:b w:val="false"/>
          <w:i w:val="false"/>
          <w:color w:val="000000"/>
          <w:sz w:val="28"/>
        </w:rPr>
        <w:t xml:space="preserve"> 1-бөлігінде жауапкершілік көзделген, қозғалыста артықшылыққа ие көлік құралдарының жүргізушілерін қоспағанда, жаяу жүргіншілерге немесе жол жүрісіне өзге де қатысушыларға жол беру туралы жол жүрісі қағидаларының талаптарын орындамау;</w:t>
      </w:r>
    </w:p>
    <w:bookmarkEnd w:id="147"/>
    <w:bookmarkStart w:name="z188" w:id="148"/>
    <w:p>
      <w:pPr>
        <w:spacing w:after="0"/>
        <w:ind w:left="0"/>
        <w:jc w:val="both"/>
      </w:pPr>
      <w:r>
        <w:rPr>
          <w:rFonts w:ascii="Times New Roman"/>
          <w:b w:val="false"/>
          <w:i w:val="false"/>
          <w:color w:val="000000"/>
          <w:sz w:val="28"/>
        </w:rPr>
        <w:t xml:space="preserve">
      10) Кодекстің </w:t>
      </w:r>
      <w:r>
        <w:rPr>
          <w:rFonts w:ascii="Times New Roman"/>
          <w:b w:val="false"/>
          <w:i w:val="false"/>
          <w:color w:val="000000"/>
          <w:sz w:val="28"/>
        </w:rPr>
        <w:t>606-бабының</w:t>
      </w:r>
      <w:r>
        <w:rPr>
          <w:rFonts w:ascii="Times New Roman"/>
          <w:b w:val="false"/>
          <w:i w:val="false"/>
          <w:color w:val="000000"/>
          <w:sz w:val="28"/>
        </w:rPr>
        <w:t xml:space="preserve"> 1-бөлігінде жауапкершілік көзделген, жол жүрісіне қатысушының авариялық жағдай туғызуға әкеп соққан жол жүрісі қағидаларын бұзуы, яғни қозғалыстың басқа қатысушыларын қозғалыс жылдамдығын, бағытын күрт өзгертуге мәжбүрлеуі;</w:t>
      </w:r>
    </w:p>
    <w:bookmarkEnd w:id="148"/>
    <w:bookmarkStart w:name="z189" w:id="149"/>
    <w:p>
      <w:pPr>
        <w:spacing w:after="0"/>
        <w:ind w:left="0"/>
        <w:jc w:val="both"/>
      </w:pPr>
      <w:r>
        <w:rPr>
          <w:rFonts w:ascii="Times New Roman"/>
          <w:b w:val="false"/>
          <w:i w:val="false"/>
          <w:color w:val="000000"/>
          <w:sz w:val="28"/>
        </w:rPr>
        <w:t xml:space="preserve">
      11) Кодекстің </w:t>
      </w:r>
      <w:r>
        <w:rPr>
          <w:rFonts w:ascii="Times New Roman"/>
          <w:b w:val="false"/>
          <w:i w:val="false"/>
          <w:color w:val="000000"/>
          <w:sz w:val="28"/>
        </w:rPr>
        <w:t>606-бабының</w:t>
      </w:r>
      <w:r>
        <w:rPr>
          <w:rFonts w:ascii="Times New Roman"/>
          <w:b w:val="false"/>
          <w:i w:val="false"/>
          <w:color w:val="000000"/>
          <w:sz w:val="28"/>
        </w:rPr>
        <w:t xml:space="preserve"> 2-бөлігінде жауапкершілік көзделген, әкімшілік жаза қолданылғаннан кейін бір жыл ішінде қайталап жасалған, Кодекстің </w:t>
      </w:r>
      <w:r>
        <w:rPr>
          <w:rFonts w:ascii="Times New Roman"/>
          <w:b w:val="false"/>
          <w:i w:val="false"/>
          <w:color w:val="000000"/>
          <w:sz w:val="28"/>
        </w:rPr>
        <w:t>606-бабының</w:t>
      </w:r>
      <w:r>
        <w:rPr>
          <w:rFonts w:ascii="Times New Roman"/>
          <w:b w:val="false"/>
          <w:i w:val="false"/>
          <w:color w:val="000000"/>
          <w:sz w:val="28"/>
        </w:rPr>
        <w:t xml:space="preserve"> 1-бөлігінде жауапкершілік көзделген, жол жүрісіне қатысушының авариялық жағдай туғызуға әкеп соққан жол жүрісі қағидаларын бұзуы, яғни қозғалыстың басқа қатысушыларын қозғалыс жылдамдығын, бағытын күрт өзгертуге мәжбүрлеуі;</w:t>
      </w:r>
    </w:p>
    <w:bookmarkEnd w:id="149"/>
    <w:bookmarkStart w:name="z190" w:id="150"/>
    <w:p>
      <w:pPr>
        <w:spacing w:after="0"/>
        <w:ind w:left="0"/>
        <w:jc w:val="both"/>
      </w:pPr>
      <w:r>
        <w:rPr>
          <w:rFonts w:ascii="Times New Roman"/>
          <w:b w:val="false"/>
          <w:i w:val="false"/>
          <w:color w:val="000000"/>
          <w:sz w:val="28"/>
        </w:rPr>
        <w:t xml:space="preserve">
      12) Кодекстің </w:t>
      </w:r>
      <w:r>
        <w:rPr>
          <w:rFonts w:ascii="Times New Roman"/>
          <w:b w:val="false"/>
          <w:i w:val="false"/>
          <w:color w:val="000000"/>
          <w:sz w:val="28"/>
        </w:rPr>
        <w:t>590-бабының</w:t>
      </w:r>
      <w:r>
        <w:rPr>
          <w:rFonts w:ascii="Times New Roman"/>
          <w:b w:val="false"/>
          <w:i w:val="false"/>
          <w:color w:val="000000"/>
          <w:sz w:val="28"/>
        </w:rPr>
        <w:t xml:space="preserve"> 5-бөлігінде жауапкершілік көзделген, Кодекстің </w:t>
      </w:r>
      <w:r>
        <w:rPr>
          <w:rFonts w:ascii="Times New Roman"/>
          <w:b w:val="false"/>
          <w:i w:val="false"/>
          <w:color w:val="000000"/>
          <w:sz w:val="28"/>
        </w:rPr>
        <w:t>590-бабының</w:t>
      </w:r>
      <w:r>
        <w:rPr>
          <w:rFonts w:ascii="Times New Roman"/>
          <w:b w:val="false"/>
          <w:i w:val="false"/>
          <w:color w:val="000000"/>
          <w:sz w:val="28"/>
        </w:rPr>
        <w:t xml:space="preserve"> 6-бөлігінде көрсетілген жағдайларды қоспағанда, техникалық регламенттердің, ұлттық стандарттардың талаптарына жауап бермейтін көлік құралдарын басқару, сондай-ақ көлік құралдарын пайдалануға тыйым салынатын ақаулар немесе жағдайлар болған кезде;</w:t>
      </w:r>
    </w:p>
    <w:bookmarkEnd w:id="150"/>
    <w:bookmarkStart w:name="z191" w:id="151"/>
    <w:p>
      <w:pPr>
        <w:spacing w:after="0"/>
        <w:ind w:left="0"/>
        <w:jc w:val="both"/>
      </w:pPr>
      <w:r>
        <w:rPr>
          <w:rFonts w:ascii="Times New Roman"/>
          <w:b w:val="false"/>
          <w:i w:val="false"/>
          <w:color w:val="000000"/>
          <w:sz w:val="28"/>
        </w:rPr>
        <w:t xml:space="preserve">
      13) Кодекстің </w:t>
      </w:r>
      <w:r>
        <w:rPr>
          <w:rFonts w:ascii="Times New Roman"/>
          <w:b w:val="false"/>
          <w:i w:val="false"/>
          <w:color w:val="000000"/>
          <w:sz w:val="28"/>
        </w:rPr>
        <w:t>590-бабының</w:t>
      </w:r>
      <w:r>
        <w:rPr>
          <w:rFonts w:ascii="Times New Roman"/>
          <w:b w:val="false"/>
          <w:i w:val="false"/>
          <w:color w:val="000000"/>
          <w:sz w:val="28"/>
        </w:rPr>
        <w:t xml:space="preserve"> 6-бөлігінде жауапкершілік көзделген, тежегіш жүйесінің, рульдік басқарудың, тартқыш-тіркеме құрылғысының ақаулары бар көлік құралдарын басқару.</w:t>
      </w:r>
    </w:p>
    <w:bookmarkEnd w:id="151"/>
    <w:p>
      <w:pPr>
        <w:spacing w:after="0"/>
        <w:ind w:left="0"/>
        <w:jc w:val="both"/>
      </w:pPr>
      <w:r>
        <w:rPr>
          <w:rFonts w:ascii="Times New Roman"/>
          <w:b w:val="false"/>
          <w:i w:val="false"/>
          <w:color w:val="000000"/>
          <w:sz w:val="28"/>
        </w:rPr>
        <w:t>
      Осы тармақтың ережелерін қолдану үшін әкімшілік құқық бұзушылық туралы іс бойынша қаулылар және (немесе) айыппұл төлеу қажеттілігі туралы нұсқамалар алдыңғы сыныптың өзгерген күнінен бастап, міндетті сақтандыру келісімдерінің санына қарамастан, заңды күшіне енген мерзімде ескеріледі.</w:t>
      </w:r>
    </w:p>
    <w:p>
      <w:pPr>
        <w:spacing w:after="0"/>
        <w:ind w:left="0"/>
        <w:jc w:val="both"/>
      </w:pPr>
      <w:r>
        <w:rPr>
          <w:rFonts w:ascii="Times New Roman"/>
          <w:b w:val="false"/>
          <w:i w:val="false"/>
          <w:color w:val="000000"/>
          <w:sz w:val="28"/>
        </w:rPr>
        <w:t>
      Осы тармақтың ережесі сақтанушының (сақтандырылушының) кінәсінен болған екі немесе одан да көп сақтандыру жағдайлары туындаған кезде қолданылмайды.</w:t>
      </w:r>
    </w:p>
    <w:bookmarkStart w:name="z192" w:id="152"/>
    <w:p>
      <w:pPr>
        <w:spacing w:after="0"/>
        <w:ind w:left="0"/>
        <w:jc w:val="both"/>
      </w:pPr>
      <w:r>
        <w:rPr>
          <w:rFonts w:ascii="Times New Roman"/>
          <w:b w:val="false"/>
          <w:i w:val="false"/>
          <w:color w:val="000000"/>
          <w:sz w:val="28"/>
        </w:rPr>
        <w:t xml:space="preserve">
      14. Сақтанушының (сақтандырылушының) кінәсінен болған сақтандыру жағдайы (жағдайлары) болған кезде және сақтанушыда (сақтандырылушыда) Кодекспен немесе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(бұдан әрі – Қылмыстық кодекс) бойынша жауапкершілік көзделген, мынадай жол жүрісі қағидаларының бірін бұзу орын алған кезде, сақтанушыға (сақтандырылушыға) ең төменгі сынып – М2 беріледі:</w:t>
      </w:r>
    </w:p>
    <w:bookmarkEnd w:id="152"/>
    <w:bookmarkStart w:name="z193" w:id="153"/>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608-бабының</w:t>
      </w:r>
      <w:r>
        <w:rPr>
          <w:rFonts w:ascii="Times New Roman"/>
          <w:b w:val="false"/>
          <w:i w:val="false"/>
          <w:color w:val="000000"/>
          <w:sz w:val="28"/>
        </w:rPr>
        <w:t xml:space="preserve"> 1-бөлігінде жауапкершілік көзделген, көлік құралын жүргізушінің алкогольдік, есірткілік және (немесе) уытқұмарлық масаң күйде басқаруы, сол сияқты көлік құралын басқаруды алкогольдік, есірткілік және (немесе) уытқұмарлық масаң күйде тұрған адамға беру;</w:t>
      </w:r>
    </w:p>
    <w:bookmarkEnd w:id="153"/>
    <w:bookmarkStart w:name="z194" w:id="154"/>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608-бабының</w:t>
      </w:r>
      <w:r>
        <w:rPr>
          <w:rFonts w:ascii="Times New Roman"/>
          <w:b w:val="false"/>
          <w:i w:val="false"/>
          <w:color w:val="000000"/>
          <w:sz w:val="28"/>
        </w:rPr>
        <w:t xml:space="preserve"> 3-бөлігінде жауапкершілік көзделген, көлік құралын алкогольдік, есірткілік және (немесе) уытқұмарлық мас күйінде басқарған жүргізуші, сондай-ақ көлік құралын алкогольдік, есірткілік және (немесе) уытқұмарлық мас күйіндегі адамға басқаруға беру нәтижесінде жәбірленушінің денсаулығына зиян келтіру немесе қылмыстық жазаланатын әрекет белгілері жоқ көлік құралдарына, жүктерге, жол және өзге де құрылыстарға не басқа да мүлікке зақым келтіру;</w:t>
      </w:r>
    </w:p>
    <w:bookmarkEnd w:id="154"/>
    <w:bookmarkStart w:name="z195" w:id="155"/>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608-бабының</w:t>
      </w:r>
      <w:r>
        <w:rPr>
          <w:rFonts w:ascii="Times New Roman"/>
          <w:b w:val="false"/>
          <w:i w:val="false"/>
          <w:color w:val="000000"/>
          <w:sz w:val="28"/>
        </w:rPr>
        <w:t xml:space="preserve"> 3-1-бөлігінде жауапкершілік көзделген, көлік құралын алкогольдік, есірткілік және (немесе) уытқұмарлық мас күйінде басқарған жүргізуші, сондай-ақ көлік құралын алкогольдік, есірткілік және (немесе) уытқұмарлық мас күйіндегі адамға басқаруға беру, әкімшілік жаза мерзімі өткеннен кейін бір жыл ішінде қайталап жасалған жағдайларда;</w:t>
      </w:r>
    </w:p>
    <w:bookmarkEnd w:id="155"/>
    <w:bookmarkStart w:name="z196" w:id="156"/>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608-бабының</w:t>
      </w:r>
      <w:r>
        <w:rPr>
          <w:rFonts w:ascii="Times New Roman"/>
          <w:b w:val="false"/>
          <w:i w:val="false"/>
          <w:color w:val="000000"/>
          <w:sz w:val="28"/>
        </w:rPr>
        <w:t xml:space="preserve"> 3-2-бөлігінде жауапкершілік көзделген, көлік құралын алкогольдік, есірткілік және (немесе) уытқұмарлық мас күйінде басқарған жүргізуші, сондай-ақ көлік құралын алкогольдік, есірткілік және (немесе) уытқұмарлық мас күйіндегі адамға басқаруға беру нәтижесінде жәбірленушінің денсаулығына зиян келтіру немесе қылмыстық жазаланатын әрекет белгілері жоқ көлік құралдарына, жүктерге, жол және өзге де құрылыстарға не басқа да мүлікке зақым келтіру, әкімшілік жаза мерзімі өткеннен кейін бір жыл ішінде қайталап жасалған жағдайларда;</w:t>
      </w:r>
    </w:p>
    <w:bookmarkEnd w:id="156"/>
    <w:bookmarkStart w:name="z197" w:id="157"/>
    <w:p>
      <w:pPr>
        <w:spacing w:after="0"/>
        <w:ind w:left="0"/>
        <w:jc w:val="both"/>
      </w:pPr>
      <w:r>
        <w:rPr>
          <w:rFonts w:ascii="Times New Roman"/>
          <w:b w:val="false"/>
          <w:i w:val="false"/>
          <w:color w:val="000000"/>
          <w:sz w:val="28"/>
        </w:rPr>
        <w:t xml:space="preserve">
      5) Қылмыстық кодекстің </w:t>
      </w:r>
      <w:r>
        <w:rPr>
          <w:rFonts w:ascii="Times New Roman"/>
          <w:b w:val="false"/>
          <w:i w:val="false"/>
          <w:color w:val="000000"/>
          <w:sz w:val="28"/>
        </w:rPr>
        <w:t>345-1-бабында</w:t>
      </w:r>
      <w:r>
        <w:rPr>
          <w:rFonts w:ascii="Times New Roman"/>
          <w:b w:val="false"/>
          <w:i w:val="false"/>
          <w:color w:val="000000"/>
          <w:sz w:val="28"/>
        </w:rPr>
        <w:t xml:space="preserve"> жауапкершілік көзделген, жол қозғалысы ережелерін немесе көлік құралдарын пайдалану ережелерін алкогольдік, есірткілік және (немесе) уытқұмарлық мас күйінде басқарған адамдардың бұзуы.</w:t>
      </w:r>
    </w:p>
    <w:bookmarkEnd w:id="157"/>
    <w:p>
      <w:pPr>
        <w:spacing w:after="0"/>
        <w:ind w:left="0"/>
        <w:jc w:val="both"/>
      </w:pPr>
      <w:r>
        <w:rPr>
          <w:rFonts w:ascii="Times New Roman"/>
          <w:b w:val="false"/>
          <w:i w:val="false"/>
          <w:color w:val="000000"/>
          <w:sz w:val="28"/>
        </w:rPr>
        <w:t>
      Осы тармақтың ережелерін қолдану үшін әкімшілік құқық бұзушылық туралы іс бойынша қаулылар және (немесе) айыппұл төлеу қажеттілігі туралы нұсқамалар алдыңғы сыныптың өзгерген күнінен бастап, міндетті сақтандыру келісімдерінің санына қарамастан, заңды күшіне енген мерзімде ескеріледі.</w:t>
      </w:r>
    </w:p>
    <w:bookmarkStart w:name="z198" w:id="158"/>
    <w:p>
      <w:pPr>
        <w:spacing w:after="0"/>
        <w:ind w:left="0"/>
        <w:jc w:val="both"/>
      </w:pPr>
      <w:r>
        <w:rPr>
          <w:rFonts w:ascii="Times New Roman"/>
          <w:b w:val="false"/>
          <w:i w:val="false"/>
          <w:color w:val="000000"/>
          <w:sz w:val="28"/>
        </w:rPr>
        <w:t>
      15. Қағидалардың 10, 11, 12 және 13-тармақтарында айқындалған бірнеше шарттарға сәйкес келетін сақтанушының (сақтандырылушының) кінәсінен болған сақтандыру жағдайы басталған кезде осы тармақтардың ережелері Қағидалардың 10, 11 және 12-тармақтарында көзделген ерекшеліктер ескеріле отырып, бірмезгілде қолданылады.</w:t>
      </w:r>
    </w:p>
    <w:bookmarkEnd w:id="158"/>
    <w:bookmarkStart w:name="z199" w:id="159"/>
    <w:p>
      <w:pPr>
        <w:spacing w:after="0"/>
        <w:ind w:left="0"/>
        <w:jc w:val="both"/>
      </w:pPr>
      <w:r>
        <w:rPr>
          <w:rFonts w:ascii="Times New Roman"/>
          <w:b w:val="false"/>
          <w:i w:val="false"/>
          <w:color w:val="000000"/>
          <w:sz w:val="28"/>
        </w:rPr>
        <w:t>
      16. 13-сыныпта 5 жылдан астам үздіксіз тұрған сақтанушы (сақтандырылушы) жеке тұлғалар үшін сақтандырушы тәуекелдерді және (немесе) деректер базасында қамтылған деректерді өзіндік бағалау негізінде айқындалатын коэффициентті қолданады. Бұл ретте қолданылатын коэффициент 13-сынып үшін Қағидаларға қосымшада белгіленген мәннен аспауы және нөлге тең болмауы тиіс .</w:t>
      </w:r>
    </w:p>
    <w:bookmarkEnd w:id="159"/>
    <w:bookmarkStart w:name="z200" w:id="160"/>
    <w:p>
      <w:pPr>
        <w:spacing w:after="0"/>
        <w:ind w:left="0"/>
        <w:jc w:val="both"/>
      </w:pPr>
      <w:r>
        <w:rPr>
          <w:rFonts w:ascii="Times New Roman"/>
          <w:b w:val="false"/>
          <w:i w:val="false"/>
          <w:color w:val="000000"/>
          <w:sz w:val="28"/>
        </w:rPr>
        <w:t>
      13-сыныпта 5 жылдан астам үздіксіз тұрған сақтанушы (сақтандырылушы) жеке тұлғалар үшін сақтандырушының тәуекелдерін меншікті бағалау сақтандыру жағдайының туындау ықтималдығына әсер ететін параметрлерге негізделеді және сақтандырушының директорлар кеңесі бекітеді.</w:t>
      </w:r>
    </w:p>
    <w:bookmarkEnd w:id="160"/>
    <w:bookmarkStart w:name="z201" w:id="161"/>
    <w:p>
      <w:pPr>
        <w:spacing w:after="0"/>
        <w:ind w:left="0"/>
        <w:jc w:val="both"/>
      </w:pPr>
      <w:r>
        <w:rPr>
          <w:rFonts w:ascii="Times New Roman"/>
          <w:b w:val="false"/>
          <w:i w:val="false"/>
          <w:color w:val="000000"/>
          <w:sz w:val="28"/>
        </w:rPr>
        <w:t>
      Егер 13-сыныпта 5 жылдан астам үздіксіз тұрған сақтанушы (сақтандырылушы) жеке тұлғалар үшін қолданылған коэффициент 13-сыныпқа арналған Қағидаларға қосымшада белгіленген коэффициенттің мәніне тең болмаған жағдайда, қолданылған коэффициентті сақтандырушы Қазақстан Республикасының заңнамасына сәйкес әрбір сақтанушы (сақтандырылушы) бойынша дерекқорға енгізеді.</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 иелерінің </w:t>
            </w:r>
            <w:r>
              <w:br/>
            </w:r>
            <w:r>
              <w:rPr>
                <w:rFonts w:ascii="Times New Roman"/>
                <w:b w:val="false"/>
                <w:i w:val="false"/>
                <w:color w:val="000000"/>
                <w:sz w:val="20"/>
              </w:rPr>
              <w:t xml:space="preserve">азаматтық-құқықтық </w:t>
            </w:r>
            <w:r>
              <w:br/>
            </w:r>
            <w:r>
              <w:rPr>
                <w:rFonts w:ascii="Times New Roman"/>
                <w:b w:val="false"/>
                <w:i w:val="false"/>
                <w:color w:val="000000"/>
                <w:sz w:val="20"/>
              </w:rPr>
              <w:t xml:space="preserve">жауапкершілігін міндетті </w:t>
            </w:r>
            <w:r>
              <w:br/>
            </w:r>
            <w:r>
              <w:rPr>
                <w:rFonts w:ascii="Times New Roman"/>
                <w:b w:val="false"/>
                <w:i w:val="false"/>
                <w:color w:val="000000"/>
                <w:sz w:val="20"/>
              </w:rPr>
              <w:t xml:space="preserve">сақтандыру бойынша </w:t>
            </w:r>
            <w:r>
              <w:br/>
            </w:r>
            <w:r>
              <w:rPr>
                <w:rFonts w:ascii="Times New Roman"/>
                <w:b w:val="false"/>
                <w:i w:val="false"/>
                <w:color w:val="000000"/>
                <w:sz w:val="20"/>
              </w:rPr>
              <w:t xml:space="preserve">сақтандыру сыйлықақысын </w:t>
            </w:r>
            <w:r>
              <w:br/>
            </w:r>
            <w:r>
              <w:rPr>
                <w:rFonts w:ascii="Times New Roman"/>
                <w:b w:val="false"/>
                <w:i w:val="false"/>
                <w:color w:val="000000"/>
                <w:sz w:val="20"/>
              </w:rPr>
              <w:t xml:space="preserve">есептеу үшін "бонус-малус" </w:t>
            </w:r>
            <w:r>
              <w:br/>
            </w:r>
            <w:r>
              <w:rPr>
                <w:rFonts w:ascii="Times New Roman"/>
                <w:b w:val="false"/>
                <w:i w:val="false"/>
                <w:color w:val="000000"/>
                <w:sz w:val="20"/>
              </w:rPr>
              <w:t xml:space="preserve">жүйесі бойынша есептеу және </w:t>
            </w:r>
            <w:r>
              <w:br/>
            </w:r>
            <w:r>
              <w:rPr>
                <w:rFonts w:ascii="Times New Roman"/>
                <w:b w:val="false"/>
                <w:i w:val="false"/>
                <w:color w:val="000000"/>
                <w:sz w:val="20"/>
              </w:rPr>
              <w:t xml:space="preserve">коэффициентті қолдану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203" w:id="162"/>
    <w:p>
      <w:pPr>
        <w:spacing w:after="0"/>
        <w:ind w:left="0"/>
        <w:jc w:val="left"/>
      </w:pPr>
      <w:r>
        <w:rPr>
          <w:rFonts w:ascii="Times New Roman"/>
          <w:b/>
          <w:i w:val="false"/>
          <w:color w:val="000000"/>
        </w:rPr>
        <w:t xml:space="preserve"> Міндетті сақтандыру шартын жасасу кезінде тиісті сыныпты бере отырып, "бонус-малус" жүйесі бойынша коэффициенттер:</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 мөлшері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(сақтандырылушының)кінәсінен сақтандыру жағдайларының болуын есепке ала отырып, міндетті сақтандыру шартын жасасу кезіндегі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4 және одан көп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8 тамыздағы </w:t>
            </w:r>
            <w:r>
              <w:br/>
            </w:r>
            <w:r>
              <w:rPr>
                <w:rFonts w:ascii="Times New Roman"/>
                <w:b w:val="false"/>
                <w:i w:val="false"/>
                <w:color w:val="000000"/>
                <w:sz w:val="20"/>
              </w:rPr>
              <w:t>№ 171 қаулысына</w:t>
            </w:r>
            <w:r>
              <w:br/>
            </w:r>
            <w:r>
              <w:rPr>
                <w:rFonts w:ascii="Times New Roman"/>
                <w:b w:val="false"/>
                <w:i w:val="false"/>
                <w:color w:val="000000"/>
                <w:sz w:val="20"/>
              </w:rPr>
              <w:t>1-қосымша</w:t>
            </w:r>
          </w:p>
        </w:tc>
      </w:tr>
    </w:tbl>
    <w:bookmarkStart w:name="z206" w:id="163"/>
    <w:p>
      <w:pPr>
        <w:spacing w:after="0"/>
        <w:ind w:left="0"/>
        <w:jc w:val="left"/>
      </w:pPr>
      <w:r>
        <w:rPr>
          <w:rFonts w:ascii="Times New Roman"/>
          <w:b/>
          <w:i w:val="false"/>
          <w:color w:val="000000"/>
        </w:rPr>
        <w:t xml:space="preserve">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w:t>
      </w:r>
    </w:p>
    <w:bookmarkEnd w:id="163"/>
    <w:bookmarkStart w:name="z207" w:id="164"/>
    <w:p>
      <w:pPr>
        <w:spacing w:after="0"/>
        <w:ind w:left="0"/>
        <w:jc w:val="both"/>
      </w:pPr>
      <w:r>
        <w:rPr>
          <w:rFonts w:ascii="Times New Roman"/>
          <w:b w:val="false"/>
          <w:i w:val="false"/>
          <w:color w:val="000000"/>
          <w:sz w:val="28"/>
        </w:rPr>
        <w:t>
      1. Осы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 "</w:t>
      </w:r>
      <w:r>
        <w:rPr>
          <w:rFonts w:ascii="Times New Roman"/>
          <w:b w:val="false"/>
          <w:i w:val="false"/>
          <w:color w:val="000000"/>
          <w:sz w:val="28"/>
        </w:rPr>
        <w:t>Ұлттық мұрағат қоры және мұрағаттар туралы</w:t>
      </w:r>
      <w:r>
        <w:rPr>
          <w:rFonts w:ascii="Times New Roman"/>
          <w:b w:val="false"/>
          <w:i w:val="false"/>
          <w:color w:val="000000"/>
          <w:sz w:val="28"/>
        </w:rPr>
        <w:t>", "</w:t>
      </w:r>
      <w:r>
        <w:rPr>
          <w:rFonts w:ascii="Times New Roman"/>
          <w:b w:val="false"/>
          <w:i w:val="false"/>
          <w:color w:val="000000"/>
          <w:sz w:val="28"/>
        </w:rPr>
        <w:t>Сақтандыру қызметi туралы"</w:t>
      </w:r>
      <w:r>
        <w:rPr>
          <w:rFonts w:ascii="Times New Roman"/>
          <w:b w:val="false"/>
          <w:i w:val="false"/>
          <w:color w:val="000000"/>
          <w:sz w:val="28"/>
        </w:rPr>
        <w:t>, "</w:t>
      </w:r>
      <w:r>
        <w:rPr>
          <w:rFonts w:ascii="Times New Roman"/>
          <w:b w:val="false"/>
          <w:i w:val="false"/>
          <w:color w:val="000000"/>
          <w:sz w:val="28"/>
        </w:rPr>
        <w:t>Бухгалтерлiк есеп пен қаржылық есептілік туралы</w:t>
      </w:r>
      <w:r>
        <w:rPr>
          <w:rFonts w:ascii="Times New Roman"/>
          <w:b w:val="false"/>
          <w:i w:val="false"/>
          <w:color w:val="000000"/>
          <w:sz w:val="28"/>
        </w:rPr>
        <w:t>" Қазақстан Республикасының заңдарына сәйкес әзiрлендi және кәсіпкерлік қызметті жүзеге асыратын сақтандыру нарығының кәсіби қатысушыларының, сақтандыру агенттерінің (бұдан әрі – ұйымдар) міндетті түрде сақталуға жататын құжаттарды сақтау тәртібін айқындайды.</w:t>
      </w:r>
    </w:p>
    <w:bookmarkEnd w:id="164"/>
    <w:bookmarkStart w:name="z208" w:id="165"/>
    <w:p>
      <w:pPr>
        <w:spacing w:after="0"/>
        <w:ind w:left="0"/>
        <w:jc w:val="both"/>
      </w:pPr>
      <w:r>
        <w:rPr>
          <w:rFonts w:ascii="Times New Roman"/>
          <w:b w:val="false"/>
          <w:i w:val="false"/>
          <w:color w:val="000000"/>
          <w:sz w:val="28"/>
        </w:rPr>
        <w:t xml:space="preserve">
      2.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құжаттарын сақтауды және архивке берудi ұйымдастыруға қойылатын талаптар Нормативтік құқықтық актілерді мемлекеттік тіркеу тізілімінде № 4257 болып тіркелген "Тарату қағидалары және мәжбүрлеп таратылатын сақтандыру (қайта сақтандыру) ұйымының тарату комиссияларының жұмысына қойылатын талаптарды бекіту туралы" Қазақстан Республикасы Қаржы нарығын және қаржы ұйымдарын реттеу мен қадағалау агенттiгi Басқармасының 2006 жылғы 25 наурыздағы № 77 </w:t>
      </w:r>
      <w:r>
        <w:rPr>
          <w:rFonts w:ascii="Times New Roman"/>
          <w:b w:val="false"/>
          <w:i w:val="false"/>
          <w:color w:val="000000"/>
          <w:sz w:val="28"/>
        </w:rPr>
        <w:t>қаулысымен</w:t>
      </w:r>
      <w:r>
        <w:rPr>
          <w:rFonts w:ascii="Times New Roman"/>
          <w:b w:val="false"/>
          <w:i w:val="false"/>
          <w:color w:val="000000"/>
          <w:sz w:val="28"/>
        </w:rPr>
        <w:t xml:space="preserve"> айқындалды.</w:t>
      </w:r>
    </w:p>
    <w:bookmarkEnd w:id="165"/>
    <w:bookmarkStart w:name="z209" w:id="166"/>
    <w:p>
      <w:pPr>
        <w:spacing w:after="0"/>
        <w:ind w:left="0"/>
        <w:jc w:val="both"/>
      </w:pPr>
      <w:r>
        <w:rPr>
          <w:rFonts w:ascii="Times New Roman"/>
          <w:b w:val="false"/>
          <w:i w:val="false"/>
          <w:color w:val="000000"/>
          <w:sz w:val="28"/>
        </w:rPr>
        <w:t xml:space="preserve">
      3. Құқықтық мирасқорлары жоқ ұйымды тарату кезінде Қазақстан Республикасының тарихы және мәдениеті, азаматтардың әлеуметтік - құқықтық қорғалуы үшін мәні бар құжаттардың сақталуы бойынша және мұрағаттар мен құжаттаманы басқару бойынша уәкілетті мемлекеттік органмен бірлесіп олардың бұдан әрі сақталуы тәртібін анықтау шараларын қабылдайды. </w:t>
      </w:r>
    </w:p>
    <w:bookmarkEnd w:id="166"/>
    <w:bookmarkStart w:name="z210" w:id="167"/>
    <w:p>
      <w:pPr>
        <w:spacing w:after="0"/>
        <w:ind w:left="0"/>
        <w:jc w:val="both"/>
      </w:pPr>
      <w:r>
        <w:rPr>
          <w:rFonts w:ascii="Times New Roman"/>
          <w:b w:val="false"/>
          <w:i w:val="false"/>
          <w:color w:val="000000"/>
          <w:sz w:val="28"/>
        </w:rPr>
        <w:t>
      4. Мұрағаттар мен құжаттаманы басқару бойынша уәкілетті мемлекеттік органға ұйымның іс-қағаздары мен құжаттарын уақытша және (немесе) сақтауға тапсыруы туралы мәліметтер тарату туралы есепте көрсетіледі.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бейрезиденттер-сақтандыру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w:t>
            </w:r>
            <w:r>
              <w:br/>
            </w:r>
            <w:r>
              <w:rPr>
                <w:rFonts w:ascii="Times New Roman"/>
                <w:b w:val="false"/>
                <w:i w:val="false"/>
                <w:color w:val="000000"/>
                <w:sz w:val="20"/>
              </w:rPr>
              <w:t xml:space="preserve">сақтандыру омбудсманы, </w:t>
            </w:r>
            <w:r>
              <w:br/>
            </w:r>
            <w:r>
              <w:rPr>
                <w:rFonts w:ascii="Times New Roman"/>
                <w:b w:val="false"/>
                <w:i w:val="false"/>
                <w:color w:val="000000"/>
                <w:sz w:val="20"/>
              </w:rPr>
              <w:t xml:space="preserve">дерекқор қалыптастыру және </w:t>
            </w:r>
            <w:r>
              <w:br/>
            </w:r>
            <w:r>
              <w:rPr>
                <w:rFonts w:ascii="Times New Roman"/>
                <w:b w:val="false"/>
                <w:i w:val="false"/>
                <w:color w:val="000000"/>
                <w:sz w:val="20"/>
              </w:rPr>
              <w:t xml:space="preserve">жүргізу жөніндегі ұйым </w:t>
            </w:r>
            <w:r>
              <w:br/>
            </w:r>
            <w:r>
              <w:rPr>
                <w:rFonts w:ascii="Times New Roman"/>
                <w:b w:val="false"/>
                <w:i w:val="false"/>
                <w:color w:val="000000"/>
                <w:sz w:val="20"/>
              </w:rPr>
              <w:t xml:space="preserve">таратылған жағдайда, қызметі </w:t>
            </w:r>
            <w:r>
              <w:br/>
            </w:r>
            <w:r>
              <w:rPr>
                <w:rFonts w:ascii="Times New Roman"/>
                <w:b w:val="false"/>
                <w:i w:val="false"/>
                <w:color w:val="000000"/>
                <w:sz w:val="20"/>
              </w:rPr>
              <w:t xml:space="preserve">мәжбүрлеп тоқтатылатын </w:t>
            </w:r>
            <w:r>
              <w:br/>
            </w: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сақтандыру 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ұйымы </w:t>
            </w:r>
            <w:r>
              <w:br/>
            </w:r>
            <w:r>
              <w:rPr>
                <w:rFonts w:ascii="Times New Roman"/>
                <w:b w:val="false"/>
                <w:i w:val="false"/>
                <w:color w:val="000000"/>
                <w:sz w:val="20"/>
              </w:rPr>
              <w:t xml:space="preserve">филиалының,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брокері </w:t>
            </w:r>
            <w:r>
              <w:br/>
            </w:r>
            <w:r>
              <w:rPr>
                <w:rFonts w:ascii="Times New Roman"/>
                <w:b w:val="false"/>
                <w:i w:val="false"/>
                <w:color w:val="000000"/>
                <w:sz w:val="20"/>
              </w:rPr>
              <w:t xml:space="preserve">филиалының,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 xml:space="preserve">интернет-ресурсында ақпарат </w:t>
            </w:r>
            <w:r>
              <w:br/>
            </w:r>
            <w:r>
              <w:rPr>
                <w:rFonts w:ascii="Times New Roman"/>
                <w:b w:val="false"/>
                <w:i w:val="false"/>
                <w:color w:val="000000"/>
                <w:sz w:val="20"/>
              </w:rPr>
              <w:t>орналастыру қағидаларына</w:t>
            </w:r>
            <w:r>
              <w:br/>
            </w:r>
            <w:r>
              <w:rPr>
                <w:rFonts w:ascii="Times New Roman"/>
                <w:b w:val="false"/>
                <w:i w:val="false"/>
                <w:color w:val="000000"/>
                <w:sz w:val="20"/>
              </w:rPr>
              <w:t>қосымша</w:t>
            </w:r>
          </w:p>
        </w:tc>
      </w:tr>
    </w:tbl>
    <w:bookmarkStart w:name="z213" w:id="168"/>
    <w:p>
      <w:pPr>
        <w:spacing w:after="0"/>
        <w:ind w:left="0"/>
        <w:jc w:val="left"/>
      </w:pPr>
      <w:r>
        <w:rPr>
          <w:rFonts w:ascii="Times New Roman"/>
          <w:b/>
          <w:i w:val="false"/>
          <w:color w:val="000000"/>
        </w:rPr>
        <w:t xml:space="preserve"> Сақтандыру нарығына қатысушылар интернет-ресурста орналастыратын ақпараттың тізбесі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орналастыру (жаңарту)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орналастыру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мазмұны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ұйымның, оның ішінде филиалдары мен өкілдіктерінің толық атауы, мекенжайы (тұрған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қайта тіркеуді талап ететін құрылтай құжаттарына енгізілетін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олардың филиалдарының және (немесе) өкілдіктерінің (бар болса) толық атауы, орналасқан жері, қаланың (облыстың, ауданның) кодтарын көрсете отырып, байланыс телефондарының, факстарының (бар болса) нөмірлері,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ұстаушының жеке шотынан үзінді-көшірме алған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туралы мәліметтер: жеке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тегі, аты, әкесінің аты (бар болса); заңды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заңды тұлғаның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қызметке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 атқаратын лауазымы және басқа қызметке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 Қазақстан Республикасының бейрезидент-сақтандыру (қайта сақтандыру) ұйымының филиалын мемлекеттік тіркеу (қайта тіркеу) туралы және (немесе) сақтандыру ұйымының филиалын және (немесе) өкілдігін (бар болса) есептік тіркеу (қайта тіркеу) туралы анықтамалар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алуға (қайта ресімдеуге)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(қайта ресімделген)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лицензиясы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және сақтандыру қызметі туралы заңнамасына сәйкес сақтандыру ұйымы, Қазақстан Республикасының бейрезидент-сақтандыру (қайта сақтандыру) ұйымының филиалы жүзеге асыратын сақтандыру өнімдері мен қосымша рұқсат етілген қызмет түрлерінің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мен шығын туралы есеп, ақша қаражатының қозғалысы туралы есеп, капиталдағы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шоғырландырылған қаржылық есептілік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еншілес ұйым (ұйымдар) болған кезде жылдық шоғырландырылған қаржылық есептілік (бухгалтерлік баланс, пайда мен шығын туралы есеп, ақша қаражатының қозғалысы туралы есеп, капиталдағы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3 (үш) жылдағы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қызметін және аяқталған қаржы жылының қорытындылары бойынша оның қызметіндегі маңызды оқиғаларды сипаттайтын негізгі көрсеткіштердің талдауын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бірлестіктеріне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рейтингтік агенттіктер берген рейтингтер (берген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берілуіне,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 рейтинг беру туралы рейтингтік агенттіктің сайтында жариялаған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агенттіктердің толық атауы, берілген рейтингтер және рейтинг берілген күн не рейтингтік агенттік мониторингінің қорытындылары бойынша рейтингті қайта қарау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сақтандыру (қайта сақтандыру) пулдары туралы мәліметтер (сақтандыру (қайта сақтандыру) пулының қызметінде жетекші болып табылатын сақтандыру (қайта сақтандыру) ұйымы, Қазақстан Республикасының бейрезидент-сақтандыру (қайта сақтандыру) ұйымының филиалы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пулының құрылуына, өзгерістер мен толықтырулар енгізілуіне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пулының бірлескен қызметі туралы шартқа қол қойылған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пулы қатысушыларының бірлескен қызметі туралы шарттың нөмірі мен жасалған күнін, қолданылу мерзімін; сақтандыру (қайта сақтандыру) пулы қатысушыларының толық атауын; сақтандыру (қайта сақтандыру) ұйымының, Қазақстан Республикасының бейрезидент-сақтандыру (қайта сақтандыру) ұйымы филиалының, сақтандыру (қайта сақтандыру) пулы қызметінде жетекші болып табылатын сақтандыру брокерінің толық атауын қамтитын мәліметтер; сақтандыру сыныптары (түрлері) және сақтандыру (қайта сақтандыру) пулы қызметінің мәні болып табылатын сақтандыру тәуекелдерінің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олардың алдыңғы редакцияларын, енгізілген өзгерістер мен толықтыруларды көру мүмкіндігімен сақтандыру шартын электрондық нысанда жасасу мүмкіндігі көзделетін, ерікті нысандағы сақтандыру түрлері бойынша сақтандыру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директорлар кеңесі және Қазақстан Республикасының бейрезидент-сақтандыру (қайта сақтандыру) ұйымының тиісті басқару органы бекіткен, бекітілген нөмірі мен күні көрсетілген сақтандырудың белгілі бір түрі бойынша сақтандыру қағидалары және олардың бұрынғы редакциялары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түрлері бойынша сақтандыру тарифтерінің (сақтандыру сыйлықақыларының, жарналарының) мөлшері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Әзірленуіне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өнімі бекітілген күннен бастап 10 (он)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4204 болып тіркелген Қазақстан Республикасы Қаржы нарығын және қаржы ұйымдарын реттеу мен қадағалау агенттігі Басқармасының 2006 жылғы 25 наурыздағы № 85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бейрезидент-сақтандыру (қайта сақтандыру) ұйымдарының сақтандыру (қайта сақтандыру) ұйымдары филиалдарының, сақтандыру (қайта сақтандыру) ұйымдарының сақтандыру сыныптары (түрлері) бойынша сақтандыру тарифтерін бағалау әдістері мен есептеу қағидаттарына қойылатын талаптар туралы нұсқаулыққа сәйкес есептелген сақтандыру түрлері бойынша сақтандыру тарифтерінің (сақтандыру сыйлықақыларының, жарналарының) мөлшері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 бекіткен сақтандыру сыныптары (түрлері) бойынша сақтандыру агенттерінің комиссиялық сыйақысының ең төмен және ең жоғары мөлшері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 бекіткен, сақтандыру ұйымы олар бойынша қызметті жүзеге асыратын сақтандыру сыныптары (түрлері) бойынша сақтандыру агенттерінің комиссиялық сыйақысының ең төмен және ең жоғары мөлшері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шеңберінде көлік құралына келтірілген зиян мөлшерін қалпына келтіру жөндеуінің құнын айқындау кезінде амортизациялық тозу мөлшерін айқындауға мүмкіндік беретін веб-парақша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13460 болып тіркелген "Мамандандырылған бағдарламалық қамтамасыз етуге қойылатын талаптарды және көлік құралына келтірілген зиян мөлшерін айқындау қағидаларын бекіту туралы" Қазақстан Республикасы Ұлттық Банкі Басқармасының 2016 жылғы 28 қаңтардағы № 14 </w:t>
            </w:r>
            <w:r>
              <w:rPr>
                <w:rFonts w:ascii="Times New Roman"/>
                <w:b w:val="false"/>
                <w:i w:val="false"/>
                <w:color w:val="000000"/>
                <w:sz w:val="20"/>
              </w:rPr>
              <w:t>қаулысына</w:t>
            </w:r>
            <w:r>
              <w:rPr>
                <w:rFonts w:ascii="Times New Roman"/>
                <w:b w:val="false"/>
                <w:i w:val="false"/>
                <w:color w:val="000000"/>
                <w:sz w:val="20"/>
              </w:rPr>
              <w:t xml:space="preserve"> өзгерістер және (немесе толықтырулар) енгізілген күннен бастап 5 жұмыс күнінен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келтірілген зиянның мөлшерін анықтау кезінде тозу мөлшерін анықтауға мүмкіндік беретін веб-парақша</w:t>
            </w:r>
          </w:p>
          <w:p>
            <w:pPr>
              <w:spacing w:after="20"/>
              <w:ind w:left="20"/>
              <w:jc w:val="both"/>
            </w:pPr>
            <w:r>
              <w:rPr>
                <w:rFonts w:ascii="Times New Roman"/>
                <w:b w:val="false"/>
                <w:i w:val="false"/>
                <w:color w:val="000000"/>
                <w:sz w:val="20"/>
              </w:rPr>
              <w:t>
("жалпы сақтандыру" саласы бойынша қызметті жүзеге асыратын сақтандыру ұйымдарына арналған)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страхового брокера, филиала страхового брокера-нерезидента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ұйымның, оның ішінде филиалдары мен өкілдіктерінің толық атауы, мекенжайы (орналасқан орны),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қайта тіркеу талап етілетін құрылтай құжаттарына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брокерінің филиалы, Қазақстан Республикасы бейрезидент-сақтандыру брокері-филиалы, сақтандыру брокерінің филиалдары мен өкілдіктерінің (бар болса) толық атауы, орналасқан жері, қаланың (облыстың, ауданның) кодын көрсете отырып байланыс телефондарының, факстарының (бар болса) нөмірлері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жеке шотынан үзінді-көшірме немесе серіктестікке қатысушылардың тізілімінен үзінді-көшірме алған күннен бастап не заңды тұлға мемлекеттік тіркелген және (немесе) филиал және (немесе) өкілдік есептік тіркелген, қайта тіркеу талап етілетін құрылтай құжаттарына өзгерістер және (немесе) толықтырулар тіркелген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не жарғысына немесе серіктестікке қатысушылардың тізіліміне сәйкес акционерлер (қатысушылар) туралы мәліметтер: жеке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тегі, аты, әкесінің аты (бар болса); заңды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заңды тұлғаның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лауазымға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 атқаратын лауазымы және басқа лауазымға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 Қазақстан Республикасының бейрезидент-сақтандыру брокерінің филиалын мемлекеттік тіркеу (қайта тіркеу) туралы және (немесе) сақтандыру брокерінің филиалын және (немесе) өкілдігін (бар болса) есептік тіркеу (қайта тіркеу) туралы анықтамалар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алуға (қайта ресімдеуге)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(қайта ресімделген)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лицензиясы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 түрлері: өз атынан және сақтанушының тапсырмасы бойынша сақтандыру шарттарын жасау бойынша делдалдық қызмет; өз атынан және қайта сақтанушының (цеденттің) тапсырмасы бойынша қайта сақтандыру шарттарын жасау бойынша делдалдық қызмет; Қазақстан Республикасының сақтандыру және сақтандыру қызметі туралы заңнамасына сәйкес сақтандыру брокері, Қазақстан Республикасының бейрезидент-сақтандыру брокерінің филиалы жүзеге асыратын қосымша рұқсат етілген қызмет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мен шығын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шоғырландырылған қаржылық есептілік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еншілес ұйым (ұйымдар) болған кезде жылдық шоғырландырылған қаржылық есептілік (бухгалтерлік баланс, пайда мен шығын туралы есеп, ақша қаражатының қозғалысы туралы есеп, капиталдағы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3 (үш) жылдағы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қызметін және аяқталған қаржы жылының қорытындылары бойынша оның қызметіндегі маңызды оқиғаларды сипаттайтын негізгі көрсеткіштердің талдауын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бірлестіктеріне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күнін, сақтандырушының атауын, сақтандыру объектісін және шартты жасасу мәні болып табылатын тәуекелдер тізбесін, оның қолданылу кезеңін және шарт бойынша сақтандыру сомасын қоса алғанда,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сақтандырудың қолданыстағы шарты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 шартын жасауға, оған өзгерістер мен толықтырулар енгізуге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 шартының нөмірі мен жасалған күнін; сақтандыру (қайта сақтандыру) ұйымының, Қазақстан Республикасының бейрезидент-сақтандыру ұйымы филиалының толық атауын; сақтандыру объектісін және тәуекелдер тізбесін; сақтандыру брокерінің, Қазақстан Республикасының бейрезидент-сақтандыру брокері филиалының сақтандыру және қайта сақтандыру шарттарын жасауға байланысты тәуекелдерге қатысты сақтандыру сомасын; сақтандыру шартының қолданылу мерзімін қамтитын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жасалған сақтандыру (қайта сақтандыру) шарттары бойынша бекіткен сақтандыру брокерінің комиссиялық сыйақысының ең төменгі және ең жоғарғы мөлшері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комиссиялық сыйақы мөлшерлері туралы қағидалары бекітілгеннен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комиссиялық сыйақы талаптары, төлеу тәртібі және мөлшері туралы ішкі қағидалары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жасалған сақтандыру (қайта сақтандыру) шарттары бойынша көрсетілген қызметтер үшін комиссиялық сыйақысының мөлшерін қамтитын мәліметтер.</w:t>
            </w:r>
          </w:p>
          <w:p>
            <w:pPr>
              <w:spacing w:after="20"/>
              <w:ind w:left="20"/>
              <w:jc w:val="both"/>
            </w:pPr>
            <w:r>
              <w:rPr>
                <w:rFonts w:ascii="Times New Roman"/>
                <w:b w:val="false"/>
                <w:i w:val="false"/>
                <w:color w:val="000000"/>
                <w:sz w:val="20"/>
              </w:rPr>
              <w:t>
Көрсетілген мәліметтер сондай-ақ сақтандыру брокерінің клиенттері үшін оның көрсететін қызметтері үшін сыйақы қалыптастыру тәртібі және қағидаттары туралы қысқаша ақпараттық анықтаманы қамтуға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үлестес болу және сақтандыру (қайта сақтандыру) ұйымдарымен өзге де ресми байланыс жасау фактілерінің болуы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тоқсан сайын, сондай-ақ сақтандыру (қайта сақтандыру) ұйымымен үлестес болған немесе жаңа шарт жасалған кезден бастап бес жұмыс күні ішінде орналастырылуға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Мәліметтер сақтандыру (қайта сақтандыру) ұйымдарымен үлестес болу фактілерінің болуы туралы ақпаратты қамтиды.</w:t>
            </w:r>
          </w:p>
          <w:p>
            <w:pPr>
              <w:spacing w:after="20"/>
              <w:ind w:left="20"/>
              <w:jc w:val="both"/>
            </w:pPr>
            <w:r>
              <w:rPr>
                <w:rFonts w:ascii="Times New Roman"/>
                <w:b w:val="false"/>
                <w:i w:val="false"/>
                <w:color w:val="000000"/>
                <w:sz w:val="20"/>
              </w:rPr>
              <w:t>
Мәліметтерде мынадай ақпарат көрсетіледі:</w:t>
            </w:r>
          </w:p>
          <w:p>
            <w:pPr>
              <w:spacing w:after="20"/>
              <w:ind w:left="20"/>
              <w:jc w:val="both"/>
            </w:pPr>
            <w:r>
              <w:rPr>
                <w:rFonts w:ascii="Times New Roman"/>
                <w:b w:val="false"/>
                <w:i w:val="false"/>
                <w:color w:val="000000"/>
                <w:sz w:val="20"/>
              </w:rPr>
              <w:t>
үлестес болған күні; толық атауы / Т.А.Ә.; заңды тұлғаның мемлекеттік тіркелген күні; заңдв тұлғаның мемлекеттік тіркелген нөмірі; пошта мекенжайы; елі; пошта мекенжайы; ауданы; үлестестігін тану үшін негіздеме.</w:t>
            </w:r>
          </w:p>
          <w:p>
            <w:pPr>
              <w:spacing w:after="20"/>
              <w:ind w:left="20"/>
              <w:jc w:val="both"/>
            </w:pPr>
            <w:r>
              <w:rPr>
                <w:rFonts w:ascii="Times New Roman"/>
                <w:b w:val="false"/>
                <w:i w:val="false"/>
                <w:color w:val="000000"/>
                <w:sz w:val="20"/>
              </w:rPr>
              <w:t>
2. Қолда бар шарттардың және сақтандыру (қайта сақтандыру) ұйымдарымен өзге де ресми байланыстардың болуы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көрсететін консультациялық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 көрсету туралы шарттар жасалған күннен бастап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жасаған консультациялық қызметтер көрсету туралы шарттар туралы ақпарат көрсетіледі.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интернет-ресурсында орналастыратын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 мекенжайы (орналасқан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толық атауы, орналасқан жері, қаланың коды көрсетілген байланыс телефондарының, факстарының нөмірлері (бар болса),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құрамындағы өзгерістерге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дербес шотынан үзінді-көшірмені алған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туралы мәліметтер (заңды тұлғаға тиесілі бағалы қағаздар санының эмитенттің (орналастырылған және (немесе) дауыс беретін) бағалы қағаздар санына пайызбен арақатынасы көрсетілген оның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құрамындағы өзгерістерге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лауазымға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 атқаратын лауазымы және басқа лауазымға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мемлекеттік тіркелгені (қайта тіркелгені) туралы анықтама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туралы Қазақстан Республикасының заңнамасына сәйкес кепілдік берілетін сақтандыру түрлерінің және (немесе) Сақтандыру төлемдеріне кепілдік беру қоры туралы Қазақстан Республикасының заңнамасына сәйкес жүзеге асырылатын қызметтің өзге түрлерінің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 3 (үш) жыл ішіндегі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мен шығын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3 (үш) жыл ішіндегі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қызметін және оның аяқталған қаржы жылының қорытындылары бойынша маңызды оқиғаларын сипаттайтын негізгі көрсеткіштерге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бірлестігіне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Бірлестікке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 сақтандыру ұйымдары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қатысу шартына қол қойған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қатысу шартының негізінде сақтандыру төлемдеріне кепілдік беру жүйесіне қатысушылар болып табылатын сақтандыру ұйымдарының толық атауын; Сақтандыру төлемдеріне кепілдік беру қорына қатысу шартын жасасу күні мен нөмірін қамтитын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 офисінің, оның ішінде оның филиалдары мен өкілдіктерінің толық атауы, мекенжайы (орналасқан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құрылтай құжаттарға қайта тіркеуді талап ететін енгізілетін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тегі, аты, әкесінің аты (бар болса), сақтандыру омбудсманы офисінің, оның филиалдарының және (немесе) өкілдіктерінің (бар болса) орналасқан жері, қаланың (облыстың, ауданның) коды көрсетілген телефондарының, факстарының нөмірлері (бар болса),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 сайлау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Сайлануына (қайта сайлануына, өкілеттіктерін мерзімінен бұрын тоқтатуына)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Сайланған (қайта сайланған, өкілеттіктерін мерзімінен бұрын тоқтатқан)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сақтандыру омбудсманын сайлау (қайта сайлау, өкілеттіктерін мерзімінен бұрын тоқтату) туралы шешім қабылдау күні және сақтандыру омбудсманы өкілеттіктерінің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өкілдер кеңесінің құрамына кіретін сақтандыру ұйымдарының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кеңесі құрамындағы өзгерістерге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кеңесінің құрамы құрылған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өкілдер кеңесінің құрамына кіретін сақтандыру ұйымдарының, Қазақстан Республикасының бейрезидент-сақтандыру (қайта сақтандыру) ұйымдары филиалдарының толық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және ерікті сақтандыру мәселелері бойынша сақтандыру ұйымдары, Қазақстан Республикасының бейрезидент-сақтандыру (қайта сақтандыру) ұйымдарының филиалдары арасында; сақтандыру шарттары бойынша сақтанушылар (сақтандырылушылар, пайда алушылар) және сақтандыру ұйымдары, Қазақстан Республикасының бейрезидент-сақтандыру (қайта сақтандыру) ұйымдарының филиалдары арасында туындайтын келіспеушіліктерді реттеу жөніндегі қызмет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оның ішінде дауларды шешу жөніндегі өтініштерді қарау және шешімдер қабылдау тәртібі мен мерзімдерін регламенттейтін ішкі қағидалар, сондай-ақ сақтандыру нарығына қатысушылармен жасалған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регламенттейтін ішкі қағидалар және сақтандыру нарығына қатысушылармен жасалған меморандумдар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(қайта сақтандыру) брокерлері филиалдарының бірлестігіне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3 (үш) жыл ішіндегі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сипаттайтын негізгі көрсеткіштерді және аяқталған қаржы жылының қорытындылары бойынша оның қызметіндегі маңызды оқиғаларды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шеңберінде көлік құралына келтірілген зиянның мөлшерін қалпына келтіріп жөндеудің құнын айқындау кезінде амортизациялық тозу мөлшерін айқындауға мүмкіндік беретін веб-парақша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13460 болып тіркелген "Мамандандырылған бағдарламалық қамтамасыз етуге қойылатын талаптарды және көлік құралына келтірілген зиян мөлшерін айқындау қағидаларын бекіту туралы" Қазақстан Республикасы Ұлттық Банкі Басқармасының 2016 жылғы 28 қаңтардағы № 14 </w:t>
            </w:r>
            <w:r>
              <w:rPr>
                <w:rFonts w:ascii="Times New Roman"/>
                <w:b w:val="false"/>
                <w:i w:val="false"/>
                <w:color w:val="000000"/>
                <w:sz w:val="20"/>
              </w:rPr>
              <w:t>қаулысына</w:t>
            </w:r>
            <w:r>
              <w:rPr>
                <w:rFonts w:ascii="Times New Roman"/>
                <w:b w:val="false"/>
                <w:i w:val="false"/>
                <w:color w:val="000000"/>
                <w:sz w:val="20"/>
              </w:rPr>
              <w:t xml:space="preserve"> өзгерістер және (немесе) толықтырулар енгізілген күннен бастап 5 жұмыс күнінен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келтірілген зиянның мөлшерін айқындау кезінде тозу мөлшерін анықтауға мүмкіндік беретін веб-парақша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офисінде дауларды реттеу туралы өтініштердің саны бойынша сақтандыру ұйымдарының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(он бесінші) күнінен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ұйымдарының сақтанушылармен (сақтандырылушылармен, пайда алушылармен) жүргізетін жұмыстарының деңгейін сипаттайтын көрсеткіштерді қамтитын есеп (*pdf форматтағы құжат)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 мекенжайы, (орналасқан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толық атауы, орналасқан жері, қаланың коды көрсетілген байланыс телефондарының, факстарының нөмірлері (бар болса),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шығарылған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(қатысушылар) туралы мәліметтер (заңды тұлғаға тиесілі бағалы қағаздар санының эмитенттің бағалы қағаздар (орналастырылған және (немесе) дауыс беретін) санына пайызбен арақатынасы көрсетілген заңды тұлғаның толық атауы мен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атқаратын лауазымының атауы, директорлар кеңесінің басшы лауазымына тағайындау туралы шешім шығарған күні және оның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және сақтандыру қызметі туралы заңнамасының және сақтандырудың міндетті түрлерін реттейтін Қазақстан Республикасының заңнамалық актілерінің негізінде міндетті және ерікті сақтандыру түрлері бойынша дерекқорды қалыптастыру және жүргізу жөніндегі қызметті; сақтандыру агенттерінің бірыңғай тізілімін жүргізу жөніндегі қызметті; сақтандыру шарттарын электрондық нысанда жасау үшін пайдаланылатын сақтандыру ұйымдарының интернет-ресурстарының тізбесін қамтитын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үш жыл ішіндегі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қызметін және оның аяқталған қаржы жылының қорытындылары бойынша маңызды оқиғаларын сипаттайтын негізгі көрсеткіштерге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(қайта сақтандыру) брокерлері филиалдарының бірлестігіне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 бойынша статистикалық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7 (жетінші) жұмыс күнінен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жылы жүзеге асырылған сақтандыру төлемдерінің сомасы бойынша, сондай-ақ сақтандырудың мынадай сыныптары:</w:t>
            </w:r>
          </w:p>
          <w:p>
            <w:pPr>
              <w:spacing w:after="20"/>
              <w:ind w:left="20"/>
              <w:jc w:val="both"/>
            </w:pPr>
            <w:r>
              <w:rPr>
                <w:rFonts w:ascii="Times New Roman"/>
                <w:b w:val="false"/>
                <w:i w:val="false"/>
                <w:color w:val="000000"/>
                <w:sz w:val="20"/>
              </w:rPr>
              <w:t>
міндеттемелер көлемі;</w:t>
            </w:r>
          </w:p>
          <w:p>
            <w:pPr>
              <w:spacing w:after="20"/>
              <w:ind w:left="20"/>
              <w:jc w:val="both"/>
            </w:pPr>
            <w:r>
              <w:rPr>
                <w:rFonts w:ascii="Times New Roman"/>
                <w:b w:val="false"/>
                <w:i w:val="false"/>
                <w:color w:val="000000"/>
                <w:sz w:val="20"/>
              </w:rPr>
              <w:t>
сақтандыру сыйлықақыларының сомасы;</w:t>
            </w:r>
          </w:p>
          <w:p>
            <w:pPr>
              <w:spacing w:after="20"/>
              <w:ind w:left="20"/>
              <w:jc w:val="both"/>
            </w:pPr>
            <w:r>
              <w:rPr>
                <w:rFonts w:ascii="Times New Roman"/>
                <w:b w:val="false"/>
                <w:i w:val="false"/>
                <w:color w:val="000000"/>
                <w:sz w:val="20"/>
              </w:rPr>
              <w:t>
сақтандыру (қайта сақтандыру) шарттарының саны бойынша қолданыстағы және ағымдағы қаржылық жылы жасалған сақтандыру (қайта сақтандыру) шарттары бойынша статистикалық ақпарат.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