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653a" w14:textId="1c86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12 желтоқсандағы № 78 қаулысы. Қазақстан Республикасының Әділет министрлігінде 2025 жылғы 18 желтоқсанда № 37599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 бекітілсін.</w:t>
      </w:r>
    </w:p>
    <w:bookmarkEnd w:id="1"/>
    <w:bookmarkStart w:name="z8"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xml:space="preserve">
      4. Осы қаулы, осы қаулының </w:t>
      </w:r>
      <w:r>
        <w:rPr>
          <w:rFonts w:ascii="Times New Roman"/>
          <w:b w:val="false"/>
          <w:i w:val="false"/>
          <w:color w:val="000000"/>
          <w:sz w:val="28"/>
        </w:rPr>
        <w:t>14-тармағының</w:t>
      </w:r>
      <w:r>
        <w:rPr>
          <w:rFonts w:ascii="Times New Roman"/>
          <w:b w:val="false"/>
          <w:i w:val="false"/>
          <w:color w:val="000000"/>
          <w:sz w:val="28"/>
        </w:rPr>
        <w:t xml:space="preserve"> 2027 жылғы 1 шілдеден бастап қолданысқа енгізілетін отыз бесінші, отыз алтыншы, елу төртінші, елу бесінші, алпыс үшінші, алпыс төртінші, алпыс бесінші, алпыс алтыншы, жүз бесінші, жүз оныншы, жүз жиырма жетінші, жүз алпыс үшінші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Жасанды интеллект және цифрлық</w:t>
      </w:r>
    </w:p>
    <w:bookmarkEnd w:id="10"/>
    <w:bookmarkStart w:name="z18" w:id="11"/>
    <w:p>
      <w:pPr>
        <w:spacing w:after="0"/>
        <w:ind w:left="0"/>
        <w:jc w:val="both"/>
      </w:pPr>
      <w:r>
        <w:rPr>
          <w:rFonts w:ascii="Times New Roman"/>
          <w:b w:val="false"/>
          <w:i w:val="false"/>
          <w:color w:val="000000"/>
          <w:sz w:val="28"/>
        </w:rPr>
        <w:t>
      даму министрлігі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Республикасының</w:t>
      </w:r>
    </w:p>
    <w:bookmarkEnd w:id="13"/>
    <w:bookmarkStart w:name="z21" w:id="14"/>
    <w:p>
      <w:pPr>
        <w:spacing w:after="0"/>
        <w:ind w:left="0"/>
        <w:jc w:val="both"/>
      </w:pPr>
      <w:r>
        <w:rPr>
          <w:rFonts w:ascii="Times New Roman"/>
          <w:b w:val="false"/>
          <w:i w:val="false"/>
          <w:color w:val="000000"/>
          <w:sz w:val="28"/>
        </w:rPr>
        <w:t>
      Қаржылық мониторинг агенттігі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Республикасының</w:t>
      </w:r>
    </w:p>
    <w:bookmarkEnd w:id="16"/>
    <w:bookmarkStart w:name="z24" w:id="17"/>
    <w:p>
      <w:pPr>
        <w:spacing w:after="0"/>
        <w:ind w:left="0"/>
        <w:jc w:val="both"/>
      </w:pPr>
      <w:r>
        <w:rPr>
          <w:rFonts w:ascii="Times New Roman"/>
          <w:b w:val="false"/>
          <w:i w:val="false"/>
          <w:color w:val="000000"/>
          <w:sz w:val="28"/>
        </w:rPr>
        <w:t>
      Ұлттық экономика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78 Қаулыға қосымша</w:t>
            </w:r>
          </w:p>
        </w:tc>
      </w:tr>
    </w:tbl>
    <w:bookmarkStart w:name="z26" w:id="18"/>
    <w:p>
      <w:pPr>
        <w:spacing w:after="0"/>
        <w:ind w:left="0"/>
        <w:jc w:val="left"/>
      </w:pPr>
      <w:r>
        <w:rPr>
          <w:rFonts w:ascii="Times New Roman"/>
          <w:b/>
          <w:i w:val="false"/>
          <w:color w:val="000000"/>
        </w:rPr>
        <w:t xml:space="preserve">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 </w:t>
      </w:r>
    </w:p>
    <w:bookmarkEnd w:id="18"/>
    <w:bookmarkStart w:name="z27" w:id="19"/>
    <w:p>
      <w:pPr>
        <w:spacing w:after="0"/>
        <w:ind w:left="0"/>
        <w:jc w:val="both"/>
      </w:pPr>
      <w:r>
        <w:rPr>
          <w:rFonts w:ascii="Times New Roman"/>
          <w:b w:val="false"/>
          <w:i w:val="false"/>
          <w:color w:val="000000"/>
          <w:sz w:val="28"/>
        </w:rPr>
        <w:t xml:space="preserve">
      1.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болып тіркелген) мынадай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Қазақстан Республикасы Қаржы нарығы мен қаржы ұйымдарын реттеу мен қадағалау агенттігінің (бұдан әрі – Агенттік) Басқармасы ҚАУЛЫ ЕТЕДІ:";</w:t>
      </w:r>
    </w:p>
    <w:bookmarkEnd w:id="20"/>
    <w:bookmarkStart w:name="z30" w:id="2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 (бұдан әрі – Агенттік) Басқармасы ҚАУЛЫ ЕТЕДІ:";</w:t>
      </w:r>
    </w:p>
    <w:bookmarkEnd w:id="21"/>
    <w:bookmarkStart w:name="z31" w:id="22"/>
    <w:p>
      <w:pPr>
        <w:spacing w:after="0"/>
        <w:ind w:left="0"/>
        <w:jc w:val="both"/>
      </w:pPr>
      <w:r>
        <w:rPr>
          <w:rFonts w:ascii="Times New Roman"/>
          <w:b w:val="false"/>
          <w:i w:val="false"/>
          <w:color w:val="000000"/>
          <w:sz w:val="28"/>
        </w:rPr>
        <w:t xml:space="preserve">
      көрсетілген қаулымен бекітілген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33" w:id="23"/>
    <w:p>
      <w:pPr>
        <w:spacing w:after="0"/>
        <w:ind w:left="0"/>
        <w:jc w:val="both"/>
      </w:pPr>
      <w:r>
        <w:rPr>
          <w:rFonts w:ascii="Times New Roman"/>
          <w:b w:val="false"/>
          <w:i w:val="false"/>
          <w:color w:val="000000"/>
          <w:sz w:val="28"/>
        </w:rPr>
        <w:t>
      "Сақтанушымен сақтандыру шарты сақтандыру ұйымы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клиентті тиісінше тексеру бойынша шараларды сақтандыру ұйымы қабылдағаннан кейін жасалады. Сақтандыру ұйымы тапсыру шарттары жасалған сақтандыру агенттерінің клиентті тиісінше тексеру бойынша талаптардың сақталуын қамтамасыз етеді.";</w:t>
      </w:r>
    </w:p>
    <w:bookmarkEnd w:id="23"/>
    <w:bookmarkStart w:name="z34" w:id="2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4"/>
    <w:bookmarkStart w:name="z35" w:id="25"/>
    <w:p>
      <w:pPr>
        <w:spacing w:after="0"/>
        <w:ind w:left="0"/>
        <w:jc w:val="both"/>
      </w:pPr>
      <w:r>
        <w:rPr>
          <w:rFonts w:ascii="Times New Roman"/>
          <w:b w:val="false"/>
          <w:i w:val="false"/>
          <w:color w:val="000000"/>
          <w:sz w:val="28"/>
        </w:rPr>
        <w:t>
      "3) сақтандыру агентін сақтандыру агенттерін оқытудың ең қысқа бағдарламасы бойынша, оның ішінде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 қимылдар мәселелері бойынша оқытуды ұйымдастыруды қамтамасыз етеді;".</w:t>
      </w:r>
    </w:p>
    <w:bookmarkEnd w:id="25"/>
    <w:bookmarkStart w:name="z36" w:id="26"/>
    <w:p>
      <w:pPr>
        <w:spacing w:after="0"/>
        <w:ind w:left="0"/>
        <w:jc w:val="both"/>
      </w:pPr>
      <w:r>
        <w:rPr>
          <w:rFonts w:ascii="Times New Roman"/>
          <w:b w:val="false"/>
          <w:i w:val="false"/>
          <w:color w:val="000000"/>
          <w:sz w:val="28"/>
        </w:rPr>
        <w:t xml:space="preserve">
      2.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17-1-бабының</w:t>
      </w:r>
      <w:r>
        <w:rPr>
          <w:rFonts w:ascii="Times New Roman"/>
          <w:b w:val="false"/>
          <w:i w:val="false"/>
          <w:color w:val="000000"/>
          <w:sz w:val="28"/>
        </w:rPr>
        <w:t xml:space="preserve"> 2-тармағына, "Сақтандыру қызметі туралы" Қазақстан Республикасы Заңының 26-бабының </w:t>
      </w:r>
      <w:r>
        <w:rPr>
          <w:rFonts w:ascii="Times New Roman"/>
          <w:b w:val="false"/>
          <w:i w:val="false"/>
          <w:color w:val="000000"/>
          <w:sz w:val="28"/>
        </w:rPr>
        <w:t>2-тармағына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72-1-бабының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w:t>
      </w:r>
      <w:r>
        <w:rPr>
          <w:rFonts w:ascii="Times New Roman"/>
          <w:b w:val="false"/>
          <w:i w:val="false"/>
          <w:color w:val="000000"/>
          <w:sz w:val="28"/>
        </w:rPr>
        <w:t>11-бабының</w:t>
      </w:r>
      <w:r>
        <w:rPr>
          <w:rFonts w:ascii="Times New Roman"/>
          <w:b w:val="false"/>
          <w:i w:val="false"/>
          <w:color w:val="000000"/>
          <w:sz w:val="28"/>
        </w:rPr>
        <w:t xml:space="preserve"> 1) тармақшасына, </w:t>
      </w:r>
      <w:r>
        <w:rPr>
          <w:rFonts w:ascii="Times New Roman"/>
          <w:b w:val="false"/>
          <w:i w:val="false"/>
          <w:color w:val="000000"/>
          <w:sz w:val="28"/>
        </w:rPr>
        <w:t>12-бабының</w:t>
      </w:r>
      <w:r>
        <w:rPr>
          <w:rFonts w:ascii="Times New Roman"/>
          <w:b w:val="false"/>
          <w:i w:val="false"/>
          <w:color w:val="000000"/>
          <w:sz w:val="28"/>
        </w:rPr>
        <w:t xml:space="preserve"> 9-1) тармақшасына сәйкес Қазақстан Республикасы Ұлттық Банкінің Басқармасы ҚАУЛЫ ЕТЕДІ:";</w:t>
      </w:r>
    </w:p>
    <w:bookmarkEnd w:id="27"/>
    <w:bookmarkStart w:name="z39" w:id="28"/>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қағидаларында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енгізілетін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тізбесіне (бұдан әрі – Тізбе) 1-қосымшаға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2-қосымшаға сәйкес редакцияда жазылсын.</w:t>
      </w:r>
    </w:p>
    <w:bookmarkStart w:name="z42" w:id="29"/>
    <w:p>
      <w:pPr>
        <w:spacing w:after="0"/>
        <w:ind w:left="0"/>
        <w:jc w:val="both"/>
      </w:pPr>
      <w:r>
        <w:rPr>
          <w:rFonts w:ascii="Times New Roman"/>
          <w:b w:val="false"/>
          <w:i w:val="false"/>
          <w:color w:val="000000"/>
          <w:sz w:val="28"/>
        </w:rPr>
        <w:t xml:space="preserve">
      3.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болып тіркелген) мынадай өзгерістер енгізілсін: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xml:space="preserve">
      "Қазақстан Республикасы Әлеуметтік кодексінің" 37-бабының </w:t>
      </w:r>
      <w:r>
        <w:rPr>
          <w:rFonts w:ascii="Times New Roman"/>
          <w:b w:val="false"/>
          <w:i w:val="false"/>
          <w:color w:val="000000"/>
          <w:sz w:val="28"/>
        </w:rPr>
        <w:t>11-тармағына</w:t>
      </w:r>
      <w:r>
        <w:rPr>
          <w:rFonts w:ascii="Times New Roman"/>
          <w:b w:val="false"/>
          <w:i w:val="false"/>
          <w:color w:val="000000"/>
          <w:sz w:val="28"/>
        </w:rPr>
        <w:t xml:space="preserve">, 39-бабының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46-бабына</w:t>
      </w:r>
      <w:r>
        <w:rPr>
          <w:rFonts w:ascii="Times New Roman"/>
          <w:b w:val="false"/>
          <w:i w:val="false"/>
          <w:color w:val="000000"/>
          <w:sz w:val="28"/>
        </w:rPr>
        <w:t xml:space="preserve">, 217-бабы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"Бағалы қағаздар рыногы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8)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2-тармағына, "Жобалық қаржыландыру және секьюритилендiру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сәйкес "Сақтандыру төлемдеріне кепілдік беру қоры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5-тармағына,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9-тармағының 9-2) тармақшасында, "Нысаналы капитал қорлары және эндаумент-қорлар (нысаналы капиталдар)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30"/>
    <w:bookmarkStart w:name="z45" w:id="3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xml:space="preserve">
      "9-1. Клиентпен кастодиандық шарт кастодиан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тиісінше тексеру бойынша шаралар қабылдағаннан кейін жасалады".".</w:t>
      </w:r>
    </w:p>
    <w:bookmarkEnd w:id="32"/>
    <w:bookmarkStart w:name="z48" w:id="33"/>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мынадай өзгеріс енгізілсін:</w:t>
      </w:r>
    </w:p>
    <w:bookmarkEnd w:id="33"/>
    <w:bookmarkStart w:name="z49" w:id="34"/>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"23-1. Клиентпен брокерлік шарт брокер және (немесе) дилер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тиісінше тексеру бойынша шаралар қабылдағаннан кейін жасалады".".</w:t>
      </w:r>
    </w:p>
    <w:bookmarkEnd w:id="35"/>
    <w:bookmarkStart w:name="z52" w:id="36"/>
    <w:p>
      <w:pPr>
        <w:spacing w:after="0"/>
        <w:ind w:left="0"/>
        <w:jc w:val="both"/>
      </w:pPr>
      <w:r>
        <w:rPr>
          <w:rFonts w:ascii="Times New Roman"/>
          <w:b w:val="false"/>
          <w:i w:val="false"/>
          <w:color w:val="000000"/>
          <w:sz w:val="28"/>
        </w:rPr>
        <w:t xml:space="preserve">
      5.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мынадай өзгерістер енгізілсін: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36-бабының</w:t>
      </w:r>
      <w:r>
        <w:rPr>
          <w:rFonts w:ascii="Times New Roman"/>
          <w:b w:val="false"/>
          <w:i w:val="false"/>
          <w:color w:val="000000"/>
          <w:sz w:val="28"/>
        </w:rPr>
        <w:t xml:space="preserve"> 1-тармағына, </w:t>
      </w:r>
      <w:r>
        <w:rPr>
          <w:rFonts w:ascii="Times New Roman"/>
          <w:b w:val="false"/>
          <w:i w:val="false"/>
          <w:color w:val="000000"/>
          <w:sz w:val="28"/>
        </w:rPr>
        <w:t>38-бабының</w:t>
      </w:r>
      <w:r>
        <w:rPr>
          <w:rFonts w:ascii="Times New Roman"/>
          <w:b w:val="false"/>
          <w:i w:val="false"/>
          <w:color w:val="000000"/>
          <w:sz w:val="28"/>
        </w:rPr>
        <w:t xml:space="preserve"> 1-тармағына, </w:t>
      </w:r>
      <w:r>
        <w:rPr>
          <w:rFonts w:ascii="Times New Roman"/>
          <w:b w:val="false"/>
          <w:i w:val="false"/>
          <w:color w:val="000000"/>
          <w:sz w:val="28"/>
        </w:rPr>
        <w:t>57-бабының</w:t>
      </w:r>
      <w:r>
        <w:rPr>
          <w:rFonts w:ascii="Times New Roman"/>
          <w:b w:val="false"/>
          <w:i w:val="false"/>
          <w:color w:val="000000"/>
          <w:sz w:val="28"/>
        </w:rPr>
        <w:t xml:space="preserve"> 3-тармағына, </w:t>
      </w:r>
      <w:r>
        <w:rPr>
          <w:rFonts w:ascii="Times New Roman"/>
          <w:b w:val="false"/>
          <w:i w:val="false"/>
          <w:color w:val="000000"/>
          <w:sz w:val="28"/>
        </w:rPr>
        <w:t>61-бабының</w:t>
      </w:r>
      <w:r>
        <w:rPr>
          <w:rFonts w:ascii="Times New Roman"/>
          <w:b w:val="false"/>
          <w:i w:val="false"/>
          <w:color w:val="000000"/>
          <w:sz w:val="28"/>
        </w:rPr>
        <w:t xml:space="preserve"> 1 және 4-тармақтарына, </w:t>
      </w:r>
      <w:r>
        <w:rPr>
          <w:rFonts w:ascii="Times New Roman"/>
          <w:b w:val="false"/>
          <w:i w:val="false"/>
          <w:color w:val="000000"/>
          <w:sz w:val="28"/>
        </w:rPr>
        <w:t>62-бабының</w:t>
      </w:r>
      <w:r>
        <w:rPr>
          <w:rFonts w:ascii="Times New Roman"/>
          <w:b w:val="false"/>
          <w:i w:val="false"/>
          <w:color w:val="000000"/>
          <w:sz w:val="28"/>
        </w:rPr>
        <w:t xml:space="preserve"> 1-тармағына және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Қазақстан Республикасы Ұлттық Банкінің Басқармасы ҚАУЛЫ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төртінші бөлігі мынадай редакцияда жазылсын:</w:t>
      </w:r>
    </w:p>
    <w:bookmarkStart w:name="z56" w:id="38"/>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КЖ/ТҚ/ЖҚҚТҚҚІ туралы заң) көзделген негіздер бойынша бұғаттауды жүзеге асыру кезінде хабарлама қаржылық мониторингті жүзеге асыратын және КЖ/ТҚ/ЖҚҚТҚҚІ туралы заңға сәйкес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 өзге іс-шараларды қабылдайтын мемлекеттік органға жіберіледі.";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"42. КЖ/ТҚ/ЖҚҚТҚҚІ туралы заңда көзделген, терроризмді және экстремизмді қаржыландыруға байланысты ұйымдар мен адамдардың тізбесі негізінде бұғаттау және бұғаттауды алып тастау операцияларын қоспағанда, номиналды ұстаушы номиналды ұстау жүйесінде бағалы қағаздарды (эмитенттің эмиссиялық бағалы қағаздар жөніндегі міндеттемелері бойынша талап ету құқықтарын) бұғаттау және бұғаттауды алып тастау бойынша операцияларды Атқарушылық іс жүргізу туралы заңның 65-бабы 6-1-тармағының талаптарын ескере отырып, Қазақстан Республикасының атқарушылық іс жүргізу және сот орындаушыларының мәртебесі туралы заңнамасында белгіленген тәртіп бойынша осындай құқығы бар мемлекеттік органдардың тиісті құжаттарының немесе клиент бұйрығының негізінде жүргізеді. Бұғаттау жөніндегі операция жүргізілген кезде бағалы қағаздар (эмитенттің эмиссиялық бағалы қағаздар жөніндегі міндеттемелері бойынша талап ету құқықтары) "негізгі" бөлімнен бағалы қағаздарды ұстаушылардың жеке шотын "бұғаттау" бөліміне ауыстырылады. Бұғаттауды алып тастау жөніндегі операция жүргізілген кезде бағалы қағаздар (эмитенттің эмиссиялық бағалы қағаздар жөніндегі міндеттемелері бойынша талап ету құқықтары) "бұғаттау" бөлімінен "негізгі" бөлімге ауыстырылады.";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бірінші бөлігі мынадай редакцияда жазылсын: </w:t>
      </w:r>
    </w:p>
    <w:bookmarkStart w:name="z60" w:id="40"/>
    <w:p>
      <w:pPr>
        <w:spacing w:after="0"/>
        <w:ind w:left="0"/>
        <w:jc w:val="both"/>
      </w:pPr>
      <w:r>
        <w:rPr>
          <w:rFonts w:ascii="Times New Roman"/>
          <w:b w:val="false"/>
          <w:i w:val="false"/>
          <w:color w:val="000000"/>
          <w:sz w:val="28"/>
        </w:rPr>
        <w:t>
      "Акционерлер тізімі Қағидаларға 2 және 3-қосымшаларға сәйкес нысан бойынша жасалады және оларға тиесілі акциялар санын көрсете отырып, номиналды ұстаудағы акциялары бар меншік иелері туралы ақпаратты, Қазақстан Республикасының Салық кодексіне сәйкес акционерге берілген салық салу бойынша жеңілдіктің бар екендігі туралы мәліметтерді, сондай-ақ орталық депозитарийдің есепке алу жүйесінде мәліметтері жоқ меншік иелеріне тиесілі акциялардың саны туралы ақпаратты қамтиды.".</w:t>
      </w:r>
    </w:p>
    <w:bookmarkEnd w:id="40"/>
    <w:bookmarkStart w:name="z61" w:id="41"/>
    <w:p>
      <w:pPr>
        <w:spacing w:after="0"/>
        <w:ind w:left="0"/>
        <w:jc w:val="both"/>
      </w:pPr>
      <w:r>
        <w:rPr>
          <w:rFonts w:ascii="Times New Roman"/>
          <w:b w:val="false"/>
          <w:i w:val="false"/>
          <w:color w:val="000000"/>
          <w:sz w:val="28"/>
        </w:rPr>
        <w:t xml:space="preserve">
      6. "Сауда-саттықты ұйымдастырушының ұйымдық құрылымына және қор биржасының листинг комиссиясының құрамына қойылатын талаптарды, сондай-ақ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қағидаларын бекіту туралы" Қазақстан Республикасы Ұлттық Банкі Басқармасының 2015 жылғы 19 желтоқсандағы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12998 болып тіркелген) мынадай өзгерістер енгізілсін: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Заңының </w:t>
      </w:r>
      <w:r>
        <w:rPr>
          <w:rFonts w:ascii="Times New Roman"/>
          <w:b w:val="false"/>
          <w:i w:val="false"/>
          <w:color w:val="000000"/>
          <w:sz w:val="28"/>
        </w:rPr>
        <w:t>83-бабының</w:t>
      </w:r>
      <w:r>
        <w:rPr>
          <w:rFonts w:ascii="Times New Roman"/>
          <w:b w:val="false"/>
          <w:i w:val="false"/>
          <w:color w:val="000000"/>
          <w:sz w:val="28"/>
        </w:rPr>
        <w:t xml:space="preserve"> 1 және 2-тармақтарына және </w:t>
      </w:r>
      <w:r>
        <w:rPr>
          <w:rFonts w:ascii="Times New Roman"/>
          <w:b w:val="false"/>
          <w:i w:val="false"/>
          <w:color w:val="000000"/>
          <w:sz w:val="28"/>
        </w:rPr>
        <w:t>84-бабының</w:t>
      </w:r>
      <w:r>
        <w:rPr>
          <w:rFonts w:ascii="Times New Roman"/>
          <w:b w:val="false"/>
          <w:i w:val="false"/>
          <w:color w:val="000000"/>
          <w:sz w:val="28"/>
        </w:rPr>
        <w:t xml:space="preserve"> 5-тармағына сәйкес Қазақстан Республикасы Ұлттық Банкінің Басқармасы ҚАУЛЫ ЕТЕДІ:";</w:t>
      </w:r>
    </w:p>
    <w:bookmarkEnd w:id="42"/>
    <w:bookmarkStart w:name="z64" w:id="43"/>
    <w:p>
      <w:pPr>
        <w:spacing w:after="0"/>
        <w:ind w:left="0"/>
        <w:jc w:val="both"/>
      </w:pPr>
      <w:r>
        <w:rPr>
          <w:rFonts w:ascii="Times New Roman"/>
          <w:b w:val="false"/>
          <w:i w:val="false"/>
          <w:color w:val="000000"/>
          <w:sz w:val="28"/>
        </w:rPr>
        <w:t xml:space="preserve">
      көрсетілген қаулымен бекітілген Сауда-саттықты ұйымдастырушының ұйымдық құрылымына және қор биржасының листинг комиссиясының құрамына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xml:space="preserve">
      "1. Осы сауда-саттықты ұйымдастырушының ұйымдық құрылымына және қор биржасының листинг комиссиясының құрамына қойылатын талаптар (бұдан әрі - Талаптар) "Бағалы қағаздар рыногы туралы" Қазақстан Республикасының Заңының </w:t>
      </w:r>
      <w:r>
        <w:rPr>
          <w:rFonts w:ascii="Times New Roman"/>
          <w:b w:val="false"/>
          <w:i w:val="false"/>
          <w:color w:val="000000"/>
          <w:sz w:val="28"/>
        </w:rPr>
        <w:t>83-бабының</w:t>
      </w:r>
      <w:r>
        <w:rPr>
          <w:rFonts w:ascii="Times New Roman"/>
          <w:b w:val="false"/>
          <w:i w:val="false"/>
          <w:color w:val="000000"/>
          <w:sz w:val="28"/>
        </w:rPr>
        <w:t xml:space="preserve"> 1-тармағына және </w:t>
      </w:r>
      <w:r>
        <w:rPr>
          <w:rFonts w:ascii="Times New Roman"/>
          <w:b w:val="false"/>
          <w:i w:val="false"/>
          <w:color w:val="000000"/>
          <w:sz w:val="28"/>
        </w:rPr>
        <w:t>84-бабының</w:t>
      </w:r>
      <w:r>
        <w:rPr>
          <w:rFonts w:ascii="Times New Roman"/>
          <w:b w:val="false"/>
          <w:i w:val="false"/>
          <w:color w:val="000000"/>
          <w:sz w:val="28"/>
        </w:rPr>
        <w:t xml:space="preserve"> 5-тармағына сәйкес әзірленген.";</w:t>
      </w:r>
    </w:p>
    <w:bookmarkEnd w:id="44"/>
    <w:bookmarkStart w:name="z67" w:id="45"/>
    <w:p>
      <w:pPr>
        <w:spacing w:after="0"/>
        <w:ind w:left="0"/>
        <w:jc w:val="both"/>
      </w:pPr>
      <w:r>
        <w:rPr>
          <w:rFonts w:ascii="Times New Roman"/>
          <w:b w:val="false"/>
          <w:i w:val="false"/>
          <w:color w:val="000000"/>
          <w:sz w:val="28"/>
        </w:rPr>
        <w:t xml:space="preserve">
      көрсетілген қаулымен бекітілген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xml:space="preserve">
      "1. Осы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 "Бағалы қағаздар рыногы туралы" Қазақстан Республикасының Заңының </w:t>
      </w:r>
      <w:r>
        <w:rPr>
          <w:rFonts w:ascii="Times New Roman"/>
          <w:b w:val="false"/>
          <w:i w:val="false"/>
          <w:color w:val="000000"/>
          <w:sz w:val="28"/>
        </w:rPr>
        <w:t>83-бабының</w:t>
      </w:r>
      <w:r>
        <w:rPr>
          <w:rFonts w:ascii="Times New Roman"/>
          <w:b w:val="false"/>
          <w:i w:val="false"/>
          <w:color w:val="000000"/>
          <w:sz w:val="28"/>
        </w:rPr>
        <w:t xml:space="preserve"> 2-тармағына сәйкес әзірленді және қор биржасының сауда жүйесінде жасалатын мәмілелерді қадағалау жөніндегі қызметті жүзеге асыратын сауда-саттықты ұйымдастырушының ұйымдық құрылымы қызметінің тәртібін белгілейді.";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71" w:id="47"/>
    <w:p>
      <w:pPr>
        <w:spacing w:after="0"/>
        <w:ind w:left="0"/>
        <w:jc w:val="both"/>
      </w:pPr>
      <w:r>
        <w:rPr>
          <w:rFonts w:ascii="Times New Roman"/>
          <w:b w:val="false"/>
          <w:i w:val="false"/>
          <w:color w:val="000000"/>
          <w:sz w:val="28"/>
        </w:rPr>
        <w:t>
      "3) клиентті тиісті тексеру бойынша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шараларды қабылдау";".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3" w:id="48"/>
    <w:p>
      <w:pPr>
        <w:spacing w:after="0"/>
        <w:ind w:left="0"/>
        <w:jc w:val="both"/>
      </w:pPr>
      <w:r>
        <w:rPr>
          <w:rFonts w:ascii="Times New Roman"/>
          <w:b w:val="false"/>
          <w:i w:val="false"/>
          <w:color w:val="000000"/>
          <w:sz w:val="28"/>
        </w:rPr>
        <w:t>
      "4. Қадағалау бөлімшесінің қызметкерлері "Бағалы қағаздар рыногы туралы" Қазақстан Республикасының Заңында, уәкілетті органның нормативтік құқықтық актісінде және (немесе) қор биржасының ішкі құжаттарында белгіленген өлшемшарттарға сәйкес келетін күмәнді мәмілелерді анықтаған кезде күмәнді мәміле туралы есеп дайындайды, онда мыналар қамтылады:</w:t>
      </w:r>
    </w:p>
    <w:bookmarkEnd w:id="48"/>
    <w:bookmarkStart w:name="z74" w:id="49"/>
    <w:p>
      <w:pPr>
        <w:spacing w:after="0"/>
        <w:ind w:left="0"/>
        <w:jc w:val="both"/>
      </w:pPr>
      <w:r>
        <w:rPr>
          <w:rFonts w:ascii="Times New Roman"/>
          <w:b w:val="false"/>
          <w:i w:val="false"/>
          <w:color w:val="000000"/>
          <w:sz w:val="28"/>
        </w:rPr>
        <w:t>
      1) оның негізінде бағалы қағаздармен және өзге де қаржы құралдарымен жасалған мәміле күмәнді мәмілелер санына жатқызылған өлшемшарттың сипаттамасы;</w:t>
      </w:r>
    </w:p>
    <w:bookmarkEnd w:id="49"/>
    <w:bookmarkStart w:name="z75" w:id="50"/>
    <w:p>
      <w:pPr>
        <w:spacing w:after="0"/>
        <w:ind w:left="0"/>
        <w:jc w:val="both"/>
      </w:pPr>
      <w:r>
        <w:rPr>
          <w:rFonts w:ascii="Times New Roman"/>
          <w:b w:val="false"/>
          <w:i w:val="false"/>
          <w:color w:val="000000"/>
          <w:sz w:val="28"/>
        </w:rPr>
        <w:t>
      2) күмәнді мәміленің параметрлері және қажет болғанда оның графикалық суреті;</w:t>
      </w:r>
    </w:p>
    <w:bookmarkEnd w:id="50"/>
    <w:bookmarkStart w:name="z76" w:id="51"/>
    <w:p>
      <w:pPr>
        <w:spacing w:after="0"/>
        <w:ind w:left="0"/>
        <w:jc w:val="both"/>
      </w:pPr>
      <w:r>
        <w:rPr>
          <w:rFonts w:ascii="Times New Roman"/>
          <w:b w:val="false"/>
          <w:i w:val="false"/>
          <w:color w:val="000000"/>
          <w:sz w:val="28"/>
        </w:rPr>
        <w:t>
      3) өзара байланысты күмәнді мәмілелер тобының құрамына кіретін күмәнді мәміле үшін мұндай мәмілелердің параметрлері және қажет болғанда осы топтың графикалық суреті;</w:t>
      </w:r>
    </w:p>
    <w:bookmarkEnd w:id="51"/>
    <w:bookmarkStart w:name="z77" w:id="52"/>
    <w:p>
      <w:pPr>
        <w:spacing w:after="0"/>
        <w:ind w:left="0"/>
        <w:jc w:val="both"/>
      </w:pPr>
      <w:r>
        <w:rPr>
          <w:rFonts w:ascii="Times New Roman"/>
          <w:b w:val="false"/>
          <w:i w:val="false"/>
          <w:color w:val="000000"/>
          <w:sz w:val="28"/>
        </w:rPr>
        <w:t>
      4) күмәнді мәміле бағалы қағаздар нарығында манипуляциялау мақсатында жасалды деп қорытынды жасауға мүмкіндік беретін мәліметтер;</w:t>
      </w:r>
    </w:p>
    <w:bookmarkEnd w:id="52"/>
    <w:bookmarkStart w:name="z78" w:id="53"/>
    <w:p>
      <w:pPr>
        <w:spacing w:after="0"/>
        <w:ind w:left="0"/>
        <w:jc w:val="both"/>
      </w:pPr>
      <w:r>
        <w:rPr>
          <w:rFonts w:ascii="Times New Roman"/>
          <w:b w:val="false"/>
          <w:i w:val="false"/>
          <w:color w:val="000000"/>
          <w:sz w:val="28"/>
        </w:rPr>
        <w:t>
      5) күмәнді мәмілені жасауға ықтимал себептері немесе бағалы қағазға немесе өзге қаржы құралына нарықтық бағаның өзгеруіне осы мәміленің әсер етуі, сұраныс пен ұсыныстың арақатынасы және (немесе) мәміле қатысушыларының кірістері мен шығындарына осы мәміленің әсері келтірілген талдау бөлігі;</w:t>
      </w:r>
    </w:p>
    <w:bookmarkEnd w:id="53"/>
    <w:bookmarkStart w:name="z79" w:id="54"/>
    <w:p>
      <w:pPr>
        <w:spacing w:after="0"/>
        <w:ind w:left="0"/>
        <w:jc w:val="both"/>
      </w:pPr>
      <w:r>
        <w:rPr>
          <w:rFonts w:ascii="Times New Roman"/>
          <w:b w:val="false"/>
          <w:i w:val="false"/>
          <w:color w:val="000000"/>
          <w:sz w:val="28"/>
        </w:rPr>
        <w:t>
      6) есепті жасаған қадағалау бөлімшесі қызметкерінің қойылған қолы;</w:t>
      </w:r>
    </w:p>
    <w:bookmarkEnd w:id="54"/>
    <w:bookmarkStart w:name="z80" w:id="55"/>
    <w:p>
      <w:pPr>
        <w:spacing w:after="0"/>
        <w:ind w:left="0"/>
        <w:jc w:val="both"/>
      </w:pPr>
      <w:r>
        <w:rPr>
          <w:rFonts w:ascii="Times New Roman"/>
          <w:b w:val="false"/>
          <w:i w:val="false"/>
          <w:color w:val="000000"/>
          <w:sz w:val="28"/>
        </w:rPr>
        <w:t>
      7) қадағалау бөлімшесі бастығының қойылған қолы;</w:t>
      </w:r>
    </w:p>
    <w:bookmarkEnd w:id="55"/>
    <w:bookmarkStart w:name="z81" w:id="56"/>
    <w:p>
      <w:pPr>
        <w:spacing w:after="0"/>
        <w:ind w:left="0"/>
        <w:jc w:val="both"/>
      </w:pPr>
      <w:r>
        <w:rPr>
          <w:rFonts w:ascii="Times New Roman"/>
          <w:b w:val="false"/>
          <w:i w:val="false"/>
          <w:color w:val="000000"/>
          <w:sz w:val="28"/>
        </w:rPr>
        <w:t>
      8) қадағалау бөлімшесіне жетекшілік ететін қор биржасының басқарма мүшесінің есепті сараптама комитетіне жіберу туралы бұрыштамасы.".</w:t>
      </w:r>
    </w:p>
    <w:bookmarkEnd w:id="56"/>
    <w:bookmarkStart w:name="z82" w:id="57"/>
    <w:p>
      <w:pPr>
        <w:spacing w:after="0"/>
        <w:ind w:left="0"/>
        <w:jc w:val="both"/>
      </w:pPr>
      <w:r>
        <w:rPr>
          <w:rFonts w:ascii="Times New Roman"/>
          <w:b w:val="false"/>
          <w:i w:val="false"/>
          <w:color w:val="000000"/>
          <w:sz w:val="28"/>
        </w:rPr>
        <w:t xml:space="preserve">
      7.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 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12999 болып тіркелген) мынадай өзгерістер енгізілсін: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4" w:id="58"/>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Заңының </w:t>
      </w:r>
      <w:r>
        <w:rPr>
          <w:rFonts w:ascii="Times New Roman"/>
          <w:b w:val="false"/>
          <w:i w:val="false"/>
          <w:color w:val="000000"/>
          <w:sz w:val="28"/>
        </w:rPr>
        <w:t>49-1-бабына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58"/>
    <w:bookmarkStart w:name="z85" w:id="59"/>
    <w:p>
      <w:pPr>
        <w:spacing w:after="0"/>
        <w:ind w:left="0"/>
        <w:jc w:val="both"/>
      </w:pPr>
      <w:r>
        <w:rPr>
          <w:rFonts w:ascii="Times New Roman"/>
          <w:b w:val="false"/>
          <w:i w:val="false"/>
          <w:color w:val="000000"/>
          <w:sz w:val="28"/>
        </w:rPr>
        <w:t xml:space="preserve">
      көрсетілген қаулымен бекітілген Қор биржасы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7" w:id="60"/>
    <w:p>
      <w:pPr>
        <w:spacing w:after="0"/>
        <w:ind w:left="0"/>
        <w:jc w:val="both"/>
      </w:pPr>
      <w:r>
        <w:rPr>
          <w:rFonts w:ascii="Times New Roman"/>
          <w:b w:val="false"/>
          <w:i w:val="false"/>
          <w:color w:val="000000"/>
          <w:sz w:val="28"/>
        </w:rPr>
        <w:t xml:space="preserve">
      "1. Осы Қор биржасы үшін тәуекелдерді басқару мен ішкі бақылау жүйесін қалыптастыру қағидалары (бұдан әрі – Қағидалар) "Бағалы қағаздар рыногы туралы" Қазақстан Республикасы Заңының (бұдан әрі - БҚР туралы заң) </w:t>
      </w:r>
      <w:r>
        <w:rPr>
          <w:rFonts w:ascii="Times New Roman"/>
          <w:b w:val="false"/>
          <w:i w:val="false"/>
          <w:color w:val="000000"/>
          <w:sz w:val="28"/>
        </w:rPr>
        <w:t>49-1-бабына</w:t>
      </w:r>
      <w:r>
        <w:rPr>
          <w:rFonts w:ascii="Times New Roman"/>
          <w:b w:val="false"/>
          <w:i w:val="false"/>
          <w:color w:val="000000"/>
          <w:sz w:val="28"/>
        </w:rPr>
        <w:t xml:space="preserve"> сәйкес әзiрлендi және қор биржасында тәуекелдерді басқару және ішкі бақылау жүйесін қалыптастыру тәртібін айқындайды.";</w:t>
      </w:r>
    </w:p>
    <w:bookmarkEnd w:id="60"/>
    <w:bookmarkStart w:name="z88" w:id="61"/>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1"/>
    <w:bookmarkStart w:name="z89" w:id="62"/>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іс-қимылдарға бағытталған рәсімдер;";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1" w:id="63"/>
    <w:p>
      <w:pPr>
        <w:spacing w:after="0"/>
        <w:ind w:left="0"/>
        <w:jc w:val="both"/>
      </w:pPr>
      <w:r>
        <w:rPr>
          <w:rFonts w:ascii="Times New Roman"/>
          <w:b w:val="false"/>
          <w:i w:val="false"/>
          <w:color w:val="000000"/>
          <w:sz w:val="28"/>
        </w:rPr>
        <w:t>
      "16.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іс-қимылдарға бағытталған рәсімдерге мыналар кіреді, бірақ олармен шектелмейді:</w:t>
      </w:r>
    </w:p>
    <w:bookmarkEnd w:id="63"/>
    <w:bookmarkStart w:name="z92" w:id="64"/>
    <w:p>
      <w:pPr>
        <w:spacing w:after="0"/>
        <w:ind w:left="0"/>
        <w:jc w:val="both"/>
      </w:pPr>
      <w:r>
        <w:rPr>
          <w:rFonts w:ascii="Times New Roman"/>
          <w:b w:val="false"/>
          <w:i w:val="false"/>
          <w:color w:val="000000"/>
          <w:sz w:val="28"/>
        </w:rPr>
        <w:t xml:space="preserve">
      1) операция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КЖ/ТҚ/ЖҚҚТҚҚІ туралы заң) </w:t>
      </w:r>
      <w:r>
        <w:rPr>
          <w:rFonts w:ascii="Times New Roman"/>
          <w:b w:val="false"/>
          <w:i w:val="false"/>
          <w:color w:val="000000"/>
          <w:sz w:val="28"/>
        </w:rPr>
        <w:t>4-бабының</w:t>
      </w:r>
      <w:r>
        <w:rPr>
          <w:rFonts w:ascii="Times New Roman"/>
          <w:b w:val="false"/>
          <w:i w:val="false"/>
          <w:color w:val="000000"/>
          <w:sz w:val="28"/>
        </w:rPr>
        <w:t xml:space="preserve"> 1-тармағында белгіленген операциялардың бір түріне сәйкес келетін жағдайда, КЖ/ТҚ/ЖҚҚТҚҚІ туралы заңға сәйкес клиенттерді сәйкестендіру және олардың операцияларына мониторинг жасау;</w:t>
      </w:r>
    </w:p>
    <w:bookmarkEnd w:id="64"/>
    <w:bookmarkStart w:name="z93" w:id="65"/>
    <w:p>
      <w:pPr>
        <w:spacing w:after="0"/>
        <w:ind w:left="0"/>
        <w:jc w:val="both"/>
      </w:pPr>
      <w:r>
        <w:rPr>
          <w:rFonts w:ascii="Times New Roman"/>
          <w:b w:val="false"/>
          <w:i w:val="false"/>
          <w:color w:val="000000"/>
          <w:sz w:val="28"/>
        </w:rPr>
        <w:t>
      2) КЖ/ТҚ/ЖҚҚТҚҚІ туралы заңға сәйкес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күмәнді операциялар туралы мәліметтер мен ақпаратты беру.";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9) тармақшасы мынадай редакцияда жазылсын:</w:t>
      </w:r>
    </w:p>
    <w:bookmarkStart w:name="z95" w:id="66"/>
    <w:p>
      <w:pPr>
        <w:spacing w:after="0"/>
        <w:ind w:left="0"/>
        <w:jc w:val="both"/>
      </w:pPr>
      <w:r>
        <w:rPr>
          <w:rFonts w:ascii="Times New Roman"/>
          <w:b w:val="false"/>
          <w:i w:val="false"/>
          <w:color w:val="000000"/>
          <w:sz w:val="28"/>
        </w:rPr>
        <w:t>
      "9)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іс-қимылдарға бағытталған рәсімдердің тиімділігін тексеру;";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97" w:id="67"/>
    <w:p>
      <w:pPr>
        <w:spacing w:after="0"/>
        <w:ind w:left="0"/>
        <w:jc w:val="both"/>
      </w:pPr>
      <w:r>
        <w:rPr>
          <w:rFonts w:ascii="Times New Roman"/>
          <w:b w:val="false"/>
          <w:i w:val="false"/>
          <w:color w:val="000000"/>
          <w:sz w:val="28"/>
        </w:rPr>
        <w:t xml:space="preserve">
      "67. Ішкі аудит қызметі өз қызметінде "Акционерлік қоғамдар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Қағидалардың талаптарын, ішкі бақылау жүйесін ұйымдастыру жөніндегі және қор биржасының ішкі аудит қызметі туралы ережелерді, сондай-ақ қор биржасының басқа ішкі құжаттарын басшылыққа алады.".</w:t>
      </w:r>
    </w:p>
    <w:bookmarkEnd w:id="67"/>
    <w:bookmarkStart w:name="z98" w:id="68"/>
    <w:p>
      <w:pPr>
        <w:spacing w:after="0"/>
        <w:ind w:left="0"/>
        <w:jc w:val="both"/>
      </w:pPr>
      <w:r>
        <w:rPr>
          <w:rFonts w:ascii="Times New Roman"/>
          <w:b w:val="false"/>
          <w:i w:val="false"/>
          <w:color w:val="000000"/>
          <w:sz w:val="28"/>
        </w:rPr>
        <w:t xml:space="preserve">
      8.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№17250 болып тіркелген) мынадай өзгерістер енгізілсін: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кірісіпесі</w:t>
      </w:r>
      <w:r>
        <w:rPr>
          <w:rFonts w:ascii="Times New Roman"/>
          <w:b w:val="false"/>
          <w:i w:val="false"/>
          <w:color w:val="000000"/>
          <w:sz w:val="28"/>
        </w:rPr>
        <w:t xml:space="preserve"> мынадай редакцияда жазылсын:</w:t>
      </w:r>
    </w:p>
    <w:bookmarkStart w:name="z100" w:id="69"/>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9-тармағына сәйкес Қазақстан Республикасы Ұлттық Банкінің Басқармасы ҚАУЛЫ ЕТЕДІ:";</w:t>
      </w:r>
    </w:p>
    <w:bookmarkEnd w:id="69"/>
    <w:bookmarkStart w:name="z101" w:id="70"/>
    <w:p>
      <w:pPr>
        <w:spacing w:after="0"/>
        <w:ind w:left="0"/>
        <w:jc w:val="both"/>
      </w:pPr>
      <w:r>
        <w:rPr>
          <w:rFonts w:ascii="Times New Roman"/>
          <w:b w:val="false"/>
          <w:i w:val="false"/>
          <w:color w:val="000000"/>
          <w:sz w:val="28"/>
        </w:rPr>
        <w:t xml:space="preserve">
      көрсетілген қаулымен бекітілген Іскерлік қатынастар қашықтықтан орнатылған жағдайда қаржы мониторингі субъектілерінің клиенттерді тиісінше тексеруіне қойылатын </w:t>
      </w:r>
      <w:r>
        <w:rPr>
          <w:rFonts w:ascii="Times New Roman"/>
          <w:b w:val="false"/>
          <w:i w:val="false"/>
          <w:color w:val="000000"/>
          <w:sz w:val="28"/>
        </w:rPr>
        <w:t>талаптарда: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3" w:id="71"/>
    <w:p>
      <w:pPr>
        <w:spacing w:after="0"/>
        <w:ind w:left="0"/>
        <w:jc w:val="both"/>
      </w:pPr>
      <w:r>
        <w:rPr>
          <w:rFonts w:ascii="Times New Roman"/>
          <w:b w:val="false"/>
          <w:i w:val="false"/>
          <w:color w:val="000000"/>
          <w:sz w:val="28"/>
        </w:rPr>
        <w:t xml:space="preserve">
      "1. Осы Іскерлік қатынастар қашықтықтан орнатылған жағдайда қаржы мониторингі субъектілерінің клиенттерді тиісінше тексеруіне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(бұдан әрі – КЖ/ТҚҚ туралы заң) </w:t>
      </w:r>
      <w:r>
        <w:rPr>
          <w:rFonts w:ascii="Times New Roman"/>
          <w:b w:val="false"/>
          <w:i w:val="false"/>
          <w:color w:val="000000"/>
          <w:sz w:val="28"/>
        </w:rPr>
        <w:t>5-бабының</w:t>
      </w:r>
      <w:r>
        <w:rPr>
          <w:rFonts w:ascii="Times New Roman"/>
          <w:b w:val="false"/>
          <w:i w:val="false"/>
          <w:color w:val="000000"/>
          <w:sz w:val="28"/>
        </w:rPr>
        <w:t xml:space="preserve"> 9-тармағына сәйкес әзірленді және КЖ/ТҚҚ туралы заңның 3-бабы 1-тармағының 1)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2) (тауар биржаларын, өз қызметін тауар биржасында жүзеге асыратын және биржалық тауарлармен мәмілелер жасайтын биржалық брокерлер және тауар биржаларының клирингтік орталықтары қоспағанда), 3), 4), 5) және 11) тармақшаларында көрсетілген қаржы мониторингі субъектілеріне (бұдан әрі – қаржы мониторингі субъектілері) қолданылады.</w:t>
      </w:r>
    </w:p>
    <w:bookmarkEnd w:id="71"/>
    <w:bookmarkStart w:name="z104" w:id="72"/>
    <w:p>
      <w:pPr>
        <w:spacing w:after="0"/>
        <w:ind w:left="0"/>
        <w:jc w:val="both"/>
      </w:pPr>
      <w:r>
        <w:rPr>
          <w:rFonts w:ascii="Times New Roman"/>
          <w:b w:val="false"/>
          <w:i w:val="false"/>
          <w:color w:val="000000"/>
          <w:sz w:val="28"/>
        </w:rPr>
        <w:t>
      2. Қаржы мониторингі субъектісі клиенттермен іскерлік қатынастарды қашықтықтан орнату туралы шешімді қылмыстық жолмен алынған кірістерді заңдастыру (жылыстату), терроризмді қаржыландыру және жаппай қырып-жою қаруын таратуды қаржыландыру (бұдан әрі – КЖ/ТҚ) тәуекелі дәрежесінің бағасын клиенттердің типтері бойынша, елдік (географиялық) тәуекелді, қызметтер (өнім) және (немесе) оны беру тәсілі тәуекелін ескере отырып, дербес қабылдайды.".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бөлігінің 4) тармақшасы мынадай редакцияда жазылсын:</w:t>
      </w:r>
    </w:p>
    <w:bookmarkStart w:name="z106" w:id="73"/>
    <w:p>
      <w:pPr>
        <w:spacing w:after="0"/>
        <w:ind w:left="0"/>
        <w:jc w:val="both"/>
      </w:pP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КЖ/ТҚҚ туралы </w:t>
      </w:r>
      <w:r>
        <w:rPr>
          <w:rFonts w:ascii="Times New Roman"/>
          <w:b w:val="false"/>
          <w:i w:val="false"/>
          <w:color w:val="000000"/>
          <w:sz w:val="28"/>
        </w:rPr>
        <w:t>заңда</w:t>
      </w:r>
      <w:r>
        <w:rPr>
          <w:rFonts w:ascii="Times New Roman"/>
          <w:b w:val="false"/>
          <w:i w:val="false"/>
          <w:color w:val="000000"/>
          <w:sz w:val="28"/>
        </w:rPr>
        <w:t>, "Төлемдер және төлем жүйелері туралы" Қазақстан Республикасының Заңында көзделген өзге де негіздер бойынша".</w:t>
      </w:r>
    </w:p>
    <w:bookmarkEnd w:id="73"/>
    <w:bookmarkStart w:name="z107" w:id="74"/>
    <w:p>
      <w:pPr>
        <w:spacing w:after="0"/>
        <w:ind w:left="0"/>
        <w:jc w:val="both"/>
      </w:pPr>
      <w:r>
        <w:rPr>
          <w:rFonts w:ascii="Times New Roman"/>
          <w:b w:val="false"/>
          <w:i w:val="false"/>
          <w:color w:val="000000"/>
          <w:sz w:val="28"/>
        </w:rPr>
        <w:t xml:space="preserve">
      9.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17462 болып тіркелген) мынадай өзгерістер енгізілсін: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9" w:id="75"/>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52-1-бабы</w:t>
      </w:r>
      <w:r>
        <w:rPr>
          <w:rFonts w:ascii="Times New Roman"/>
          <w:b w:val="false"/>
          <w:i w:val="false"/>
          <w:color w:val="000000"/>
          <w:sz w:val="28"/>
        </w:rPr>
        <w:t xml:space="preserve"> 1-тармағының екінші бөлігіне,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75"/>
    <w:bookmarkStart w:name="z110" w:id="76"/>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8"/>
        </w:rPr>
        <w:t>қағидаларында: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2" w:id="77"/>
    <w:p>
      <w:pPr>
        <w:spacing w:after="0"/>
        <w:ind w:left="0"/>
        <w:jc w:val="both"/>
      </w:pPr>
      <w:r>
        <w:rPr>
          <w:rFonts w:ascii="Times New Roman"/>
          <w:b w:val="false"/>
          <w:i w:val="false"/>
          <w:color w:val="000000"/>
          <w:sz w:val="28"/>
        </w:rPr>
        <w:t>
      "2. Қағидаларда мынадай ұғымдар пайдаланылады:</w:t>
      </w:r>
    </w:p>
    <w:bookmarkEnd w:id="77"/>
    <w:bookmarkStart w:name="z113" w:id="78"/>
    <w:p>
      <w:pPr>
        <w:spacing w:after="0"/>
        <w:ind w:left="0"/>
        <w:jc w:val="both"/>
      </w:pPr>
      <w:r>
        <w:rPr>
          <w:rFonts w:ascii="Times New Roman"/>
          <w:b w:val="false"/>
          <w:i w:val="false"/>
          <w:color w:val="000000"/>
          <w:sz w:val="28"/>
        </w:rPr>
        <w:t>
      1)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bookmarkEnd w:id="78"/>
    <w:bookmarkStart w:name="z114" w:id="79"/>
    <w:p>
      <w:pPr>
        <w:spacing w:after="0"/>
        <w:ind w:left="0"/>
        <w:jc w:val="both"/>
      </w:pPr>
      <w:r>
        <w:rPr>
          <w:rFonts w:ascii="Times New Roman"/>
          <w:b w:val="false"/>
          <w:i w:val="false"/>
          <w:color w:val="000000"/>
          <w:sz w:val="28"/>
        </w:rPr>
        <w:t>
      2) басқару есептілігі – ішкі бақылау және ұйымның қызметін бағалау құралы;</w:t>
      </w:r>
    </w:p>
    <w:bookmarkEnd w:id="79"/>
    <w:bookmarkStart w:name="z115" w:id="80"/>
    <w:p>
      <w:pPr>
        <w:spacing w:after="0"/>
        <w:ind w:left="0"/>
        <w:jc w:val="both"/>
      </w:pPr>
      <w:r>
        <w:rPr>
          <w:rFonts w:ascii="Times New Roman"/>
          <w:b w:val="false"/>
          <w:i w:val="false"/>
          <w:color w:val="000000"/>
          <w:sz w:val="28"/>
        </w:rPr>
        <w:t>
      3)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bookmarkEnd w:id="80"/>
    <w:bookmarkStart w:name="z116" w:id="81"/>
    <w:p>
      <w:pPr>
        <w:spacing w:after="0"/>
        <w:ind w:left="0"/>
        <w:jc w:val="both"/>
      </w:pPr>
      <w:r>
        <w:rPr>
          <w:rFonts w:ascii="Times New Roman"/>
          <w:b w:val="false"/>
          <w:i w:val="false"/>
          <w:color w:val="000000"/>
          <w:sz w:val="28"/>
        </w:rPr>
        <w:t>
      4) корпоративтік басқару – акционерлер, директорлар кеңесі, атқарушы орган және акционерлердің мүддесі үшін ұйымның өзге де органдары арасындағы қатынастарды қамтитын ұйым қызметін басқаруды қамтамасыз ететін процестер жиынтығы.</w:t>
      </w:r>
    </w:p>
    <w:bookmarkEnd w:id="81"/>
    <w:bookmarkStart w:name="z117" w:id="82"/>
    <w:p>
      <w:pPr>
        <w:spacing w:after="0"/>
        <w:ind w:left="0"/>
        <w:jc w:val="both"/>
      </w:pPr>
      <w:r>
        <w:rPr>
          <w:rFonts w:ascii="Times New Roman"/>
          <w:b w:val="false"/>
          <w:i w:val="false"/>
          <w:color w:val="000000"/>
          <w:sz w:val="28"/>
        </w:rPr>
        <w:t>
      Корпоративтік басқару жүйесі ұйымдағы өкілеттіктер мен жауапкершіліктерді бөлуді ұйымдастыруға, сондай-ақ корпоративтік шешімдер қабылдау процесін құруға мүмкіндік береді;</w:t>
      </w:r>
    </w:p>
    <w:bookmarkEnd w:id="82"/>
    <w:bookmarkStart w:name="z118" w:id="83"/>
    <w:p>
      <w:pPr>
        <w:spacing w:after="0"/>
        <w:ind w:left="0"/>
        <w:jc w:val="both"/>
      </w:pPr>
      <w:r>
        <w:rPr>
          <w:rFonts w:ascii="Times New Roman"/>
          <w:b w:val="false"/>
          <w:i w:val="false"/>
          <w:color w:val="000000"/>
          <w:sz w:val="28"/>
        </w:rPr>
        <w:t>
      5) лимиттеу – қабылданатын тәуекелдердің сапалық, сандық шектеулерін белгілеу, ұйымның мәмілелеріне (операцияларына) шектеулерді белгілеу.</w:t>
      </w:r>
    </w:p>
    <w:bookmarkEnd w:id="83"/>
    <w:bookmarkStart w:name="z119" w:id="84"/>
    <w:p>
      <w:pPr>
        <w:spacing w:after="0"/>
        <w:ind w:left="0"/>
        <w:jc w:val="both"/>
      </w:pPr>
      <w:r>
        <w:rPr>
          <w:rFonts w:ascii="Times New Roman"/>
          <w:b w:val="false"/>
          <w:i w:val="false"/>
          <w:color w:val="000000"/>
          <w:sz w:val="28"/>
        </w:rPr>
        <w:t>
      Лимиттеу кезінде мынадай өлшемдер анықталады:</w:t>
      </w:r>
    </w:p>
    <w:bookmarkEnd w:id="84"/>
    <w:bookmarkStart w:name="z120" w:id="85"/>
    <w:p>
      <w:pPr>
        <w:spacing w:after="0"/>
        <w:ind w:left="0"/>
        <w:jc w:val="both"/>
      </w:pPr>
      <w:r>
        <w:rPr>
          <w:rFonts w:ascii="Times New Roman"/>
          <w:b w:val="false"/>
          <w:i w:val="false"/>
          <w:color w:val="000000"/>
          <w:sz w:val="28"/>
        </w:rPr>
        <w:t>
      лимит белгіленетін көрсеткіш;</w:t>
      </w:r>
    </w:p>
    <w:bookmarkEnd w:id="85"/>
    <w:bookmarkStart w:name="z121" w:id="86"/>
    <w:p>
      <w:pPr>
        <w:spacing w:after="0"/>
        <w:ind w:left="0"/>
        <w:jc w:val="both"/>
      </w:pPr>
      <w:r>
        <w:rPr>
          <w:rFonts w:ascii="Times New Roman"/>
          <w:b w:val="false"/>
          <w:i w:val="false"/>
          <w:color w:val="000000"/>
          <w:sz w:val="28"/>
        </w:rPr>
        <w:t>
      лимит белгіленетін көрсеткішті есептеу әдісі;</w:t>
      </w:r>
    </w:p>
    <w:bookmarkEnd w:id="86"/>
    <w:bookmarkStart w:name="z122" w:id="87"/>
    <w:p>
      <w:pPr>
        <w:spacing w:after="0"/>
        <w:ind w:left="0"/>
        <w:jc w:val="both"/>
      </w:pPr>
      <w:r>
        <w:rPr>
          <w:rFonts w:ascii="Times New Roman"/>
          <w:b w:val="false"/>
          <w:i w:val="false"/>
          <w:color w:val="000000"/>
          <w:sz w:val="28"/>
        </w:rPr>
        <w:t>
      көрсеткіштің шекті (ең жоғары, ең төмен) мәні;</w:t>
      </w:r>
    </w:p>
    <w:bookmarkEnd w:id="87"/>
    <w:bookmarkStart w:name="z123" w:id="88"/>
    <w:p>
      <w:pPr>
        <w:spacing w:after="0"/>
        <w:ind w:left="0"/>
        <w:jc w:val="both"/>
      </w:pPr>
      <w:r>
        <w:rPr>
          <w:rFonts w:ascii="Times New Roman"/>
          <w:b w:val="false"/>
          <w:i w:val="false"/>
          <w:color w:val="000000"/>
          <w:sz w:val="28"/>
        </w:rPr>
        <w:t>
      6) мүдделер қақтығысы – ұйымның лауазымды тұлғаларының және (немесе) оның қызметкерлерінің жеке мүддесі мен олардың өздерінің лауазымдық өкілеттіктерін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w:t>
      </w:r>
    </w:p>
    <w:bookmarkEnd w:id="88"/>
    <w:bookmarkStart w:name="z124" w:id="89"/>
    <w:p>
      <w:pPr>
        <w:spacing w:after="0"/>
        <w:ind w:left="0"/>
        <w:jc w:val="both"/>
      </w:pPr>
      <w:r>
        <w:rPr>
          <w:rFonts w:ascii="Times New Roman"/>
          <w:b w:val="false"/>
          <w:i w:val="false"/>
          <w:color w:val="000000"/>
          <w:sz w:val="28"/>
        </w:rPr>
        <w:t>
      7) клиенттің жолданымы – адамның құқықтары мен бостандықтарын немесе басқа адамдардың құқықтары мен бостандықтарын іске асыруға көмек көрсету туралы өтінішхаты не Сақтандыру қызметі туралы Қазақстан Республикасы заңнамасының және (немесе) ұйымның ішкі құжаттарының бұзылуы, ұйымның, оның лауазымды адамдарының жұмысындағы кемшіліктер туралы хабарлама не олардың қызметін сынау, сондай-ақ ұйым қызметі бойынша оң пікірлер, үн қосулар, ұсыныстар;</w:t>
      </w:r>
    </w:p>
    <w:bookmarkEnd w:id="89"/>
    <w:bookmarkStart w:name="z125" w:id="90"/>
    <w:p>
      <w:pPr>
        <w:spacing w:after="0"/>
        <w:ind w:left="0"/>
        <w:jc w:val="both"/>
      </w:pPr>
      <w:r>
        <w:rPr>
          <w:rFonts w:ascii="Times New Roman"/>
          <w:b w:val="false"/>
          <w:i w:val="false"/>
          <w:color w:val="000000"/>
          <w:sz w:val="28"/>
        </w:rPr>
        <w:t>
      8)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bookmarkEnd w:id="90"/>
    <w:bookmarkStart w:name="z126" w:id="91"/>
    <w:p>
      <w:pPr>
        <w:spacing w:after="0"/>
        <w:ind w:left="0"/>
        <w:jc w:val="both"/>
      </w:pPr>
      <w:r>
        <w:rPr>
          <w:rFonts w:ascii="Times New Roman"/>
          <w:b w:val="false"/>
          <w:i w:val="false"/>
          <w:color w:val="000000"/>
          <w:sz w:val="28"/>
        </w:rPr>
        <w:t>
      9) стресс-тестілеу – ұйымның қаржылық жағдайына айырықша, бірақ ұйымның қызметіне әсер етуі мүмкін ықтимал оқиғалардың әлеуетті әсер етуін өлшеу әдістері;</w:t>
      </w:r>
    </w:p>
    <w:bookmarkEnd w:id="91"/>
    <w:bookmarkStart w:name="z127" w:id="92"/>
    <w:p>
      <w:pPr>
        <w:spacing w:after="0"/>
        <w:ind w:left="0"/>
        <w:jc w:val="both"/>
      </w:pPr>
      <w:r>
        <w:rPr>
          <w:rFonts w:ascii="Times New Roman"/>
          <w:b w:val="false"/>
          <w:i w:val="false"/>
          <w:color w:val="000000"/>
          <w:sz w:val="28"/>
        </w:rPr>
        <w:t>
      10) тәуекел – ұйым қызметінің күтілетін нәтижесін алу сенімсіздігін немесе мүмкін еместігін туындататын жағдаяттардың пайда болу, шығыстардың (зиянның) туындау ықтималдығы;</w:t>
      </w:r>
    </w:p>
    <w:bookmarkEnd w:id="92"/>
    <w:bookmarkStart w:name="z128" w:id="93"/>
    <w:p>
      <w:pPr>
        <w:spacing w:after="0"/>
        <w:ind w:left="0"/>
        <w:jc w:val="both"/>
      </w:pPr>
      <w:r>
        <w:rPr>
          <w:rFonts w:ascii="Times New Roman"/>
          <w:b w:val="false"/>
          <w:i w:val="false"/>
          <w:color w:val="000000"/>
          <w:sz w:val="28"/>
        </w:rPr>
        <w:t>
      11) тәуекел мәдениеті – тәуекелдері ұйымның қаржылық жай-күйіне олардың әсерін азайту мақсатында түсінуге, қабылдауға, басқаруға және бақылауға бағытталған процестер, рәсімдер, ұйымның ішкі қағидалары, сондай-ақ ұйымдық құрылымның барлық қатысушыларының кәсіби қызметінің этикалық нормалары мен стандарттары. Тәуекел мәдениеті ұйымның қолданыстағы бекітілген рәсімдерін, процестері мен тетіктерін толықтырады және тәуекелдерді басқару жүйесінің ажырамас бөлігі болып табылады;</w:t>
      </w:r>
    </w:p>
    <w:bookmarkEnd w:id="93"/>
    <w:bookmarkStart w:name="z129" w:id="94"/>
    <w:p>
      <w:pPr>
        <w:spacing w:after="0"/>
        <w:ind w:left="0"/>
        <w:jc w:val="both"/>
      </w:pPr>
      <w:r>
        <w:rPr>
          <w:rFonts w:ascii="Times New Roman"/>
          <w:b w:val="false"/>
          <w:i w:val="false"/>
          <w:color w:val="000000"/>
          <w:sz w:val="28"/>
        </w:rPr>
        <w:t>
      12) тәуекелдерді бағалау жүйесі – ұйымның қаржылық жай-күйіне кешенді талдау жүргізуге арналған коэффициенттердің жиынтығы;</w:t>
      </w:r>
    </w:p>
    <w:bookmarkEnd w:id="94"/>
    <w:bookmarkStart w:name="z130" w:id="95"/>
    <w:p>
      <w:pPr>
        <w:spacing w:after="0"/>
        <w:ind w:left="0"/>
        <w:jc w:val="both"/>
      </w:pPr>
      <w:r>
        <w:rPr>
          <w:rFonts w:ascii="Times New Roman"/>
          <w:b w:val="false"/>
          <w:i w:val="false"/>
          <w:color w:val="000000"/>
          <w:sz w:val="28"/>
        </w:rPr>
        <w:t>
      13)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bookmarkEnd w:id="95"/>
    <w:bookmarkStart w:name="z131" w:id="96"/>
    <w:p>
      <w:pPr>
        <w:spacing w:after="0"/>
        <w:ind w:left="0"/>
        <w:jc w:val="both"/>
      </w:pPr>
      <w:r>
        <w:rPr>
          <w:rFonts w:ascii="Times New Roman"/>
          <w:b w:val="false"/>
          <w:i w:val="false"/>
          <w:color w:val="000000"/>
          <w:sz w:val="28"/>
        </w:rPr>
        <w:t>
      14) тәуекелге негізделген талап етілетін капитал – бұл стресс-тестілеуді жүргізуді, тәуекелдердің пайда болу ықтималдығын бағалауды және олардың корреляциясын қамтитын жеке модель негізінде ұйым анықтайтын ықтимал шығындарды өтеуге арналған қаражат сомасы;</w:t>
      </w:r>
    </w:p>
    <w:bookmarkEnd w:id="96"/>
    <w:bookmarkStart w:name="z132" w:id="97"/>
    <w:p>
      <w:pPr>
        <w:spacing w:after="0"/>
        <w:ind w:left="0"/>
        <w:jc w:val="both"/>
      </w:pPr>
      <w:r>
        <w:rPr>
          <w:rFonts w:ascii="Times New Roman"/>
          <w:b w:val="false"/>
          <w:i w:val="false"/>
          <w:color w:val="000000"/>
          <w:sz w:val="28"/>
        </w:rPr>
        <w:t>
      15)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bookmarkEnd w:id="97"/>
    <w:bookmarkStart w:name="z133" w:id="98"/>
    <w:p>
      <w:pPr>
        <w:spacing w:after="0"/>
        <w:ind w:left="0"/>
        <w:jc w:val="both"/>
      </w:pPr>
      <w:r>
        <w:rPr>
          <w:rFonts w:ascii="Times New Roman"/>
          <w:b w:val="false"/>
          <w:i w:val="false"/>
          <w:color w:val="000000"/>
          <w:sz w:val="28"/>
        </w:rPr>
        <w:t>
      16) тәуекел лимиті – қабылданатын тәуекелді сандық не сапалық шектеу құралы;</w:t>
      </w:r>
    </w:p>
    <w:bookmarkEnd w:id="98"/>
    <w:bookmarkStart w:name="z134" w:id="99"/>
    <w:p>
      <w:pPr>
        <w:spacing w:after="0"/>
        <w:ind w:left="0"/>
        <w:jc w:val="both"/>
      </w:pPr>
      <w:r>
        <w:rPr>
          <w:rFonts w:ascii="Times New Roman"/>
          <w:b w:val="false"/>
          <w:i w:val="false"/>
          <w:color w:val="000000"/>
          <w:sz w:val="28"/>
        </w:rPr>
        <w:t>
      17) тәуекелді сәйкестендіру – тәуекел элементтерін табу, тізбесін құру, және сипаттау процесі;</w:t>
      </w:r>
    </w:p>
    <w:bookmarkEnd w:id="99"/>
    <w:bookmarkStart w:name="z135" w:id="100"/>
    <w:p>
      <w:pPr>
        <w:spacing w:after="0"/>
        <w:ind w:left="0"/>
        <w:jc w:val="both"/>
      </w:pPr>
      <w:r>
        <w:rPr>
          <w:rFonts w:ascii="Times New Roman"/>
          <w:b w:val="false"/>
          <w:i w:val="false"/>
          <w:color w:val="000000"/>
          <w:sz w:val="28"/>
        </w:rPr>
        <w:t>
      18)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(зияндар) мөлшерін анықтау;</w:t>
      </w:r>
    </w:p>
    <w:bookmarkEnd w:id="100"/>
    <w:bookmarkStart w:name="z136" w:id="101"/>
    <w:p>
      <w:pPr>
        <w:spacing w:after="0"/>
        <w:ind w:left="0"/>
        <w:jc w:val="both"/>
      </w:pPr>
      <w:r>
        <w:rPr>
          <w:rFonts w:ascii="Times New Roman"/>
          <w:b w:val="false"/>
          <w:i w:val="false"/>
          <w:color w:val="000000"/>
          <w:sz w:val="28"/>
        </w:rPr>
        <w:t>
      19) уәкілетті орган – қаржы нарығын және қаржы ұйымдарын реттеу, бақылау мен қадағалау жөніндегі уәкілетті орган;</w:t>
      </w:r>
    </w:p>
    <w:bookmarkEnd w:id="101"/>
    <w:bookmarkStart w:name="z137" w:id="102"/>
    <w:p>
      <w:pPr>
        <w:spacing w:after="0"/>
        <w:ind w:left="0"/>
        <w:jc w:val="both"/>
      </w:pPr>
      <w:r>
        <w:rPr>
          <w:rFonts w:ascii="Times New Roman"/>
          <w:b w:val="false"/>
          <w:i w:val="false"/>
          <w:color w:val="000000"/>
          <w:sz w:val="28"/>
        </w:rPr>
        <w:t>
      20) ішкі аудит – ішкі аудит қызметі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bookmarkEnd w:id="102"/>
    <w:bookmarkStart w:name="z138" w:id="103"/>
    <w:p>
      <w:pPr>
        <w:spacing w:after="0"/>
        <w:ind w:left="0"/>
        <w:jc w:val="both"/>
      </w:pPr>
      <w:r>
        <w:rPr>
          <w:rFonts w:ascii="Times New Roman"/>
          <w:b w:val="false"/>
          <w:i w:val="false"/>
          <w:color w:val="000000"/>
          <w:sz w:val="28"/>
        </w:rPr>
        <w:t>
      21)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bookmarkEnd w:id="103"/>
    <w:bookmarkStart w:name="z139" w:id="104"/>
    <w:p>
      <w:pPr>
        <w:spacing w:after="0"/>
        <w:ind w:left="0"/>
        <w:jc w:val="both"/>
      </w:pPr>
      <w:r>
        <w:rPr>
          <w:rFonts w:ascii="Times New Roman"/>
          <w:b w:val="false"/>
          <w:i w:val="false"/>
          <w:color w:val="000000"/>
          <w:sz w:val="28"/>
        </w:rPr>
        <w:t>
      қызметінің тиімділігі;</w:t>
      </w:r>
    </w:p>
    <w:bookmarkEnd w:id="104"/>
    <w:bookmarkStart w:name="z140" w:id="105"/>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уақтылығы;</w:t>
      </w:r>
    </w:p>
    <w:bookmarkEnd w:id="105"/>
    <w:bookmarkStart w:name="z141" w:id="106"/>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w:t>
      </w:r>
    </w:p>
    <w:bookmarkEnd w:id="106"/>
    <w:bookmarkStart w:name="z142" w:id="107"/>
    <w:p>
      <w:pPr>
        <w:spacing w:after="0"/>
        <w:ind w:left="0"/>
        <w:jc w:val="both"/>
      </w:pPr>
      <w:r>
        <w:rPr>
          <w:rFonts w:ascii="Times New Roman"/>
          <w:b w:val="false"/>
          <w:i w:val="false"/>
          <w:color w:val="000000"/>
          <w:sz w:val="28"/>
        </w:rPr>
        <w:t>
      22) ішкі бақылау жүйесі – мыналарды қамтамасыз ететін бақылау рәсімдерінің, іс-шаралар мен әдістемелердің жиынтығы:</w:t>
      </w:r>
    </w:p>
    <w:bookmarkEnd w:id="107"/>
    <w:bookmarkStart w:name="z143" w:id="108"/>
    <w:p>
      <w:pPr>
        <w:spacing w:after="0"/>
        <w:ind w:left="0"/>
        <w:jc w:val="both"/>
      </w:pPr>
      <w:r>
        <w:rPr>
          <w:rFonts w:ascii="Times New Roman"/>
          <w:b w:val="false"/>
          <w:i w:val="false"/>
          <w:color w:val="000000"/>
          <w:sz w:val="28"/>
        </w:rPr>
        <w:t>
      ұйымның қаржы-шаруашылық қызметін тиімді жүргізу;</w:t>
      </w:r>
    </w:p>
    <w:bookmarkEnd w:id="108"/>
    <w:bookmarkStart w:name="z144" w:id="109"/>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 сақтау;</w:t>
      </w:r>
    </w:p>
    <w:bookmarkEnd w:id="109"/>
    <w:bookmarkStart w:name="z145" w:id="110"/>
    <w:p>
      <w:pPr>
        <w:spacing w:after="0"/>
        <w:ind w:left="0"/>
        <w:jc w:val="both"/>
      </w:pPr>
      <w:r>
        <w:rPr>
          <w:rFonts w:ascii="Times New Roman"/>
          <w:b w:val="false"/>
          <w:i w:val="false"/>
          <w:color w:val="000000"/>
          <w:sz w:val="28"/>
        </w:rPr>
        <w:t>
      жауапкершілікті тиімді бөлу;</w:t>
      </w:r>
    </w:p>
    <w:bookmarkEnd w:id="110"/>
    <w:bookmarkStart w:name="z146" w:id="111"/>
    <w:p>
      <w:pPr>
        <w:spacing w:after="0"/>
        <w:ind w:left="0"/>
        <w:jc w:val="both"/>
      </w:pPr>
      <w:r>
        <w:rPr>
          <w:rFonts w:ascii="Times New Roman"/>
          <w:b w:val="false"/>
          <w:i w:val="false"/>
          <w:color w:val="000000"/>
          <w:sz w:val="28"/>
        </w:rPr>
        <w:t>
      ұйым қызметкерлерінің ішкі құжаттардың талаптарын уақтылы орындауы;</w:t>
      </w:r>
    </w:p>
    <w:bookmarkEnd w:id="111"/>
    <w:bookmarkStart w:name="z147" w:id="112"/>
    <w:p>
      <w:pPr>
        <w:spacing w:after="0"/>
        <w:ind w:left="0"/>
        <w:jc w:val="both"/>
      </w:pPr>
      <w:r>
        <w:rPr>
          <w:rFonts w:ascii="Times New Roman"/>
          <w:b w:val="false"/>
          <w:i w:val="false"/>
          <w:color w:val="000000"/>
          <w:sz w:val="28"/>
        </w:rPr>
        <w:t>
      мүліктің сақталуын қамтамасыз ету;</w:t>
      </w:r>
    </w:p>
    <w:bookmarkEnd w:id="112"/>
    <w:bookmarkStart w:name="z148" w:id="113"/>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bookmarkEnd w:id="113"/>
    <w:bookmarkStart w:name="z149" w:id="114"/>
    <w:p>
      <w:pPr>
        <w:spacing w:after="0"/>
        <w:ind w:left="0"/>
        <w:jc w:val="both"/>
      </w:pPr>
      <w:r>
        <w:rPr>
          <w:rFonts w:ascii="Times New Roman"/>
          <w:b w:val="false"/>
          <w:i w:val="false"/>
          <w:color w:val="000000"/>
          <w:sz w:val="28"/>
        </w:rPr>
        <w:t>
      қаржылық есептілікті және өзге басқарушылық есептілікті дайындау уақтылығы, шынайылығы мен толықтығы.</w:t>
      </w:r>
    </w:p>
    <w:bookmarkEnd w:id="114"/>
    <w:bookmarkStart w:name="z150" w:id="115"/>
    <w:p>
      <w:pPr>
        <w:spacing w:after="0"/>
        <w:ind w:left="0"/>
        <w:jc w:val="both"/>
      </w:pPr>
      <w:r>
        <w:rPr>
          <w:rFonts w:ascii="Times New Roman"/>
          <w:b w:val="false"/>
          <w:i w:val="false"/>
          <w:color w:val="000000"/>
          <w:sz w:val="28"/>
        </w:rPr>
        <w:t>
      Қағидалардың талаптарын Қазақстан Республикасы бейрезидент-сақтандыру (қайта сақтандыру) ұйымының филиалына қолдану кезінде:</w:t>
      </w:r>
    </w:p>
    <w:bookmarkEnd w:id="115"/>
    <w:bookmarkStart w:name="z151" w:id="11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 директорлар кеңесі болып түсініледі;</w:t>
      </w:r>
    </w:p>
    <w:bookmarkEnd w:id="116"/>
    <w:bookmarkStart w:name="z152" w:id="117"/>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басшы қызметкерлері басқарма болып түсініледі;</w:t>
      </w:r>
    </w:p>
    <w:bookmarkEnd w:id="117"/>
    <w:bookmarkStart w:name="z153" w:id="118"/>
    <w:p>
      <w:pPr>
        <w:spacing w:after="0"/>
        <w:ind w:left="0"/>
        <w:jc w:val="both"/>
      </w:pPr>
      <w:r>
        <w:rPr>
          <w:rFonts w:ascii="Times New Roman"/>
          <w:b w:val="false"/>
          <w:i w:val="false"/>
          <w:color w:val="000000"/>
          <w:sz w:val="28"/>
        </w:rPr>
        <w:t>
      бас офис шотының сомасы, Қазақстан Республикасы бейрезидент-сақтандыру (қайта сақтандыру) ұйымының филиалы қызметінің резервтері мен нәтижелері капитал болып түсініледі;</w:t>
      </w:r>
    </w:p>
    <w:bookmarkEnd w:id="118"/>
    <w:bookmarkStart w:name="z154" w:id="119"/>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бухгалтерлік есебінің деректері бойынша есептілік қаржылық есептілік болып түсініледі.</w:t>
      </w:r>
    </w:p>
    <w:bookmarkEnd w:id="119"/>
    <w:bookmarkStart w:name="z155" w:id="120"/>
    <w:p>
      <w:pPr>
        <w:spacing w:after="0"/>
        <w:ind w:left="0"/>
        <w:jc w:val="both"/>
      </w:pPr>
      <w:r>
        <w:rPr>
          <w:rFonts w:ascii="Times New Roman"/>
          <w:b w:val="false"/>
          <w:i w:val="false"/>
          <w:color w:val="000000"/>
          <w:sz w:val="28"/>
        </w:rPr>
        <w:t>
      Қағидалардың 16, 17-тармақтарының талаптары Қазақстан Республикасы бейрезидент-сақтандыру (қайта сақтандыру) ұйымының филиалына қолданылмайды.";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7" w:id="121"/>
    <w:p>
      <w:pPr>
        <w:spacing w:after="0"/>
        <w:ind w:left="0"/>
        <w:jc w:val="both"/>
      </w:pPr>
      <w:r>
        <w:rPr>
          <w:rFonts w:ascii="Times New Roman"/>
          <w:b w:val="false"/>
          <w:i w:val="false"/>
          <w:color w:val="000000"/>
          <w:sz w:val="28"/>
        </w:rPr>
        <w:t>
      "9. Ішкі бақылау жүйесі ұйымның мыналар үшін қабылдаған ұйымдастыру жүйесін, саясатын, рәсімдері мен әдістерін білдіреді:</w:t>
      </w:r>
    </w:p>
    <w:bookmarkEnd w:id="121"/>
    <w:bookmarkStart w:name="z158" w:id="122"/>
    <w:p>
      <w:pPr>
        <w:spacing w:after="0"/>
        <w:ind w:left="0"/>
        <w:jc w:val="both"/>
      </w:pPr>
      <w:r>
        <w:rPr>
          <w:rFonts w:ascii="Times New Roman"/>
          <w:b w:val="false"/>
          <w:i w:val="false"/>
          <w:color w:val="000000"/>
          <w:sz w:val="28"/>
        </w:rPr>
        <w:t>
      1) сақтандыру тәуекелдерін, активтері мен міндеттемелерін басқару тиімділігін қоса алғанда, ұйым қызметінің тиімділігін қамтамасыз ету, активтердің сақталуын қамтамасыз ету;</w:t>
      </w:r>
    </w:p>
    <w:bookmarkEnd w:id="122"/>
    <w:bookmarkStart w:name="z159" w:id="123"/>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123"/>
    <w:bookmarkStart w:name="z160" w:id="124"/>
    <w:p>
      <w:pPr>
        <w:spacing w:after="0"/>
        <w:ind w:left="0"/>
        <w:jc w:val="both"/>
      </w:pPr>
      <w:r>
        <w:rPr>
          <w:rFonts w:ascii="Times New Roman"/>
          <w:b w:val="false"/>
          <w:i w:val="false"/>
          <w:color w:val="000000"/>
          <w:sz w:val="28"/>
        </w:rPr>
        <w:t>
      3) ұйымның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және ұйымның ішкі құжаттарын орындауын қамтамасыз ету;</w:t>
      </w:r>
    </w:p>
    <w:bookmarkEnd w:id="124"/>
    <w:bookmarkStart w:name="z161" w:id="125"/>
    <w:p>
      <w:pPr>
        <w:spacing w:after="0"/>
        <w:ind w:left="0"/>
        <w:jc w:val="both"/>
      </w:pPr>
      <w:r>
        <w:rPr>
          <w:rFonts w:ascii="Times New Roman"/>
          <w:b w:val="false"/>
          <w:i w:val="false"/>
          <w:color w:val="000000"/>
          <w:sz w:val="28"/>
        </w:rPr>
        <w:t>
      4) ұйым мен оның қызметкерлерін заңсыз қызметті жүзеге асыруға тартуға, оның ішінде алаяқтыққа, қателерге, дәлсіздіктерге, алдауға, қылмыстық жолмен алынған кірістерді заңдастыруға (жылыстатуға), терроризмді қаржыландыруға және жаппай қырып-жою қаруын таратуды қаржыландыруға жол бермеу.";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13) тармақшасы мынадай редакцияда жазылсын:</w:t>
      </w:r>
    </w:p>
    <w:bookmarkStart w:name="z163" w:id="126"/>
    <w:p>
      <w:pPr>
        <w:spacing w:after="0"/>
        <w:ind w:left="0"/>
        <w:jc w:val="both"/>
      </w:pPr>
      <w:r>
        <w:rPr>
          <w:rFonts w:ascii="Times New Roman"/>
          <w:b w:val="false"/>
          <w:i w:val="false"/>
          <w:color w:val="000000"/>
          <w:sz w:val="28"/>
        </w:rPr>
        <w:t>
      "13) шарттық қатынастардың,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 талаптарының, ұйымның қаржы құралдарымен операциялар жүргізуді регламенттейтін ішкі құжаттарының сақталуына тұрақты түрде талдау жүргізеді;";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15) тармақшасы мынадай редакцияда жазылсын:</w:t>
      </w:r>
    </w:p>
    <w:bookmarkStart w:name="z165" w:id="127"/>
    <w:p>
      <w:pPr>
        <w:spacing w:after="0"/>
        <w:ind w:left="0"/>
        <w:jc w:val="both"/>
      </w:pPr>
      <w:r>
        <w:rPr>
          <w:rFonts w:ascii="Times New Roman"/>
          <w:b w:val="false"/>
          <w:i w:val="false"/>
          <w:color w:val="000000"/>
          <w:sz w:val="28"/>
        </w:rPr>
        <w:t>
      "15) корпоративтік стратегияны және тәуекелдерді басқару жөніндегі ішкі саясатты түзету мақсатында стратегиялық жоспарлау және талдау бөлімшесімен не осыған ұқсас функциялар атқаратын өзге де бөлімшемен бірлесіп, басқармаға кемінде жылына бір рет:</w:t>
      </w:r>
    </w:p>
    <w:bookmarkEnd w:id="127"/>
    <w:bookmarkStart w:name="z166" w:id="128"/>
    <w:p>
      <w:pPr>
        <w:spacing w:after="0"/>
        <w:ind w:left="0"/>
        <w:jc w:val="both"/>
      </w:pPr>
      <w:r>
        <w:rPr>
          <w:rFonts w:ascii="Times New Roman"/>
          <w:b w:val="false"/>
          <w:i w:val="false"/>
          <w:color w:val="000000"/>
          <w:sz w:val="28"/>
        </w:rPr>
        <w:t>
      барлық тәуекелдер, олардың ықтималдылық дәрежесі, ұйымның дайындық дәрежесі, оларды барынша азайту бойынша жүргізілген іс-шаралар, ден қою шаралары туралы сандық және сапалық деректерді ескере отырып, ұйымның ағымдағы жай-күйіне егжей-тегжейлі шолуды қамтитын есепті;</w:t>
      </w:r>
    </w:p>
    <w:bookmarkEnd w:id="128"/>
    <w:bookmarkStart w:name="z167" w:id="129"/>
    <w:p>
      <w:pPr>
        <w:spacing w:after="0"/>
        <w:ind w:left="0"/>
        <w:jc w:val="both"/>
      </w:pPr>
      <w:r>
        <w:rPr>
          <w:rFonts w:ascii="Times New Roman"/>
          <w:b w:val="false"/>
          <w:i w:val="false"/>
          <w:color w:val="000000"/>
          <w:sz w:val="28"/>
        </w:rPr>
        <w:t>
      ұйымның қаржылық жай-күйі мен қызметінің нәтижелеріне егжей-тегжейлі шолуды, сондай-ақ ұйымның қаржылық жай-күйіне, ұйымның тәуекелдер картасына ықпал етуі мүмкін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заңнамалық актілеріндегі өзгерістерді қамтитын есепті ұсыну.</w:t>
      </w:r>
    </w:p>
    <w:bookmarkEnd w:id="129"/>
    <w:bookmarkStart w:name="z168" w:id="130"/>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филиалына осы тармақтың ережелері қолданылатын жағдайда:</w:t>
      </w:r>
    </w:p>
    <w:bookmarkEnd w:id="130"/>
    <w:bookmarkStart w:name="z169" w:id="131"/>
    <w:p>
      <w:pPr>
        <w:spacing w:after="0"/>
        <w:ind w:left="0"/>
        <w:jc w:val="both"/>
      </w:pPr>
      <w:r>
        <w:rPr>
          <w:rFonts w:ascii="Times New Roman"/>
          <w:b w:val="false"/>
          <w:i w:val="false"/>
          <w:color w:val="000000"/>
          <w:sz w:val="28"/>
        </w:rPr>
        <w:t>
      осы тармақтың 1) және 2) тармақшаларының ережелері Қазақстан Республикасының бейрезидент-сақтандыру (қайта сақтандыру) ұйымының тәуекелдерін басқару жөніндегі бөлімшенің функционалдық міндеттеріне қолданылады;</w:t>
      </w:r>
    </w:p>
    <w:bookmarkEnd w:id="131"/>
    <w:bookmarkStart w:name="z170" w:id="132"/>
    <w:p>
      <w:pPr>
        <w:spacing w:after="0"/>
        <w:ind w:left="0"/>
        <w:jc w:val="both"/>
      </w:pPr>
      <w:r>
        <w:rPr>
          <w:rFonts w:ascii="Times New Roman"/>
          <w:b w:val="false"/>
          <w:i w:val="false"/>
          <w:color w:val="000000"/>
          <w:sz w:val="28"/>
        </w:rPr>
        <w:t>
      осы тармақтың 3), 12) және 13) тармақшаларының ережелері Қазақстан Республикасының бейрезидент-сақтандыру (қайта сақтандыру) ұйымының филиалына қолданылмайды.";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3) тармақшасы мынадай редакцияда жазылсын:</w:t>
      </w:r>
    </w:p>
    <w:bookmarkStart w:name="z172" w:id="133"/>
    <w:p>
      <w:pPr>
        <w:spacing w:after="0"/>
        <w:ind w:left="0"/>
        <w:jc w:val="both"/>
      </w:pPr>
      <w:r>
        <w:rPr>
          <w:rFonts w:ascii="Times New Roman"/>
          <w:b w:val="false"/>
          <w:i w:val="false"/>
          <w:color w:val="000000"/>
          <w:sz w:val="28"/>
        </w:rPr>
        <w:t>
      "3)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заңнамасының талаптарын және ұйымның ішкі құжаттарын сақтауды қамтамасыз ету үшін құрылады.";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4) тармақшасы мынадай редакцияда жазылсын:</w:t>
      </w:r>
    </w:p>
    <w:bookmarkStart w:name="z174" w:id="134"/>
    <w:p>
      <w:pPr>
        <w:spacing w:after="0"/>
        <w:ind w:left="0"/>
        <w:jc w:val="both"/>
      </w:pPr>
      <w:r>
        <w:rPr>
          <w:rFonts w:ascii="Times New Roman"/>
          <w:b w:val="false"/>
          <w:i w:val="false"/>
          <w:color w:val="000000"/>
          <w:sz w:val="28"/>
        </w:rPr>
        <w:t>
      "4) ұйым қызметкерлері ұйым қызметіне және азаматтық, салық, банк, сақтандыру туралы Қазақстан Республикасының заңнама талаптарына, қаржы нарығы мен қаржы ұйымдарын мемлекеттік реттеу, бақылау және қадағалау туралы, зейнетақымен қамсыздандыру туралы, бағалы қағаздар рыногы туралы, бухгалтерлік есеп пен қаржылық есептілік,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акционерлік қоғамдар туралы, сондай-ақ теріс пайдалану туралы Қазақстан Республикасының заңнамасына қатысты бұзушылықтар туралы конфиденциалды түрде хабарлайтын ұйым рәсімдерінің тиімді сақталуын бақылау;";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7) тармақшасы мынадай редакцияда жазылсын:</w:t>
      </w:r>
    </w:p>
    <w:bookmarkStart w:name="z176" w:id="135"/>
    <w:p>
      <w:pPr>
        <w:spacing w:after="0"/>
        <w:ind w:left="0"/>
        <w:jc w:val="both"/>
      </w:pPr>
      <w:r>
        <w:rPr>
          <w:rFonts w:ascii="Times New Roman"/>
          <w:b w:val="false"/>
          <w:i w:val="false"/>
          <w:color w:val="000000"/>
          <w:sz w:val="28"/>
        </w:rPr>
        <w:t>
      "7) ішкі аудиттің халықаралық кәсіптік стандарттарына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талаптарына сәйкес келетін бақылау ортасын бекітілген жоспарға сәйкес тұрақты тексерулер жүргізу арқылы қалыптастыру;";</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1) тармақшасы мынадай редакцияда жазылсын:</w:t>
      </w:r>
    </w:p>
    <w:bookmarkStart w:name="z178" w:id="136"/>
    <w:p>
      <w:pPr>
        <w:spacing w:after="0"/>
        <w:ind w:left="0"/>
        <w:jc w:val="both"/>
      </w:pPr>
      <w:r>
        <w:rPr>
          <w:rFonts w:ascii="Times New Roman"/>
          <w:b w:val="false"/>
          <w:i w:val="false"/>
          <w:color w:val="000000"/>
          <w:sz w:val="28"/>
        </w:rPr>
        <w:t>
      "1)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 сақтайды;".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Тізбеге 3-қосымшаға сәйкес редакцияда жазылсын.</w:t>
      </w:r>
    </w:p>
    <w:bookmarkStart w:name="z180" w:id="137"/>
    <w:p>
      <w:pPr>
        <w:spacing w:after="0"/>
        <w:ind w:left="0"/>
        <w:jc w:val="both"/>
      </w:pPr>
      <w:r>
        <w:rPr>
          <w:rFonts w:ascii="Times New Roman"/>
          <w:b w:val="false"/>
          <w:i w:val="false"/>
          <w:color w:val="000000"/>
          <w:sz w:val="28"/>
        </w:rPr>
        <w:t xml:space="preserve">
      10. "Өзге ақпарат аудиті шеңберінде тексеруге жататын мәселелердің тізбесін,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талаптарды белгілеу туралы" Қазақстан Республикасы Ұлттық Банкі Басқармасының 2018 жылғы 29 қазандағы № 245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17751 болып тіркелген) мынадай өзгерістер енгізілсін:</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82" w:id="138"/>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57-бабы</w:t>
      </w:r>
      <w:r>
        <w:rPr>
          <w:rFonts w:ascii="Times New Roman"/>
          <w:b w:val="false"/>
          <w:i w:val="false"/>
          <w:color w:val="000000"/>
          <w:sz w:val="28"/>
        </w:rPr>
        <w:t xml:space="preserve"> 8-тармағының төртінші бөлігіне, "Аудиторлық қызмет туралы" Қазақстан Республикасы Заңының 7-бабы бірінші бөлігінің 1-3) тармақшасына, "Сақтандыру қызметі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12-тармағының төртінші бөлігіне, "Бағалы қағаздар рыногы туралы" Қазақстан Республикасы Заңының </w:t>
      </w:r>
      <w:r>
        <w:rPr>
          <w:rFonts w:ascii="Times New Roman"/>
          <w:b w:val="false"/>
          <w:i w:val="false"/>
          <w:color w:val="000000"/>
          <w:sz w:val="28"/>
        </w:rPr>
        <w:t>55-1-бабы</w:t>
      </w:r>
      <w:r>
        <w:rPr>
          <w:rFonts w:ascii="Times New Roman"/>
          <w:b w:val="false"/>
          <w:i w:val="false"/>
          <w:color w:val="000000"/>
          <w:sz w:val="28"/>
        </w:rPr>
        <w:t xml:space="preserve"> ,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13-2-бабы</w:t>
      </w:r>
      <w:r>
        <w:rPr>
          <w:rFonts w:ascii="Times New Roman"/>
          <w:b w:val="false"/>
          <w:i w:val="false"/>
          <w:color w:val="000000"/>
          <w:sz w:val="28"/>
        </w:rPr>
        <w:t xml:space="preserve"> бірінші бөлігінің 2) тармақшасына сәйкес Қазақстан Республикасы Ұлттық Банкінің Басқармасы ҚАУЛЫ ЕТЕДІ:"; </w:t>
      </w:r>
    </w:p>
    <w:bookmarkEnd w:id="138"/>
    <w:bookmarkStart w:name="z183" w:id="139"/>
    <w:p>
      <w:pPr>
        <w:spacing w:after="0"/>
        <w:ind w:left="0"/>
        <w:jc w:val="both"/>
      </w:pPr>
      <w:r>
        <w:rPr>
          <w:rFonts w:ascii="Times New Roman"/>
          <w:b w:val="false"/>
          <w:i w:val="false"/>
          <w:color w:val="000000"/>
          <w:sz w:val="28"/>
        </w:rPr>
        <w:t xml:space="preserve">
      көрсетілген қаулыға 1-қосымшаға сәйкес бекітілген Өзге ақпарат аудиті шеңберінде тексеруге жататын мәселелердің </w:t>
      </w:r>
      <w:r>
        <w:rPr>
          <w:rFonts w:ascii="Times New Roman"/>
          <w:b w:val="false"/>
          <w:i w:val="false"/>
          <w:color w:val="000000"/>
          <w:sz w:val="28"/>
        </w:rPr>
        <w:t>тізбесінде</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5" w:id="140"/>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салысында ішкі бақылау жүйесінің тиімділігін бағалау шеңберінде мына мәселелер тексерілуге тиіс:</w:t>
      </w:r>
    </w:p>
    <w:bookmarkEnd w:id="140"/>
    <w:bookmarkStart w:name="z186" w:id="141"/>
    <w:p>
      <w:pPr>
        <w:spacing w:after="0"/>
        <w:ind w:left="0"/>
        <w:jc w:val="both"/>
      </w:pPr>
      <w:r>
        <w:rPr>
          <w:rFonts w:ascii="Times New Roman"/>
          <w:b w:val="false"/>
          <w:i w:val="false"/>
          <w:color w:val="000000"/>
          <w:sz w:val="28"/>
        </w:rPr>
        <w:t>
      1) қаржы ұйымының қылмыстық жолмен алынған кірістерді заңдастыру (жылыстату), терроризмді қаржыландыру және жаппай қырып-жою қаруын таратуды қаржыландыру тәуекеліне ұшырағыштығы;</w:t>
      </w:r>
    </w:p>
    <w:bookmarkEnd w:id="141"/>
    <w:bookmarkStart w:name="z187" w:id="142"/>
    <w:p>
      <w:pPr>
        <w:spacing w:after="0"/>
        <w:ind w:left="0"/>
        <w:jc w:val="both"/>
      </w:pPr>
      <w:r>
        <w:rPr>
          <w:rFonts w:ascii="Times New Roman"/>
          <w:b w:val="false"/>
          <w:i w:val="false"/>
          <w:color w:val="000000"/>
          <w:sz w:val="28"/>
        </w:rPr>
        <w:t>
      2) "Клиентіңді тани біл" рәсімі, клиенттің типі бойынша қылмыстық жолмен алынған кірістерді заңдастыру (жылыстату), терроризмді қаржыландыру және жаппай қырып-жою қаруын таратуды қаржыландыру тәуекелін бағалаудың барабарлығы;</w:t>
      </w:r>
    </w:p>
    <w:bookmarkEnd w:id="142"/>
    <w:bookmarkStart w:name="z188" w:id="143"/>
    <w:p>
      <w:pPr>
        <w:spacing w:after="0"/>
        <w:ind w:left="0"/>
        <w:jc w:val="both"/>
      </w:pPr>
      <w:r>
        <w:rPr>
          <w:rFonts w:ascii="Times New Roman"/>
          <w:b w:val="false"/>
          <w:i w:val="false"/>
          <w:color w:val="000000"/>
          <w:sz w:val="28"/>
        </w:rPr>
        <w:t>
      3) қаржылық мониторингке жататын операцияларды анықтау;</w:t>
      </w:r>
    </w:p>
    <w:bookmarkEnd w:id="143"/>
    <w:bookmarkStart w:name="z189" w:id="144"/>
    <w:p>
      <w:pPr>
        <w:spacing w:after="0"/>
        <w:ind w:left="0"/>
        <w:jc w:val="both"/>
      </w:pPr>
      <w:r>
        <w:rPr>
          <w:rFonts w:ascii="Times New Roman"/>
          <w:b w:val="false"/>
          <w:i w:val="false"/>
          <w:color w:val="000000"/>
          <w:sz w:val="28"/>
        </w:rPr>
        <w:t>
      4) қаржы ұйым бөлімшелерінің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мәселелері бойынша өзара іс-қимыл жасау тиімділігі;</w:t>
      </w:r>
    </w:p>
    <w:bookmarkEnd w:id="144"/>
    <w:bookmarkStart w:name="z190" w:id="145"/>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барынша азайту үшін қаржы ұйымы қабылдайтын шаралардың барабарлығы мен жеткіліктілігі;</w:t>
      </w:r>
    </w:p>
    <w:bookmarkEnd w:id="145"/>
    <w:bookmarkStart w:name="z191" w:id="146"/>
    <w:p>
      <w:pPr>
        <w:spacing w:after="0"/>
        <w:ind w:left="0"/>
        <w:jc w:val="both"/>
      </w:pPr>
      <w:r>
        <w:rPr>
          <w:rFonts w:ascii="Times New Roman"/>
          <w:b w:val="false"/>
          <w:i w:val="false"/>
          <w:color w:val="000000"/>
          <w:sz w:val="28"/>
        </w:rPr>
        <w:t>
      6) қаржы ұйымы көрсететін қызметтердің, сондай-ақ оларды ұсыну тәсілдерінің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осалдығы.";</w:t>
      </w:r>
    </w:p>
    <w:bookmarkEnd w:id="146"/>
    <w:bookmarkStart w:name="z192" w:id="147"/>
    <w:p>
      <w:pPr>
        <w:spacing w:after="0"/>
        <w:ind w:left="0"/>
        <w:jc w:val="both"/>
      </w:pPr>
      <w:r>
        <w:rPr>
          <w:rFonts w:ascii="Times New Roman"/>
          <w:b w:val="false"/>
          <w:i w:val="false"/>
          <w:color w:val="000000"/>
          <w:sz w:val="28"/>
        </w:rPr>
        <w:t xml:space="preserve">
      көрсетілген қаулыға 2-қосымшаға сәйкес бекітілген Өзге ақпарат аудиті бойынша аудиторлық қорытындының мазмұнына, оны аудиторлық ұйымның ұсыну мерзімдеріне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 мынадай редакцияда жазылсын:</w:t>
      </w:r>
    </w:p>
    <w:bookmarkStart w:name="z194" w:id="148"/>
    <w:p>
      <w:pPr>
        <w:spacing w:after="0"/>
        <w:ind w:left="0"/>
        <w:jc w:val="both"/>
      </w:pPr>
      <w:r>
        <w:rPr>
          <w:rFonts w:ascii="Times New Roman"/>
          <w:b w:val="false"/>
          <w:i w:val="false"/>
          <w:color w:val="000000"/>
          <w:sz w:val="28"/>
        </w:rPr>
        <w:t xml:space="preserve">
      "8) қолданылып жүрген озық халықаралық тәжірибені ескере отырып қалыптастырылған тексерілуге жататын мәселелерді талдау және бағалау нәтижелеріне,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57-бабы</w:t>
      </w:r>
      <w:r>
        <w:rPr>
          <w:rFonts w:ascii="Times New Roman"/>
          <w:b w:val="false"/>
          <w:i w:val="false"/>
          <w:color w:val="000000"/>
          <w:sz w:val="28"/>
        </w:rPr>
        <w:t xml:space="preserve"> 9-тармағының бесінші бөлігінде, "Сақтандыру қызметі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13-тармағының бесінші бөлігінде, "Бағалы қағаздар рыногы туралы" Қазақстан Республикасы Заңының </w:t>
      </w:r>
      <w:r>
        <w:rPr>
          <w:rFonts w:ascii="Times New Roman"/>
          <w:b w:val="false"/>
          <w:i w:val="false"/>
          <w:color w:val="000000"/>
          <w:sz w:val="28"/>
        </w:rPr>
        <w:t>55-1-бабы</w:t>
      </w:r>
      <w:r>
        <w:rPr>
          <w:rFonts w:ascii="Times New Roman"/>
          <w:b w:val="false"/>
          <w:i w:val="false"/>
          <w:color w:val="000000"/>
          <w:sz w:val="28"/>
        </w:rPr>
        <w:t xml:space="preserve"> 9-тармағының бесінші бөлігінде көзделген және осы Талаптардың 2-тармағында көзделген қағидаттарға, осы Талаптардың 3-тармағында көзделген факторларға сәйкес келетін ақпаратты бағалау және талдау нәтижелеріне қатысты аудиторлық ұйымның тәуелсіз пікірі және (немесе) бақылаулары мен ұсынымдары түріндегі нақты білдірілген тұжырымдарды;";</w:t>
      </w:r>
    </w:p>
    <w:bookmarkEnd w:id="148"/>
    <w:bookmarkStart w:name="z196" w:id="149"/>
    <w:p>
      <w:pPr>
        <w:spacing w:after="0"/>
        <w:ind w:left="0"/>
        <w:jc w:val="both"/>
      </w:pPr>
      <w:r>
        <w:rPr>
          <w:rFonts w:ascii="Times New Roman"/>
          <w:b w:val="false"/>
          <w:i w:val="false"/>
          <w:color w:val="000000"/>
          <w:sz w:val="28"/>
        </w:rPr>
        <w:t xml:space="preserve">
      көрсетілген қаулыға 3-қосымшаға сәйкес бекітілген Өзге ақпарат аудитіне тартылатын аудиторлық ұйымның құрамындағы аудиторларға қойылатын </w:t>
      </w:r>
      <w:r>
        <w:rPr>
          <w:rFonts w:ascii="Times New Roman"/>
          <w:b w:val="false"/>
          <w:i w:val="false"/>
          <w:color w:val="000000"/>
          <w:sz w:val="28"/>
        </w:rPr>
        <w:t>талаптар</w:t>
      </w:r>
      <w:r>
        <w:rPr>
          <w:rFonts w:ascii="Times New Roman"/>
          <w:b w:val="false"/>
          <w:i w:val="false"/>
          <w:color w:val="000000"/>
          <w:sz w:val="28"/>
        </w:rPr>
        <w:t xml:space="preserve"> Тізбеге 4-қосымшаға сәйкес редакцияда жазылсын.</w:t>
      </w:r>
    </w:p>
    <w:bookmarkEnd w:id="149"/>
    <w:bookmarkStart w:name="z197" w:id="150"/>
    <w:p>
      <w:pPr>
        <w:spacing w:after="0"/>
        <w:ind w:left="0"/>
        <w:jc w:val="both"/>
      </w:pPr>
      <w:r>
        <w:rPr>
          <w:rFonts w:ascii="Times New Roman"/>
          <w:b w:val="false"/>
          <w:i w:val="false"/>
          <w:color w:val="000000"/>
          <w:sz w:val="28"/>
        </w:rPr>
        <w:t xml:space="preserve">
      11. "Бағалы қағаздарды ұстаушылардың тізілімдері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xml:space="preserve">№ 17803 болып тіркелген) мынадай өзгерістер енгізілсін: </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00" w:id="151"/>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Заңы </w:t>
      </w:r>
      <w:r>
        <w:rPr>
          <w:rFonts w:ascii="Times New Roman"/>
          <w:b w:val="false"/>
          <w:i w:val="false"/>
          <w:color w:val="000000"/>
          <w:sz w:val="28"/>
        </w:rPr>
        <w:t>80-бабының</w:t>
      </w:r>
      <w:r>
        <w:rPr>
          <w:rFonts w:ascii="Times New Roman"/>
          <w:b w:val="false"/>
          <w:i w:val="false"/>
          <w:color w:val="000000"/>
          <w:sz w:val="28"/>
        </w:rPr>
        <w:t xml:space="preserve"> 5-тармағына сәйкес Қазақстан Республикасы Ұлттық Банкінің Басқармасы ҚАУЛЫ ЕТЕДІ:";</w:t>
      </w:r>
    </w:p>
    <w:bookmarkEnd w:id="151"/>
    <w:bookmarkStart w:name="z201" w:id="152"/>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ұстаушылардың тізілімдері жүйесін жүргізу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203" w:id="153"/>
    <w:p>
      <w:pPr>
        <w:spacing w:after="0"/>
        <w:ind w:left="0"/>
        <w:jc w:val="both"/>
      </w:pPr>
      <w:r>
        <w:rPr>
          <w:rFonts w:ascii="Times New Roman"/>
          <w:b w:val="false"/>
          <w:i w:val="false"/>
          <w:color w:val="000000"/>
          <w:sz w:val="28"/>
        </w:rPr>
        <w:t xml:space="preserve">
      "Жеке шотты ашу орталық депозитарий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КЖ/ТҚ/ЖҚҚТҚҚІ туралы заң) көзделген тиісті тексеру шараларын қабылдағаннан кейін жүргізіледі.";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205" w:id="154"/>
    <w:p>
      <w:pPr>
        <w:spacing w:after="0"/>
        <w:ind w:left="0"/>
        <w:jc w:val="both"/>
      </w:pPr>
      <w:r>
        <w:rPr>
          <w:rFonts w:ascii="Times New Roman"/>
          <w:b w:val="false"/>
          <w:i w:val="false"/>
          <w:color w:val="000000"/>
          <w:sz w:val="28"/>
        </w:rPr>
        <w:t>
      "68.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операциясын орталық депозитарий тізілімдер жүйесінде мемлекеттік органдардың, сондай-ақ осындай құқыққа ие тұлғалардың актілері негізінде Атқарушылық iс жүргiзу туралы заңына сәйкес жүргізеді.</w:t>
      </w:r>
    </w:p>
    <w:bookmarkEnd w:id="154"/>
    <w:bookmarkStart w:name="z206" w:id="155"/>
    <w:p>
      <w:pPr>
        <w:spacing w:after="0"/>
        <w:ind w:left="0"/>
        <w:jc w:val="both"/>
      </w:pPr>
      <w:r>
        <w:rPr>
          <w:rFonts w:ascii="Times New Roman"/>
          <w:b w:val="false"/>
          <w:i w:val="false"/>
          <w:color w:val="000000"/>
          <w:sz w:val="28"/>
        </w:rPr>
        <w:t>
      КЖ/ТҚ/ЖҚҚТҚҚІ туралы заңмен көзделген жағдайларда орталық депозитарий тізілімдер жүйесінде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операциясын терроризмді және экстремизмді қаржыландыруға байланысты ұйымдар мен тұлғалар тізбесі негізінде жүргізеді.</w:t>
      </w:r>
    </w:p>
    <w:bookmarkEnd w:id="155"/>
    <w:bookmarkStart w:name="z207" w:id="156"/>
    <w:p>
      <w:pPr>
        <w:spacing w:after="0"/>
        <w:ind w:left="0"/>
        <w:jc w:val="both"/>
      </w:pPr>
      <w:r>
        <w:rPr>
          <w:rFonts w:ascii="Times New Roman"/>
          <w:b w:val="false"/>
          <w:i w:val="false"/>
          <w:color w:val="000000"/>
          <w:sz w:val="28"/>
        </w:rPr>
        <w:t>
      КЖ/ТҚ/ЖҚҚТҚҚІ туралы заңмен көзделген негіздер бойынша бұғаттауды жүзеге асыру кезінде хабарлама қаржы мониторингін жүзеге асыратын және КЖ/ТҚ/ЖҚҚТҚҚІ туралы заңға сәйкес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 қабылдайтын мемлекеттік органға жіберіледі.";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 </w:t>
      </w:r>
    </w:p>
    <w:bookmarkStart w:name="z209" w:id="157"/>
    <w:p>
      <w:pPr>
        <w:spacing w:after="0"/>
        <w:ind w:left="0"/>
        <w:jc w:val="both"/>
      </w:pPr>
      <w:r>
        <w:rPr>
          <w:rFonts w:ascii="Times New Roman"/>
          <w:b w:val="false"/>
          <w:i w:val="false"/>
          <w:color w:val="000000"/>
          <w:sz w:val="28"/>
        </w:rPr>
        <w:t>
      "96. Орталық депозитарий бұйрықты алған кезден бастап 2 (екі) жұмыс күні ішінде мынадай:</w:t>
      </w:r>
    </w:p>
    <w:bookmarkEnd w:id="157"/>
    <w:bookmarkStart w:name="z210" w:id="158"/>
    <w:p>
      <w:pPr>
        <w:spacing w:after="0"/>
        <w:ind w:left="0"/>
        <w:jc w:val="both"/>
      </w:pPr>
      <w:r>
        <w:rPr>
          <w:rFonts w:ascii="Times New Roman"/>
          <w:b w:val="false"/>
          <w:i w:val="false"/>
          <w:color w:val="000000"/>
          <w:sz w:val="28"/>
        </w:rPr>
        <w:t>
      1) бұйрықтардағы қойылған қолдар жеке шоттар бойынша операцияларды және ақпараттық операцияларды тіркеу құжаттарына қол қою құқығына ие заңды тұлға өкілдерінің нотариат куәландырған қол қою үлгілері бар құжатта немесе жеке тұлғаның жеке басын куәландыратын құжатта көрсетілген қол қою үлгілеріне сәйкес келмеген;</w:t>
      </w:r>
    </w:p>
    <w:bookmarkEnd w:id="158"/>
    <w:bookmarkStart w:name="z211" w:id="159"/>
    <w:p>
      <w:pPr>
        <w:spacing w:after="0"/>
        <w:ind w:left="0"/>
        <w:jc w:val="both"/>
      </w:pPr>
      <w:r>
        <w:rPr>
          <w:rFonts w:ascii="Times New Roman"/>
          <w:b w:val="false"/>
          <w:i w:val="false"/>
          <w:color w:val="000000"/>
          <w:sz w:val="28"/>
        </w:rPr>
        <w:t>
      2) операция жасауға арналған бұйрық алынған күннен бастап күнтізбелік 2 (екі) күн ішінде қарсы бұйрық ұсынылмаған;</w:t>
      </w:r>
    </w:p>
    <w:bookmarkEnd w:id="159"/>
    <w:bookmarkStart w:name="z212" w:id="160"/>
    <w:p>
      <w:pPr>
        <w:spacing w:after="0"/>
        <w:ind w:left="0"/>
        <w:jc w:val="both"/>
      </w:pPr>
      <w:r>
        <w:rPr>
          <w:rFonts w:ascii="Times New Roman"/>
          <w:b w:val="false"/>
          <w:i w:val="false"/>
          <w:color w:val="000000"/>
          <w:sz w:val="28"/>
        </w:rPr>
        <w:t>
      3) Қағидалардың 38-тармағында белгіленген тәртіппен басқарушы компанияның пайларды есептен шығару (есепке жатқызу) туралы бұйрығымен бір мезгілде (бір жұмыс күні ішінде) инвестициялық пай қорының активтерін есепке алуды қамтамасыз ететін кастодианның растауы ұсынылмаған;</w:t>
      </w:r>
    </w:p>
    <w:bookmarkEnd w:id="160"/>
    <w:bookmarkStart w:name="z213" w:id="161"/>
    <w:p>
      <w:pPr>
        <w:spacing w:after="0"/>
        <w:ind w:left="0"/>
        <w:jc w:val="both"/>
      </w:pPr>
      <w:r>
        <w:rPr>
          <w:rFonts w:ascii="Times New Roman"/>
          <w:b w:val="false"/>
          <w:i w:val="false"/>
          <w:color w:val="000000"/>
          <w:sz w:val="28"/>
        </w:rPr>
        <w:t>
      4) бұйрықтардың деректемелері орталық депозитарийдің қағидалар жинағында белгіленген деректемелерге немесе жеке шот деректемелеріне сәйкес келмеген;</w:t>
      </w:r>
    </w:p>
    <w:bookmarkEnd w:id="161"/>
    <w:bookmarkStart w:name="z214" w:id="162"/>
    <w:p>
      <w:pPr>
        <w:spacing w:after="0"/>
        <w:ind w:left="0"/>
        <w:jc w:val="both"/>
      </w:pPr>
      <w:r>
        <w:rPr>
          <w:rFonts w:ascii="Times New Roman"/>
          <w:b w:val="false"/>
          <w:i w:val="false"/>
          <w:color w:val="000000"/>
          <w:sz w:val="28"/>
        </w:rPr>
        <w:t>
      5) жеке шотта қажетті бағалы қағаздар саны болмаған;</w:t>
      </w:r>
    </w:p>
    <w:bookmarkEnd w:id="162"/>
    <w:bookmarkStart w:name="z215" w:id="163"/>
    <w:p>
      <w:pPr>
        <w:spacing w:after="0"/>
        <w:ind w:left="0"/>
        <w:jc w:val="both"/>
      </w:pPr>
      <w:r>
        <w:rPr>
          <w:rFonts w:ascii="Times New Roman"/>
          <w:b w:val="false"/>
          <w:i w:val="false"/>
          <w:color w:val="000000"/>
          <w:sz w:val="28"/>
        </w:rPr>
        <w:t>
      6) Қағидалардың 41-тармағының бірінші абзацына сәйкес бұйрықты тексерген кезде Бағалы қағаздар рыногы туралы заңнаманың бұзылғаны анықтаған;</w:t>
      </w:r>
    </w:p>
    <w:bookmarkEnd w:id="163"/>
    <w:bookmarkStart w:name="z216" w:id="164"/>
    <w:p>
      <w:pPr>
        <w:spacing w:after="0"/>
        <w:ind w:left="0"/>
        <w:jc w:val="both"/>
      </w:pPr>
      <w:r>
        <w:rPr>
          <w:rFonts w:ascii="Times New Roman"/>
          <w:b w:val="false"/>
          <w:i w:val="false"/>
          <w:color w:val="000000"/>
          <w:sz w:val="28"/>
        </w:rPr>
        <w:t>
      7) Қағидаларда көзделген жағдайларда клиент мәміленің тіркелуі үшін белгіленген мерзімде осындай мәмілені жасауға осындай келісімді (рұқсатты) беруге уәкілетті мемлекеттік органның берген келісімін (рұқсатын) растайтын құжатты ұсынбаған;</w:t>
      </w:r>
    </w:p>
    <w:bookmarkEnd w:id="164"/>
    <w:bookmarkStart w:name="z217" w:id="165"/>
    <w:p>
      <w:pPr>
        <w:spacing w:after="0"/>
        <w:ind w:left="0"/>
        <w:jc w:val="both"/>
      </w:pPr>
      <w:r>
        <w:rPr>
          <w:rFonts w:ascii="Times New Roman"/>
          <w:b w:val="false"/>
          <w:i w:val="false"/>
          <w:color w:val="000000"/>
          <w:sz w:val="28"/>
        </w:rPr>
        <w:t>
      8) тиісті мемлекеттік органдардың не соттың бағалы қағаздар айналысын тоқтата тұру немесе тоқтату туралы шешімі болған;</w:t>
      </w:r>
    </w:p>
    <w:bookmarkEnd w:id="165"/>
    <w:bookmarkStart w:name="z218" w:id="166"/>
    <w:p>
      <w:pPr>
        <w:spacing w:after="0"/>
        <w:ind w:left="0"/>
        <w:jc w:val="both"/>
      </w:pPr>
      <w:r>
        <w:rPr>
          <w:rFonts w:ascii="Times New Roman"/>
          <w:b w:val="false"/>
          <w:i w:val="false"/>
          <w:color w:val="000000"/>
          <w:sz w:val="28"/>
        </w:rPr>
        <w:t>
      9) Атқарушылық іс жүргізу туралы заңның 65-бабының 6-1-тармағында көрсетілген жағдайларды қоспағанда, бұйрықта көрсетілген бағалы қағаздар және (немесе) жеке шот оқшауланған;</w:t>
      </w:r>
    </w:p>
    <w:bookmarkEnd w:id="166"/>
    <w:bookmarkStart w:name="z219" w:id="167"/>
    <w:p>
      <w:pPr>
        <w:spacing w:after="0"/>
        <w:ind w:left="0"/>
        <w:jc w:val="both"/>
      </w:pPr>
      <w:r>
        <w:rPr>
          <w:rFonts w:ascii="Times New Roman"/>
          <w:b w:val="false"/>
          <w:i w:val="false"/>
          <w:color w:val="000000"/>
          <w:sz w:val="28"/>
        </w:rPr>
        <w:t>
      10) Қағидалардың 47, 66, 67 және 77-тармақтарында көзделген операцияларды жүргізуді қоспағанда, бұйрықта көрсетілген бағалы қағаздарға ауыртпалық салынған;</w:t>
      </w:r>
    </w:p>
    <w:bookmarkEnd w:id="167"/>
    <w:bookmarkStart w:name="z220" w:id="168"/>
    <w:p>
      <w:pPr>
        <w:spacing w:after="0"/>
        <w:ind w:left="0"/>
        <w:jc w:val="both"/>
      </w:pPr>
      <w:r>
        <w:rPr>
          <w:rFonts w:ascii="Times New Roman"/>
          <w:b w:val="false"/>
          <w:i w:val="false"/>
          <w:color w:val="000000"/>
          <w:sz w:val="28"/>
        </w:rPr>
        <w:t xml:space="preserve">
      11) КЖ/ТҚ/ЖҚҚТҚҚІ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w:t>
      </w:r>
    </w:p>
    <w:bookmarkEnd w:id="168"/>
    <w:bookmarkStart w:name="z221" w:id="169"/>
    <w:p>
      <w:pPr>
        <w:spacing w:after="0"/>
        <w:ind w:left="0"/>
        <w:jc w:val="both"/>
      </w:pPr>
      <w:r>
        <w:rPr>
          <w:rFonts w:ascii="Times New Roman"/>
          <w:b w:val="false"/>
          <w:i w:val="false"/>
          <w:color w:val="000000"/>
          <w:sz w:val="28"/>
        </w:rPr>
        <w:t>
      12) орталық депозитарийдің қағидалар жинағында көзделген жағдайларда оның орындалмау себептерін көрсете отырып, жазбаша түрде немесе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бас тартуды ресімдейді.</w:t>
      </w:r>
    </w:p>
    <w:bookmarkEnd w:id="169"/>
    <w:bookmarkStart w:name="z222" w:id="170"/>
    <w:p>
      <w:pPr>
        <w:spacing w:after="0"/>
        <w:ind w:left="0"/>
        <w:jc w:val="both"/>
      </w:pPr>
      <w:r>
        <w:rPr>
          <w:rFonts w:ascii="Times New Roman"/>
          <w:b w:val="false"/>
          <w:i w:val="false"/>
          <w:color w:val="000000"/>
          <w:sz w:val="28"/>
        </w:rPr>
        <w:t xml:space="preserve">
      Орталық депозитарий КЖ/ТҚ/ЖҚҚТҚҚІ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жағдайларда және тәртіппен эмитенттің бұйрығын орындаудан бас тартады.</w:t>
      </w:r>
    </w:p>
    <w:bookmarkEnd w:id="170"/>
    <w:bookmarkStart w:name="z223" w:id="171"/>
    <w:p>
      <w:pPr>
        <w:spacing w:after="0"/>
        <w:ind w:left="0"/>
        <w:jc w:val="both"/>
      </w:pPr>
      <w:r>
        <w:rPr>
          <w:rFonts w:ascii="Times New Roman"/>
          <w:b w:val="false"/>
          <w:i w:val="false"/>
          <w:color w:val="000000"/>
          <w:sz w:val="28"/>
        </w:rPr>
        <w:t>
      Бұйрықты орындаудан бас тартуға орталық депозитарийдің қағидалар жинағында айқындалған уәкілетті тұлғалар қол қояды және өз атауы қазақ және орыс тілдерінде жазылған орталық депозитарийдің мөртабанымен куәландырылады не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жасалады және беріледі.</w:t>
      </w:r>
    </w:p>
    <w:bookmarkEnd w:id="171"/>
    <w:bookmarkStart w:name="z224" w:id="172"/>
    <w:p>
      <w:pPr>
        <w:spacing w:after="0"/>
        <w:ind w:left="0"/>
        <w:jc w:val="both"/>
      </w:pPr>
      <w:r>
        <w:rPr>
          <w:rFonts w:ascii="Times New Roman"/>
          <w:b w:val="false"/>
          <w:i w:val="false"/>
          <w:color w:val="000000"/>
          <w:sz w:val="28"/>
        </w:rPr>
        <w:t>
      Жүргізілу талаптарын қосымша тексеру талап етілетін операцияларды жүзеге асыруға арналған бұйрықты орындаудан бас тартуды дайындау кезінде осындай бас тарту 6 (алты) жұмыс күніне дейінгі мерзімде дайындалады.".</w:t>
      </w:r>
    </w:p>
    <w:bookmarkEnd w:id="172"/>
    <w:bookmarkStart w:name="z225" w:id="173"/>
    <w:p>
      <w:pPr>
        <w:spacing w:after="0"/>
        <w:ind w:left="0"/>
        <w:jc w:val="both"/>
      </w:pPr>
      <w:r>
        <w:rPr>
          <w:rFonts w:ascii="Times New Roman"/>
          <w:b w:val="false"/>
          <w:i w:val="false"/>
          <w:color w:val="000000"/>
          <w:sz w:val="28"/>
        </w:rPr>
        <w:t xml:space="preserve">
      12. "Орталық депозитарийдiң қызметiн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мынадай өзгерістер енгізілсін:</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27" w:id="174"/>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80-бабының</w:t>
      </w:r>
      <w:r>
        <w:rPr>
          <w:rFonts w:ascii="Times New Roman"/>
          <w:b w:val="false"/>
          <w:i w:val="false"/>
          <w:color w:val="000000"/>
          <w:sz w:val="28"/>
        </w:rPr>
        <w:t xml:space="preserve"> 10-тармағына сәйкес Қазақстан Республикасы Ұлттық Банкінің Басқармасы ҚАУЛЫ ЕТЕДІ:";</w:t>
      </w:r>
    </w:p>
    <w:bookmarkEnd w:id="174"/>
    <w:bookmarkStart w:name="z228" w:id="175"/>
    <w:p>
      <w:pPr>
        <w:spacing w:after="0"/>
        <w:ind w:left="0"/>
        <w:jc w:val="both"/>
      </w:pPr>
      <w:r>
        <w:rPr>
          <w:rFonts w:ascii="Times New Roman"/>
          <w:b w:val="false"/>
          <w:i w:val="false"/>
          <w:color w:val="000000"/>
          <w:sz w:val="28"/>
        </w:rPr>
        <w:t xml:space="preserve">
      көрсетілген қаулымен бекітілген Орталық депозитарийдің қызметін жүзеге асыру </w:t>
      </w:r>
      <w:r>
        <w:rPr>
          <w:rFonts w:ascii="Times New Roman"/>
          <w:b w:val="false"/>
          <w:i w:val="false"/>
          <w:color w:val="000000"/>
          <w:sz w:val="28"/>
        </w:rPr>
        <w:t>қағидаларында:</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230" w:id="176"/>
    <w:p>
      <w:pPr>
        <w:spacing w:after="0"/>
        <w:ind w:left="0"/>
        <w:jc w:val="both"/>
      </w:pPr>
      <w:r>
        <w:rPr>
          <w:rFonts w:ascii="Times New Roman"/>
          <w:b w:val="false"/>
          <w:i w:val="false"/>
          <w:color w:val="000000"/>
          <w:sz w:val="28"/>
        </w:rPr>
        <w:t>
      "7-2. Орталық депозитарийдің құжаттамалық нысанда шығарылған қаржы құралдарын сақтау жөнінде қызметтер көрсетуі Қазақстан Республикасының Азаматтық кодексінде (Ерекше бөлім), "Қазақстан Республикасындағы банктер және банк қызметі туралы" Қазақстан Республикасының Заңында және орталық депозитарийдің қағидалар жинағында көзделген тәртіппен жүзеге асырылады.";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төртінші бөлігі мынадай редакцияда жазылсын:</w:t>
      </w:r>
    </w:p>
    <w:bookmarkStart w:name="z232" w:id="177"/>
    <w:p>
      <w:pPr>
        <w:spacing w:after="0"/>
        <w:ind w:left="0"/>
        <w:jc w:val="both"/>
      </w:pPr>
      <w:r>
        <w:rPr>
          <w:rFonts w:ascii="Times New Roman"/>
          <w:b w:val="false"/>
          <w:i w:val="false"/>
          <w:color w:val="000000"/>
          <w:sz w:val="28"/>
        </w:rPr>
        <w:t>
      "Номиналды ұстаушының жеке шотын ашу орталық депозитарий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(бұдан әрі – КЖ/ТҚ/ЖҚҚТҚҚІ туралы заң) көзделген клиентті тиісті тексеру шараларын қабылдағаннан кейін жүргізіледі.";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бөлігі мынадай редакцияда жазылсын:</w:t>
      </w:r>
    </w:p>
    <w:bookmarkStart w:name="z234" w:id="178"/>
    <w:p>
      <w:pPr>
        <w:spacing w:after="0"/>
        <w:ind w:left="0"/>
        <w:jc w:val="both"/>
      </w:pPr>
      <w:r>
        <w:rPr>
          <w:rFonts w:ascii="Times New Roman"/>
          <w:b w:val="false"/>
          <w:i w:val="false"/>
          <w:color w:val="000000"/>
          <w:sz w:val="28"/>
        </w:rPr>
        <w:t xml:space="preserve">
      "35. Орталық депозитарий бағалы қағаздар ұстаушыларының тізілімі жүйесінде ашылған жеке шот бойынша айналыс мерзімі өткен эмиссиялық бағалы қағаздарды есептен шығару және эмитенттің эмиссиялық бағалы қағаздар бойынша міндеттемелері жөніндегі талап ету құқықтарын есепке жатқызу бойынша операцияларды жүргізгеннен кейін депоненттердің және олардың клиенттерінің қосалқы шоттарынан осындай эмиссиялық бағалы қағаздарды (номиналды ұстауды есепке алу жүйесінде мемлекеттік органдардың актілері және КЖ/ТҚ/ЖҚҚТҚҚІ туралы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 тізбесінің негізінде бұғаттау операциясы жүргізілген эмиссиялық бағалы қағаздарды қоспағанда) есептен шығару және осындай бағалы қағаздар бойынша туындаған міндеттемелерді (ауыртпалық салу, сенімгерлік басқару) сақтай отырып, эмитенттің осындай эмиссиялық бағалы қағаздар бойынша міндеттемелері жөніндегі талап ету құқықтарын есепке жатқызу бойынша операцияларды жүргізеді және депоненттерге немесе шот операторларына:</w:t>
      </w:r>
    </w:p>
    <w:bookmarkEnd w:id="178"/>
    <w:bookmarkStart w:name="z235" w:id="179"/>
    <w:p>
      <w:pPr>
        <w:spacing w:after="0"/>
        <w:ind w:left="0"/>
        <w:jc w:val="both"/>
      </w:pPr>
      <w:r>
        <w:rPr>
          <w:rFonts w:ascii="Times New Roman"/>
          <w:b w:val="false"/>
          <w:i w:val="false"/>
          <w:color w:val="000000"/>
          <w:sz w:val="28"/>
        </w:rPr>
        <w:t>
      айналыс мерзімі өткен және эмитент оларды өтеу бойынша міндеттемелерін орындамаған эмиссиялық бағалы қағаздар бойынша эмитент жол берген дефолт;</w:t>
      </w:r>
    </w:p>
    <w:bookmarkEnd w:id="179"/>
    <w:bookmarkStart w:name="z236" w:id="180"/>
    <w:p>
      <w:pPr>
        <w:spacing w:after="0"/>
        <w:ind w:left="0"/>
        <w:jc w:val="both"/>
      </w:pPr>
      <w:r>
        <w:rPr>
          <w:rFonts w:ascii="Times New Roman"/>
          <w:b w:val="false"/>
          <w:i w:val="false"/>
          <w:color w:val="000000"/>
          <w:sz w:val="28"/>
        </w:rPr>
        <w:t>
      эмитенттің осындай эмиссиялық бағалы қағаздар бойынша міндеттемелері жөніндегі талап ету құқықтарына берілген идентификатор;</w:t>
      </w:r>
    </w:p>
    <w:bookmarkEnd w:id="180"/>
    <w:bookmarkStart w:name="z237" w:id="181"/>
    <w:p>
      <w:pPr>
        <w:spacing w:after="0"/>
        <w:ind w:left="0"/>
        <w:jc w:val="both"/>
      </w:pPr>
      <w:r>
        <w:rPr>
          <w:rFonts w:ascii="Times New Roman"/>
          <w:b w:val="false"/>
          <w:i w:val="false"/>
          <w:color w:val="000000"/>
          <w:sz w:val="28"/>
        </w:rPr>
        <w:t>
      орталық депозитарийдің есепке алу жүйесінде депоненттердің және олардың клиенттерінің қосалқы шоттарынан айналыс мерзімі өткен эмиссиялық бағалы қағаздарды есептен шығару және эмитенттің осындай эмиссиялық бағалы қағаздар бойынша міндеттемелері жөніндегі талап ету құқықтарын есепке жатқызу бойынша жүргізілген операциялар туралы мәліметтер қамтылған хабарлама жібереді.".</w:t>
      </w:r>
    </w:p>
    <w:bookmarkEnd w:id="181"/>
    <w:bookmarkStart w:name="z238" w:id="182"/>
    <w:p>
      <w:pPr>
        <w:spacing w:after="0"/>
        <w:ind w:left="0"/>
        <w:jc w:val="both"/>
      </w:pPr>
      <w:r>
        <w:rPr>
          <w:rFonts w:ascii="Times New Roman"/>
          <w:b w:val="false"/>
          <w:i w:val="false"/>
          <w:color w:val="000000"/>
          <w:sz w:val="28"/>
        </w:rPr>
        <w:t xml:space="preserve">
      13.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18180 болып тіркелген) мынадай өзгерістер енгізілсін:</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40" w:id="183"/>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22-3) тармақшасына және </w:t>
      </w:r>
      <w:r>
        <w:rPr>
          <w:rFonts w:ascii="Times New Roman"/>
          <w:b w:val="false"/>
          <w:i w:val="false"/>
          <w:color w:val="000000"/>
          <w:sz w:val="28"/>
        </w:rPr>
        <w:t>49-1-бабының</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 </w:t>
      </w:r>
    </w:p>
    <w:bookmarkEnd w:id="183"/>
    <w:bookmarkStart w:name="z241" w:id="184"/>
    <w:p>
      <w:pPr>
        <w:spacing w:after="0"/>
        <w:ind w:left="0"/>
        <w:jc w:val="both"/>
      </w:pPr>
      <w:r>
        <w:rPr>
          <w:rFonts w:ascii="Times New Roman"/>
          <w:b w:val="false"/>
          <w:i w:val="false"/>
          <w:color w:val="000000"/>
          <w:sz w:val="28"/>
        </w:rPr>
        <w:t xml:space="preserve">
      көрсетілген қаулымен бекітілген Орталық депозитарийге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3" w:id="185"/>
    <w:p>
      <w:pPr>
        <w:spacing w:after="0"/>
        <w:ind w:left="0"/>
        <w:jc w:val="both"/>
      </w:pPr>
      <w:r>
        <w:rPr>
          <w:rFonts w:ascii="Times New Roman"/>
          <w:b w:val="false"/>
          <w:i w:val="false"/>
          <w:color w:val="000000"/>
          <w:sz w:val="28"/>
        </w:rPr>
        <w:t xml:space="preserve">
      "1. Осы Орталық депозитарийге арналған тәуекелдерді басқару және ішкі бақылау жүйесін қалыптастыру қағидалары (бұдан әрі – Қағидалар) "Бағалы қағаздар рыногы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22-3) тармақшасына және </w:t>
      </w:r>
      <w:r>
        <w:rPr>
          <w:rFonts w:ascii="Times New Roman"/>
          <w:b w:val="false"/>
          <w:i w:val="false"/>
          <w:color w:val="000000"/>
          <w:sz w:val="28"/>
        </w:rPr>
        <w:t>49-1-бабының</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орталық депозитарий үшін тәуекелдерді басқару және ішкі бақылау жүйесін қалыптастыру тәртібін белгілейді.";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9) тармақшасы мынадай редакцияда жазылсын:</w:t>
      </w:r>
    </w:p>
    <w:bookmarkStart w:name="z245" w:id="186"/>
    <w:p>
      <w:pPr>
        <w:spacing w:after="0"/>
        <w:ind w:left="0"/>
        <w:jc w:val="both"/>
      </w:pPr>
      <w:r>
        <w:rPr>
          <w:rFonts w:ascii="Times New Roman"/>
          <w:b w:val="false"/>
          <w:i w:val="false"/>
          <w:color w:val="000000"/>
          <w:sz w:val="28"/>
        </w:rPr>
        <w:t>
      "9) қылмыстық жолмен алынған кірістерді заңдастыруға (жылыстауға), терроризмді қаржыландыруға және жаппай қырып-жою қаруын таратуды қаржыландыруға қарсы іс-қимылға бағытталған рәсімдердің тиімділігін тексеру;";</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4) тармақшасы мынадай редакцияда жазылсын:</w:t>
      </w:r>
    </w:p>
    <w:bookmarkStart w:name="z247" w:id="187"/>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бақылаудың тиімділігін бағалау;";</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5-қосымшаға сәйкес редакцияда жазылсын.</w:t>
      </w:r>
    </w:p>
    <w:bookmarkStart w:name="z249" w:id="188"/>
    <w:p>
      <w:pPr>
        <w:spacing w:after="0"/>
        <w:ind w:left="0"/>
        <w:jc w:val="both"/>
      </w:pPr>
      <w:r>
        <w:rPr>
          <w:rFonts w:ascii="Times New Roman"/>
          <w:b w:val="false"/>
          <w:i w:val="false"/>
          <w:color w:val="000000"/>
          <w:sz w:val="28"/>
        </w:rPr>
        <w:t xml:space="preserve">
      14.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енгізілсін:</w:t>
      </w:r>
    </w:p>
    <w:bookmarkEnd w:id="188"/>
    <w:bookmarkStart w:name="z250" w:id="189"/>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52" w:id="190"/>
    <w:p>
      <w:pPr>
        <w:spacing w:after="0"/>
        <w:ind w:left="0"/>
        <w:jc w:val="both"/>
      </w:pPr>
      <w:r>
        <w:rPr>
          <w:rFonts w:ascii="Times New Roman"/>
          <w:b w:val="false"/>
          <w:i w:val="false"/>
          <w:color w:val="000000"/>
          <w:sz w:val="28"/>
        </w:rPr>
        <w:t xml:space="preserve">
      "2. Қағидаларда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"Төлемдер және төлем жүйелері туралы" Қазақстан Республикасының Заңында көзделген ұғымдар, сондай-ақ мынадай ұғымдар пайдаланылады:</w:t>
      </w:r>
    </w:p>
    <w:bookmarkEnd w:id="190"/>
    <w:bookmarkStart w:name="z253" w:id="191"/>
    <w:p>
      <w:pPr>
        <w:spacing w:after="0"/>
        <w:ind w:left="0"/>
        <w:jc w:val="both"/>
      </w:pPr>
      <w:r>
        <w:rPr>
          <w:rFonts w:ascii="Times New Roman"/>
          <w:b w:val="false"/>
          <w:i w:val="false"/>
          <w:color w:val="000000"/>
          <w:sz w:val="28"/>
        </w:rPr>
        <w:t>
      1) ақпараттық қауіпсіздік тәуекелі – конфиденциалдылықты бұзу, банктің ақпараттық активтерінің тұтастығын немесе қолжетімділігін қасақана бұзу салдарынан зиянның пайда болу ықтималдығы;</w:t>
      </w:r>
    </w:p>
    <w:bookmarkEnd w:id="191"/>
    <w:bookmarkStart w:name="z254" w:id="192"/>
    <w:p>
      <w:pPr>
        <w:spacing w:after="0"/>
        <w:ind w:left="0"/>
        <w:jc w:val="both"/>
      </w:pPr>
      <w:r>
        <w:rPr>
          <w:rFonts w:ascii="Times New Roman"/>
          <w:b w:val="false"/>
          <w:i w:val="false"/>
          <w:color w:val="000000"/>
          <w:sz w:val="28"/>
        </w:rPr>
        <w:t>
      2) ақпараттық технологиялар тәуекелі – банк пайдаланатын ақпараттық-коммуникациялық технологиялардың істен шығуы (жұмыс істеуінің бұзылуы) салдарынан зиян туындау ықтималдығы;</w:t>
      </w:r>
    </w:p>
    <w:bookmarkEnd w:id="192"/>
    <w:bookmarkStart w:name="z255" w:id="193"/>
    <w:p>
      <w:pPr>
        <w:spacing w:after="0"/>
        <w:ind w:left="0"/>
        <w:jc w:val="both"/>
      </w:pPr>
      <w:r>
        <w:rPr>
          <w:rFonts w:ascii="Times New Roman"/>
          <w:b w:val="false"/>
          <w:i w:val="false"/>
          <w:color w:val="000000"/>
          <w:sz w:val="28"/>
        </w:rPr>
        <w:t>
      3) алаяқтық және құқыққа қарсы оқыс оқиғалар тәуекелдері – үшінші тұлғалардың және (немесе) банк қызметкерлерінің тарапынан алаяқтық салдарынан қаржылық шығындар мен беделдік тәуекелдердің туындау, банктің құқыққа қарсы әрекеттерге тартылу, банктің қаржылық көрсететін қызметтерін есірткілердің заңсыз өндірілуіне, айналымына және (немесе) транзитіне, қаржы пирамидаларының қызметін ұйымдастыруға байланысты операцияларда және электрондық казино мен интернет-казиноның, сондай-ақ Қазақстан Республикасындағы ойын бизнесі саласындағы қызметті атқару құқығына арналған лицензиясы жоқ шетелдік букмекерлік кеңселердің және (немесе) тотализаторлардың пайдасына төлемдерді және (немесе) ақша аударымдарын жүзеге асыру үшін пайдалану ықтималдығы;</w:t>
      </w:r>
    </w:p>
    <w:bookmarkEnd w:id="193"/>
    <w:bookmarkStart w:name="z256" w:id="194"/>
    <w:p>
      <w:pPr>
        <w:spacing w:after="0"/>
        <w:ind w:left="0"/>
        <w:jc w:val="both"/>
      </w:pPr>
      <w:r>
        <w:rPr>
          <w:rFonts w:ascii="Times New Roman"/>
          <w:b w:val="false"/>
          <w:i w:val="false"/>
          <w:color w:val="000000"/>
          <w:sz w:val="28"/>
        </w:rPr>
        <w:t>
      4) банктің антифрод-жүйесі – банктік қызметтерді көрсету кезінде алаяқтық немесе құқыққа қарсы оқыс оқиғалардың белгілері бар операциялардың алдын алуға және анықтауға, дропперлерді табуға бағытталған техникалық және талдамалық шаралар кешені;</w:t>
      </w:r>
    </w:p>
    <w:bookmarkEnd w:id="194"/>
    <w:bookmarkStart w:name="z257" w:id="195"/>
    <w:p>
      <w:pPr>
        <w:spacing w:after="0"/>
        <w:ind w:left="0"/>
        <w:jc w:val="both"/>
      </w:pPr>
      <w:r>
        <w:rPr>
          <w:rFonts w:ascii="Times New Roman"/>
          <w:b w:val="false"/>
          <w:i w:val="false"/>
          <w:color w:val="000000"/>
          <w:sz w:val="28"/>
        </w:rPr>
        <w:t>
      5) банктің уәкілетті алқалы органы – директорлар кеңесі, директорлар кеңесінің жанындағы комитет, басқарма, басқарманың жанындағы комитет;</w:t>
      </w:r>
    </w:p>
    <w:bookmarkEnd w:id="195"/>
    <w:bookmarkStart w:name="z258" w:id="196"/>
    <w:p>
      <w:pPr>
        <w:spacing w:after="0"/>
        <w:ind w:left="0"/>
        <w:jc w:val="both"/>
      </w:pPr>
      <w:r>
        <w:rPr>
          <w:rFonts w:ascii="Times New Roman"/>
          <w:b w:val="false"/>
          <w:i w:val="false"/>
          <w:color w:val="000000"/>
          <w:sz w:val="28"/>
        </w:rPr>
        <w:t>
      6) бедел тәуекелі – қоғамда банктің сенімділігі, ол көрсететін қызметтердің сапасы немесе жалпы банк қызметінің сипаты туралы теріс ұғым қалыптасу салдарынан клиенттік базаның тарылуы, өзге де даму көрсеткіштерінің төмендеуі нәтижесінде жоспарланған кірістерді алмау ықтималдығы;</w:t>
      </w:r>
    </w:p>
    <w:bookmarkEnd w:id="196"/>
    <w:bookmarkStart w:name="z259" w:id="197"/>
    <w:p>
      <w:pPr>
        <w:spacing w:after="0"/>
        <w:ind w:left="0"/>
        <w:jc w:val="both"/>
      </w:pPr>
      <w:r>
        <w:rPr>
          <w:rFonts w:ascii="Times New Roman"/>
          <w:b w:val="false"/>
          <w:i w:val="false"/>
          <w:color w:val="000000"/>
          <w:sz w:val="28"/>
        </w:rPr>
        <w:t>
      7) дроппер – үшінші тұлғаға өзінің банктік шотына және (немесе) электрондық төлем құралына қолжетімділік берген, сол сияқты өзінің төлем құралдарын үшінші тұлғаға, оның ішінде олардың құқыққа қарсы операцияларда рұқсатсыз пайдаланылуына әкеп соққан материалдық сыйақы үшін пайдалануға берген тұлға;</w:t>
      </w:r>
    </w:p>
    <w:bookmarkEnd w:id="197"/>
    <w:bookmarkStart w:name="z260" w:id="198"/>
    <w:p>
      <w:pPr>
        <w:spacing w:after="0"/>
        <w:ind w:left="0"/>
        <w:jc w:val="both"/>
      </w:pPr>
      <w:r>
        <w:rPr>
          <w:rFonts w:ascii="Times New Roman"/>
          <w:b w:val="false"/>
          <w:i w:val="false"/>
          <w:color w:val="000000"/>
          <w:sz w:val="28"/>
        </w:rPr>
        <w:t>
      8) заңдық тәуекел – банктің не контрагенттің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bookmarkEnd w:id="198"/>
    <w:bookmarkStart w:name="z261" w:id="199"/>
    <w:p>
      <w:pPr>
        <w:spacing w:after="0"/>
        <w:ind w:left="0"/>
        <w:jc w:val="both"/>
      </w:pPr>
      <w:r>
        <w:rPr>
          <w:rFonts w:ascii="Times New Roman"/>
          <w:b w:val="false"/>
          <w:i w:val="false"/>
          <w:color w:val="000000"/>
          <w:sz w:val="28"/>
        </w:rPr>
        <w:t>
      9) капитал жеткіліктілігін бағалаудың ішкі процесі – активтердің көлемін, қызметтің сипаты мен күрделілік деңгейін, ұйымдастыру құрылымын, стратегиялық жоспарларды, банктің тәуекел-профилін, нормативтік құқықтық базасын есепке алғандағы маңызды тәуекелдерді басқару процестерінің жиынтығы, тұрақты қаржылық жағдайды және төлем қабілеттілігін ұстап тұру үшін банк капиталы жеткіліктілігінің нысаналы деңгейін айқындау мақсатында мұндай тәуекелдерді бағалау және біріктіру.</w:t>
      </w:r>
    </w:p>
    <w:bookmarkEnd w:id="199"/>
    <w:bookmarkStart w:name="z262" w:id="200"/>
    <w:p>
      <w:pPr>
        <w:spacing w:after="0"/>
        <w:ind w:left="0"/>
        <w:jc w:val="both"/>
      </w:pPr>
      <w:r>
        <w:rPr>
          <w:rFonts w:ascii="Times New Roman"/>
          <w:b w:val="false"/>
          <w:i w:val="false"/>
          <w:color w:val="000000"/>
          <w:sz w:val="28"/>
        </w:rPr>
        <w:t xml:space="preserve">
      Қазақстан Республикасының бейрезидент-банкі филиалының капиталы деп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w:t>
      </w:r>
      <w:r>
        <w:rPr>
          <w:rFonts w:ascii="Times New Roman"/>
          <w:b w:val="false"/>
          <w:i w:val="false"/>
          <w:color w:val="000000"/>
          <w:sz w:val="28"/>
        </w:rPr>
        <w:t xml:space="preserve">12 ақпандағы № 23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22213 болып тіркелген) (бұдан әрі – №23 қаулы) талаптарына сәйкес есептелген Қазақстан Республикасының бейрезидент-банкі филиалының резерві ретінде қабылданатын активтер түсініледі;</w:t>
      </w:r>
    </w:p>
    <w:bookmarkEnd w:id="200"/>
    <w:bookmarkStart w:name="z264" w:id="201"/>
    <w:p>
      <w:pPr>
        <w:spacing w:after="0"/>
        <w:ind w:left="0"/>
        <w:jc w:val="both"/>
      </w:pPr>
      <w:r>
        <w:rPr>
          <w:rFonts w:ascii="Times New Roman"/>
          <w:b w:val="false"/>
          <w:i w:val="false"/>
          <w:color w:val="000000"/>
          <w:sz w:val="28"/>
        </w:rPr>
        <w:t>
      10) капиталды қаржыландыру жоспары – банк капиталының күрт төмендеуіне ден қоюға арналған рәсімдер мен іс-әрекеттердің жиыны;</w:t>
      </w:r>
    </w:p>
    <w:bookmarkEnd w:id="201"/>
    <w:bookmarkStart w:name="z265" w:id="202"/>
    <w:p>
      <w:pPr>
        <w:spacing w:after="0"/>
        <w:ind w:left="0"/>
        <w:jc w:val="both"/>
      </w:pPr>
      <w:r>
        <w:rPr>
          <w:rFonts w:ascii="Times New Roman"/>
          <w:b w:val="false"/>
          <w:i w:val="false"/>
          <w:color w:val="000000"/>
          <w:sz w:val="28"/>
        </w:rPr>
        <w:t>
      11) кепілмен қамтамасыз ету құнының статистикалық журналы – кепілмен қамтамасыз етудің сипаты мен сипаттамасын, сапаны тәуелсіз бағалаудың бірінші және неғұрлым өзекті бағалауының қорытындысы (бағалау күні, сапаны тәуелсіз бағалаудың атауы, бағалау құны, әдісі) бойынша ақпаратты, кепіл қызметінің қорытындысын (күні, құны), құнының әр түрлі болуының себептерін, өткізу бойынша ақпаратты (бар болса) қамтитын кепілмен қамтамасыз ету құнының ішкі журналы;</w:t>
      </w:r>
    </w:p>
    <w:bookmarkEnd w:id="202"/>
    <w:bookmarkStart w:name="z266" w:id="203"/>
    <w:p>
      <w:pPr>
        <w:spacing w:after="0"/>
        <w:ind w:left="0"/>
        <w:jc w:val="both"/>
      </w:pPr>
      <w:r>
        <w:rPr>
          <w:rFonts w:ascii="Times New Roman"/>
          <w:b w:val="false"/>
          <w:i w:val="false"/>
          <w:color w:val="000000"/>
          <w:sz w:val="28"/>
        </w:rPr>
        <w:t>
      12) кепілсіз тұтынушылық қарыз – жеке тұлғаға кәсіпкерлік қызметті жүзеге асырумен байланысты емес мақсаттарға берілген, берілу сәтіне кепіл туралы талап қоюсыз банктік қарыз;</w:t>
      </w:r>
    </w:p>
    <w:bookmarkEnd w:id="203"/>
    <w:bookmarkStart w:name="z267" w:id="204"/>
    <w:p>
      <w:pPr>
        <w:spacing w:after="0"/>
        <w:ind w:left="0"/>
        <w:jc w:val="both"/>
      </w:pPr>
      <w:r>
        <w:rPr>
          <w:rFonts w:ascii="Times New Roman"/>
          <w:b w:val="false"/>
          <w:i w:val="false"/>
          <w:color w:val="000000"/>
          <w:sz w:val="28"/>
        </w:rPr>
        <w:t>
      13) комплаенс-тәуекел – банктің және оның қызметкерлерінің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банктің қызмет көрсету және қаржы нарығында операциялар жүргізу тәртібін реттейтін банктің ішкі құжаттарының, сондай-ақ банктің қызметіне ықпал ететін шет мемлекеттер заңнамасының талаптарын орындамау салдарынан шығындардың туындау ықтималдығы;</w:t>
      </w:r>
    </w:p>
    <w:bookmarkEnd w:id="204"/>
    <w:bookmarkStart w:name="z268" w:id="205"/>
    <w:p>
      <w:pPr>
        <w:spacing w:after="0"/>
        <w:ind w:left="0"/>
        <w:jc w:val="both"/>
      </w:pPr>
      <w:r>
        <w:rPr>
          <w:rFonts w:ascii="Times New Roman"/>
          <w:b w:val="false"/>
          <w:i w:val="false"/>
          <w:color w:val="000000"/>
          <w:sz w:val="28"/>
        </w:rPr>
        <w:t>
      14) корпоративтік басқару – банк басқармасының (филиалы Қазақстан Республикасының аумағында ашылған Қазақстан Республикасының бейрезидент-банкінің тиісті атқарушы органы, Қазақстан Республикасының бейрезидент-банкі филиалының басшы қызметкерлері), акционерлердің, басшы қызметкерлердің және аудиторлар директорлар кеңесінің (филиалы Қазақстан Республикасының аумағында ашылған Қазақстан Республикасының бейрезидент-банкінің тиісті басқару органы) арасындағы өзара қарым-қатынастар, сондай-ақ банктің уәкілетті алқалы органдары арасындағы өзара қарым-қатынастар жүйесі.</w:t>
      </w:r>
    </w:p>
    <w:bookmarkEnd w:id="205"/>
    <w:bookmarkStart w:name="z269" w:id="206"/>
    <w:p>
      <w:pPr>
        <w:spacing w:after="0"/>
        <w:ind w:left="0"/>
        <w:jc w:val="both"/>
      </w:pPr>
      <w:r>
        <w:rPr>
          <w:rFonts w:ascii="Times New Roman"/>
          <w:b w:val="false"/>
          <w:i w:val="false"/>
          <w:color w:val="000000"/>
          <w:sz w:val="28"/>
        </w:rPr>
        <w:t>
      Корпоративтік басқару жүйесі өкілеттіктер мен жауапкершілікті бөлуді ұйымдастыруға, сондай-ақ корпоративтік шешімдер қабылдау процесін құруға мүмкіндік береді;</w:t>
      </w:r>
    </w:p>
    <w:bookmarkEnd w:id="206"/>
    <w:bookmarkStart w:name="z270" w:id="207"/>
    <w:p>
      <w:pPr>
        <w:spacing w:after="0"/>
        <w:ind w:left="0"/>
        <w:jc w:val="both"/>
      </w:pPr>
      <w:r>
        <w:rPr>
          <w:rFonts w:ascii="Times New Roman"/>
          <w:b w:val="false"/>
          <w:i w:val="false"/>
          <w:color w:val="000000"/>
          <w:sz w:val="28"/>
        </w:rPr>
        <w:t>
      15) кредиттік тәуекел – қарыз алушының немесе контрагенттің банктік қарыз шартының талаптарына сәйкес өз міндеттемелерін орындамау салдарынан туындайтын шығын ықтималдығы;</w:t>
      </w:r>
    </w:p>
    <w:bookmarkEnd w:id="207"/>
    <w:bookmarkStart w:name="z271" w:id="208"/>
    <w:p>
      <w:pPr>
        <w:spacing w:after="0"/>
        <w:ind w:left="0"/>
        <w:jc w:val="both"/>
      </w:pPr>
      <w:r>
        <w:rPr>
          <w:rFonts w:ascii="Times New Roman"/>
          <w:b w:val="false"/>
          <w:i w:val="false"/>
          <w:color w:val="000000"/>
          <w:sz w:val="28"/>
        </w:rPr>
        <w:t>
      16) кредит төлеу қабілеттілігі – қарыз алушының болашақта банктік қарыз шарты бойынша міндеттемелерді толығымен және мерзімінде орындай алу мүмкіндігін бағалауға мүмкіндік беретін, қаржылық және қаржылық емес көрсеткіштермен ұсынылған кешенді құқықтық және қаржылық сипаттамасы;</w:t>
      </w:r>
    </w:p>
    <w:bookmarkEnd w:id="208"/>
    <w:bookmarkStart w:name="z272" w:id="209"/>
    <w:p>
      <w:pPr>
        <w:spacing w:after="0"/>
        <w:ind w:left="0"/>
        <w:jc w:val="both"/>
      </w:pPr>
      <w:r>
        <w:rPr>
          <w:rFonts w:ascii="Times New Roman"/>
          <w:b w:val="false"/>
          <w:i w:val="false"/>
          <w:color w:val="000000"/>
          <w:sz w:val="28"/>
        </w:rPr>
        <w:t>
      17) кредит шарты – нәтижесінде банк тарапынан қарыз алушыға талаптар туындайтын (немесе келешекте туындауы мүмкін) қаржыландыру (шартты қаржыландыруды қоса) туралы банк пен қарыз алушы арасындағы келісім;</w:t>
      </w:r>
    </w:p>
    <w:bookmarkEnd w:id="209"/>
    <w:bookmarkStart w:name="z273" w:id="210"/>
    <w:p>
      <w:pPr>
        <w:spacing w:after="0"/>
        <w:ind w:left="0"/>
        <w:jc w:val="both"/>
      </w:pPr>
      <w:r>
        <w:rPr>
          <w:rFonts w:ascii="Times New Roman"/>
          <w:b w:val="false"/>
          <w:i w:val="false"/>
          <w:color w:val="000000"/>
          <w:sz w:val="28"/>
        </w:rPr>
        <w:t>
      18) күтпеген оқиғалар орын алған жағдайда қаржыландыру жоспары – банктің өз міндеттемелері бойынша уақтылы жауап беру қабілетінің төмендеуіне ден қоюға арналған рәсімдердің жиынтығы мен іс-қимылдар жоспары;</w:t>
      </w:r>
    </w:p>
    <w:bookmarkEnd w:id="210"/>
    <w:bookmarkStart w:name="z274" w:id="211"/>
    <w:p>
      <w:pPr>
        <w:spacing w:after="0"/>
        <w:ind w:left="0"/>
        <w:jc w:val="both"/>
      </w:pPr>
      <w:r>
        <w:rPr>
          <w:rFonts w:ascii="Times New Roman"/>
          <w:b w:val="false"/>
          <w:i w:val="false"/>
          <w:color w:val="000000"/>
          <w:sz w:val="28"/>
        </w:rPr>
        <w:t>
      19) қадағалап стресс-тестілеу – бұл оқиғалар дамуының болжамды (стрестік) сценарийлеріне банктердің қаржылық орнықтылығын бағалауға бағытталған уәкілетті органның құралы. Банктер қадағалап стресс-тестілеуге қатысушылар үшін бірыңғай әдіснаманың және сценарийлердің негізінде ішкі модельдерді қолданумен есептеулер жүргізеді және уәкілетті органға стресс-тестілеудің нәтижелерін ұсынады. Бұл ретте банктер жүргізілген есептеулердің сапасы мен стресс-тестілеудің нәтижелері үшін жауапты болады;</w:t>
      </w:r>
    </w:p>
    <w:bookmarkEnd w:id="211"/>
    <w:bookmarkStart w:name="z275" w:id="212"/>
    <w:p>
      <w:pPr>
        <w:spacing w:after="0"/>
        <w:ind w:left="0"/>
        <w:jc w:val="both"/>
      </w:pPr>
      <w:r>
        <w:rPr>
          <w:rFonts w:ascii="Times New Roman"/>
          <w:b w:val="false"/>
          <w:i w:val="false"/>
          <w:color w:val="000000"/>
          <w:sz w:val="28"/>
        </w:rPr>
        <w:t>
      20) қаржы мониторингі жөніндегі уәкілетті орган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bookmarkEnd w:id="212"/>
    <w:bookmarkStart w:name="z276" w:id="213"/>
    <w:p>
      <w:pPr>
        <w:spacing w:after="0"/>
        <w:ind w:left="0"/>
        <w:jc w:val="both"/>
      </w:pPr>
      <w:r>
        <w:rPr>
          <w:rFonts w:ascii="Times New Roman"/>
          <w:b w:val="false"/>
          <w:i w:val="false"/>
          <w:color w:val="000000"/>
          <w:sz w:val="28"/>
        </w:rPr>
        <w:t>
      21) қорғалатын ақпаратқа ие бөлімше – ақпараттың конфиденциалдылығын, тұтастығын немесе қолжетімділігін бұзуы банкті шығындарға алып келетін банктің бөлімшесі, ақпарат иесі;</w:t>
      </w:r>
    </w:p>
    <w:bookmarkEnd w:id="213"/>
    <w:bookmarkStart w:name="z277" w:id="214"/>
    <w:p>
      <w:pPr>
        <w:spacing w:after="0"/>
        <w:ind w:left="0"/>
        <w:jc w:val="both"/>
      </w:pPr>
      <w:r>
        <w:rPr>
          <w:rFonts w:ascii="Times New Roman"/>
          <w:b w:val="false"/>
          <w:i w:val="false"/>
          <w:color w:val="000000"/>
          <w:sz w:val="28"/>
        </w:rPr>
        <w:t>
      22) құқыққа қарсы оқыс оқиғалар – Қазақстан Республикасының заңдарына сәйкес заңсыз деп танылатын және (немесе) тыйым салынатын төлем транзакциялары, оларға Қағидалардың шеңберінде есірткінің заңсыз өндірілуі, айналымы және (немесе) транзитімен, қаржы пирамидаларының қызметін ұйымдастырумен, электрондық казино мен интернет-казиноның, сондай-ақ Қазақстан Республикасындағы ойын бизнесі саласындағы қызметті атқару құқығына арналған лицензиясы жоқ шетелдік букмекерлік кеңселердің және (немесе) тотализаторлардың пайдасына төлемдерді және (немесе) ақша аударымдарын жүзеге асырумен байланысты белгілері бар төлем транзакциялары жатады;</w:t>
      </w:r>
    </w:p>
    <w:bookmarkEnd w:id="214"/>
    <w:bookmarkStart w:name="z278" w:id="215"/>
    <w:p>
      <w:pPr>
        <w:spacing w:after="0"/>
        <w:ind w:left="0"/>
        <w:jc w:val="both"/>
      </w:pPr>
      <w:r>
        <w:rPr>
          <w:rFonts w:ascii="Times New Roman"/>
          <w:b w:val="false"/>
          <w:i w:val="false"/>
          <w:color w:val="000000"/>
          <w:sz w:val="28"/>
        </w:rPr>
        <w:t xml:space="preserve">
      23) маңызды ақпараттық актив –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16772 болып тіркелген) (бұдан әрі – № 48 қаулы) сәйкес айқындалатын ақпараттық актив;</w:t>
      </w:r>
    </w:p>
    <w:bookmarkEnd w:id="215"/>
    <w:bookmarkStart w:name="z279" w:id="216"/>
    <w:p>
      <w:pPr>
        <w:spacing w:after="0"/>
        <w:ind w:left="0"/>
        <w:jc w:val="both"/>
      </w:pPr>
      <w:r>
        <w:rPr>
          <w:rFonts w:ascii="Times New Roman"/>
          <w:b w:val="false"/>
          <w:i w:val="false"/>
          <w:color w:val="000000"/>
          <w:sz w:val="28"/>
        </w:rPr>
        <w:t>
      24) маңызды тәуекел – іске асырылуы банктің қаржылық тұрақтылығының нашарлауына алып келетін тәуекел;</w:t>
      </w:r>
    </w:p>
    <w:bookmarkEnd w:id="216"/>
    <w:bookmarkStart w:name="z280" w:id="217"/>
    <w:p>
      <w:pPr>
        <w:spacing w:after="0"/>
        <w:ind w:left="0"/>
        <w:jc w:val="both"/>
      </w:pPr>
      <w:r>
        <w:rPr>
          <w:rFonts w:ascii="Times New Roman"/>
          <w:b w:val="false"/>
          <w:i w:val="false"/>
          <w:color w:val="000000"/>
          <w:sz w:val="28"/>
        </w:rPr>
        <w:t>
      25) мүдделер қақтығысы – банктің, оның акционерлерінің (филиалы Қазақстан Республикасының аумағында ашылған Қазақстан Республикасының бейрезидент-банкінің басқару органының лауазымды адамдары, Қазақстан Республикасының бейрезидент-банкі филиалының басшы қызметкерлері) және (немесе) оның қызметкерлерінің жеке мүдделілігі және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қарама-қайшылық туындайтын жағдай, бұл банк және (немесе) оның клиенттері үшін қолайсыз салдарға әкеп соқтыруы мүмкін;</w:t>
      </w:r>
    </w:p>
    <w:bookmarkEnd w:id="217"/>
    <w:bookmarkStart w:name="z281" w:id="218"/>
    <w:p>
      <w:pPr>
        <w:spacing w:after="0"/>
        <w:ind w:left="0"/>
        <w:jc w:val="both"/>
      </w:pPr>
      <w:r>
        <w:rPr>
          <w:rFonts w:ascii="Times New Roman"/>
          <w:b w:val="false"/>
          <w:i w:val="false"/>
          <w:color w:val="000000"/>
          <w:sz w:val="28"/>
        </w:rPr>
        <w:t>
      26) нарықтық тәуекел – нарықтық пайыздық мөлшерлемелердің, шетел валюталары бағамдарының, қаржы құралдарының, тауарлардың нарықтық құнының өзгерістерінде байқалатын нарықтық жағдайдың тиімсіз өзгерістері себеп болатын баланстық және баланстан тыс баптары бойынша қаржы шығынының туындау ықтималдығы;</w:t>
      </w:r>
    </w:p>
    <w:bookmarkEnd w:id="218"/>
    <w:bookmarkStart w:name="z282" w:id="219"/>
    <w:p>
      <w:pPr>
        <w:spacing w:after="0"/>
        <w:ind w:left="0"/>
        <w:jc w:val="both"/>
      </w:pPr>
      <w:r>
        <w:rPr>
          <w:rFonts w:ascii="Times New Roman"/>
          <w:b w:val="false"/>
          <w:i w:val="false"/>
          <w:color w:val="000000"/>
          <w:sz w:val="28"/>
        </w:rPr>
        <w:t>
      27) оқыс оқиғалардың дерекқоры – банк электрондық түрде жүргізетін алаяқтық немесе құқыққа қарсы оқыс оқиғалар базасы;</w:t>
      </w:r>
    </w:p>
    <w:bookmarkEnd w:id="219"/>
    <w:bookmarkStart w:name="z283" w:id="220"/>
    <w:p>
      <w:pPr>
        <w:spacing w:after="0"/>
        <w:ind w:left="0"/>
        <w:jc w:val="both"/>
      </w:pPr>
      <w:r>
        <w:rPr>
          <w:rFonts w:ascii="Times New Roman"/>
          <w:b w:val="false"/>
          <w:i w:val="false"/>
          <w:color w:val="000000"/>
          <w:sz w:val="28"/>
        </w:rPr>
        <w:t>
      28) операциялық тәуекел – стратегиялық тәуекел және бедел тәуекелін қоспағанда, қолайсыз және жеткіліксіз ішкі процестер, адам ресурстары мен жүйелер немесе сыртқы оқиғалар ықпалының нәтижесінде шығындардың пайда болу ықтималдылығы;</w:t>
      </w:r>
    </w:p>
    <w:bookmarkEnd w:id="220"/>
    <w:bookmarkStart w:name="z284" w:id="221"/>
    <w:p>
      <w:pPr>
        <w:spacing w:after="0"/>
        <w:ind w:left="0"/>
        <w:jc w:val="both"/>
      </w:pPr>
      <w:r>
        <w:rPr>
          <w:rFonts w:ascii="Times New Roman"/>
          <w:b w:val="false"/>
          <w:i w:val="false"/>
          <w:color w:val="000000"/>
          <w:sz w:val="28"/>
        </w:rPr>
        <w:t>
      29) орнықты даму жөніндегі ақпарат (ESG (Environmental, Social, Governance (Инвайрэнментл, Соушл, Гавернэнс) – орнықты даму жөніндегі есеп (ESG) шеңберінде банк жария ететін орнықты даму саласындағы қаржылық емес ақпарат болып табылатын ақпарат;</w:t>
      </w:r>
    </w:p>
    <w:bookmarkEnd w:id="221"/>
    <w:bookmarkStart w:name="z285" w:id="222"/>
    <w:p>
      <w:pPr>
        <w:spacing w:after="0"/>
        <w:ind w:left="0"/>
        <w:jc w:val="both"/>
      </w:pPr>
      <w:r>
        <w:rPr>
          <w:rFonts w:ascii="Times New Roman"/>
          <w:b w:val="false"/>
          <w:i w:val="false"/>
          <w:color w:val="000000"/>
          <w:sz w:val="28"/>
        </w:rPr>
        <w:t>
      30) орнықты даму жөніндегі есеп (ESG (Environmental, Social, Governance ( Инвайрэнмэнтл, Соушл, Гавернэнс) – экология, әлеуметтік жауапкершілік және экологиялық және әлеуметтік тәуекелдерді басқару жүйесінің, корпоративтік басқару жүйесінің жұмыс істеу мәселелерін қамтитын есеп және (немесе) жылдық есеп;</w:t>
      </w:r>
    </w:p>
    <w:bookmarkEnd w:id="222"/>
    <w:bookmarkStart w:name="z286" w:id="223"/>
    <w:p>
      <w:pPr>
        <w:spacing w:after="0"/>
        <w:ind w:left="0"/>
        <w:jc w:val="both"/>
      </w:pPr>
      <w:r>
        <w:rPr>
          <w:rFonts w:ascii="Times New Roman"/>
          <w:b w:val="false"/>
          <w:i w:val="false"/>
          <w:color w:val="000000"/>
          <w:sz w:val="28"/>
        </w:rPr>
        <w:t>
      31) өтімділік жеткіліктілігін бағалаудың ішкі процесі – банктің өтімділіктің тиісті деңгейін ұстап тұруы және қызмет, валюта түріне байланыссыз түрлі уақыт аралықтарында өтімділік тәуекелін басқарудың тиісті жүйесін енгізу мақсатында өтімділік тәуекелін басқару процестерінің жиынтығы;</w:t>
      </w:r>
    </w:p>
    <w:bookmarkEnd w:id="223"/>
    <w:bookmarkStart w:name="z287" w:id="224"/>
    <w:p>
      <w:pPr>
        <w:spacing w:after="0"/>
        <w:ind w:left="0"/>
        <w:jc w:val="both"/>
      </w:pPr>
      <w:r>
        <w:rPr>
          <w:rFonts w:ascii="Times New Roman"/>
          <w:b w:val="false"/>
          <w:i w:val="false"/>
          <w:color w:val="000000"/>
          <w:sz w:val="28"/>
        </w:rPr>
        <w:t>
      32) өтімділік тәуекелі – банктің өз міндеттемелерін елеулі шығындарсыз белгіленген мерзімде орындауға қабілетсіздігі нәтижесінде қаржылық залалдардың туындау ықтималдығы;</w:t>
      </w:r>
    </w:p>
    <w:bookmarkEnd w:id="224"/>
    <w:bookmarkStart w:name="z288" w:id="225"/>
    <w:p>
      <w:pPr>
        <w:spacing w:after="0"/>
        <w:ind w:left="0"/>
        <w:jc w:val="both"/>
      </w:pPr>
      <w:r>
        <w:rPr>
          <w:rFonts w:ascii="Times New Roman"/>
          <w:b w:val="false"/>
          <w:i w:val="false"/>
          <w:color w:val="000000"/>
          <w:sz w:val="28"/>
        </w:rPr>
        <w:t>
      33) пайыздық тәуекел – банктің активтері, пассивтері бойынша пайыздық мөлшерлемелердің қолайсыз өзгеруінің салдарынан шығыстардың (зиянның) туындау тәуекелі;</w:t>
      </w:r>
    </w:p>
    <w:bookmarkEnd w:id="225"/>
    <w:bookmarkStart w:name="z289" w:id="226"/>
    <w:p>
      <w:pPr>
        <w:spacing w:after="0"/>
        <w:ind w:left="0"/>
        <w:jc w:val="both"/>
      </w:pPr>
      <w:r>
        <w:rPr>
          <w:rFonts w:ascii="Times New Roman"/>
          <w:b w:val="false"/>
          <w:i w:val="false"/>
          <w:color w:val="000000"/>
          <w:sz w:val="28"/>
        </w:rPr>
        <w:t>
      34) саясат – банктің директорлар кеңесі бекіткен, банктің тиімді қызмет етуін және оның қызметінің стратегиясына, тәуекел бейініне, тәуекел дәрежесіне сәйкестігін қамтамасыз ететін негізгі сандық және сапалық өлшемдерін, қағидаттарын, стандарттарын айқындайтын ішкі құжат. Саясат шеңберінде банктің директорлар кеңесі жекелеген рәсімдерді, процестерді, нұсқаулықтарды сипаттайтын тиісті ішкі құжаттардың болуын қамтамасыз етеді;</w:t>
      </w:r>
    </w:p>
    <w:bookmarkEnd w:id="226"/>
    <w:bookmarkStart w:name="z290" w:id="227"/>
    <w:p>
      <w:pPr>
        <w:spacing w:after="0"/>
        <w:ind w:left="0"/>
        <w:jc w:val="both"/>
      </w:pPr>
      <w:r>
        <w:rPr>
          <w:rFonts w:ascii="Times New Roman"/>
          <w:b w:val="false"/>
          <w:i w:val="false"/>
          <w:color w:val="000000"/>
          <w:sz w:val="28"/>
        </w:rPr>
        <w:t>
      35) стратегиялық тәуекел – банктің стратегиялық дамуын айқындайтын және банктің қызметіне тән қауіптерді жеткілікті түрде есепке алмаудан көрінетін шешімдер қабылдау, банктің бәсекелестер алдында басымдыққа жетуі мүмкін қызметтің перспективалық бағыттарын дұрыс немесе жеткілікті түрде негіз келтіріп айқындамау, банк қызметінің стратегиялық мақсаттарына жетуді қамтамасыз ететін қажетті ресурстар мен ұйымдастыру шараларының болмауы немесе толық көлемде қамтамасыз етілмеуі кезінде жіберілген қателер (кемшіліктер) нәтижесінде зиянның туындау ықтималдығы;</w:t>
      </w:r>
    </w:p>
    <w:bookmarkEnd w:id="227"/>
    <w:bookmarkStart w:name="z291" w:id="228"/>
    <w:p>
      <w:pPr>
        <w:spacing w:after="0"/>
        <w:ind w:left="0"/>
        <w:jc w:val="both"/>
      </w:pPr>
      <w:r>
        <w:rPr>
          <w:rFonts w:ascii="Times New Roman"/>
          <w:b w:val="false"/>
          <w:i w:val="false"/>
          <w:color w:val="000000"/>
          <w:sz w:val="28"/>
        </w:rPr>
        <w:t>
      36) стресс-тестілеу – ерекше, бірақ ықтимал оқиғалардың банктің қаржылық жағдайына әлеуетті әсерін бағалау әдісі;</w:t>
      </w:r>
    </w:p>
    <w:bookmarkEnd w:id="228"/>
    <w:bookmarkStart w:name="z292" w:id="229"/>
    <w:p>
      <w:pPr>
        <w:spacing w:after="0"/>
        <w:ind w:left="0"/>
        <w:jc w:val="both"/>
      </w:pPr>
      <w:r>
        <w:rPr>
          <w:rFonts w:ascii="Times New Roman"/>
          <w:b w:val="false"/>
          <w:i w:val="false"/>
          <w:color w:val="000000"/>
          <w:sz w:val="28"/>
        </w:rPr>
        <w:t>
      37) тәуекел – күтілетін немесе көзделмеген оқиғалардың банктің қаржылық орнықтылығына, оның капиталына және (немесе) кірістеріне теріс әсер етуі мүмкін ықтималдық;</w:t>
      </w:r>
    </w:p>
    <w:bookmarkEnd w:id="229"/>
    <w:bookmarkStart w:name="z293" w:id="230"/>
    <w:p>
      <w:pPr>
        <w:spacing w:after="0"/>
        <w:ind w:left="0"/>
        <w:jc w:val="both"/>
      </w:pPr>
      <w:r>
        <w:rPr>
          <w:rFonts w:ascii="Times New Roman"/>
          <w:b w:val="false"/>
          <w:i w:val="false"/>
          <w:color w:val="000000"/>
          <w:sz w:val="28"/>
        </w:rPr>
        <w:t>
      38) тәуекел-бейін – тәуекел түрлерінің және әлсіз тараптарды анықтау және тәуекелдерді басқару жүйесі шеңберіндегі келесі іс-қимылдардың басымдығын айқындау үшін банктің банк қызметінің барлық түріне тән тәуекелдер түрлеріне ұшырау дәрежесін сипаттайтын өзге мәліметтердің жиынтығы;</w:t>
      </w:r>
    </w:p>
    <w:bookmarkEnd w:id="230"/>
    <w:bookmarkStart w:name="z294" w:id="231"/>
    <w:p>
      <w:pPr>
        <w:spacing w:after="0"/>
        <w:ind w:left="0"/>
        <w:jc w:val="both"/>
      </w:pPr>
      <w:r>
        <w:rPr>
          <w:rFonts w:ascii="Times New Roman"/>
          <w:b w:val="false"/>
          <w:i w:val="false"/>
          <w:color w:val="000000"/>
          <w:sz w:val="28"/>
        </w:rPr>
        <w:t>
      39) тәуекел дәрежесі – банк стратегияны іске асыру кезінде қабылдауға дайын не алып тастауға ниетті маңызды тәуекелдердің біріктірілген деңгейі (деңгейлері);</w:t>
      </w:r>
    </w:p>
    <w:bookmarkEnd w:id="231"/>
    <w:bookmarkStart w:name="z295" w:id="232"/>
    <w:p>
      <w:pPr>
        <w:spacing w:after="0"/>
        <w:ind w:left="0"/>
        <w:jc w:val="both"/>
      </w:pPr>
      <w:r>
        <w:rPr>
          <w:rFonts w:ascii="Times New Roman"/>
          <w:b w:val="false"/>
          <w:i w:val="false"/>
          <w:color w:val="000000"/>
          <w:sz w:val="28"/>
        </w:rPr>
        <w:t>
      40) тәуекел дәрежесін мәлімдеу – банктің директорлар кеңесі бекітетін, маңызды тәуекелдердің банк қабылдауға дайын не стратегияны іске асыру кезінде алып тастауға ниетті болатын біріктірілген деңгейі (деңгейлері) (тәуекелдің рұқсат етілген мөлшерінің лимиттері) сипатталатын құжат. Тәуекел дәрежесін мәлімдеу кірістілікке, капиталға, өтімділікке, тәуекелдерге қатысты көрсеткіштерді, өзге қолданылатын көрсеткіштерді қоса алғанда, сапалық сипаттағы, сондай-ақ сандық сипаттағы мәмілені қамтиды;</w:t>
      </w:r>
    </w:p>
    <w:bookmarkEnd w:id="232"/>
    <w:bookmarkStart w:name="z296" w:id="233"/>
    <w:p>
      <w:pPr>
        <w:spacing w:after="0"/>
        <w:ind w:left="0"/>
        <w:jc w:val="both"/>
      </w:pPr>
      <w:r>
        <w:rPr>
          <w:rFonts w:ascii="Times New Roman"/>
          <w:b w:val="false"/>
          <w:i w:val="false"/>
          <w:color w:val="000000"/>
          <w:sz w:val="28"/>
        </w:rPr>
        <w:t>
      41) тәуекел-мәдениет – тәуекелдердің банктің қаржылық жай-күйіне әсер етуін азайту мақсатында, банктің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банк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bookmarkEnd w:id="233"/>
    <w:bookmarkStart w:name="z297" w:id="234"/>
    <w:p>
      <w:pPr>
        <w:spacing w:after="0"/>
        <w:ind w:left="0"/>
        <w:jc w:val="both"/>
      </w:pPr>
      <w:r>
        <w:rPr>
          <w:rFonts w:ascii="Times New Roman"/>
          <w:b w:val="false"/>
          <w:i w:val="false"/>
          <w:color w:val="000000"/>
          <w:sz w:val="28"/>
        </w:rPr>
        <w:t>
      42) тәуекелді өңдеу – тәуекелдерді өзгерту жөніндегі шараларды таңдау және іске асыру процесі;</w:t>
      </w:r>
    </w:p>
    <w:bookmarkEnd w:id="234"/>
    <w:bookmarkStart w:name="z298" w:id="235"/>
    <w:p>
      <w:pPr>
        <w:spacing w:after="0"/>
        <w:ind w:left="0"/>
        <w:jc w:val="both"/>
      </w:pPr>
      <w:r>
        <w:rPr>
          <w:rFonts w:ascii="Times New Roman"/>
          <w:b w:val="false"/>
          <w:i w:val="false"/>
          <w:color w:val="000000"/>
          <w:sz w:val="28"/>
        </w:rPr>
        <w:t>
      43) тәуекелдер тізілімі – тәуекелдердің өлшемшарттары мен туындау себептері, олардың туындау ықтималдығы, әсері (залалы), тәуекелдерді өңдеу басымдығы мен әдістері бар құрылымдалған тәуекелдер тізілімі;</w:t>
      </w:r>
    </w:p>
    <w:bookmarkEnd w:id="235"/>
    <w:bookmarkStart w:name="z299" w:id="236"/>
    <w:p>
      <w:pPr>
        <w:spacing w:after="0"/>
        <w:ind w:left="0"/>
        <w:jc w:val="both"/>
      </w:pPr>
      <w:r>
        <w:rPr>
          <w:rFonts w:ascii="Times New Roman"/>
          <w:b w:val="false"/>
          <w:i w:val="false"/>
          <w:color w:val="000000"/>
          <w:sz w:val="28"/>
        </w:rPr>
        <w:t>
      44) уәкілетті орган – қаржы нарығы мен қаржы ұйымдарын реттеуді, бақылауды және қадағалауды жүзеге асыратын мемлекеттік орган;</w:t>
      </w:r>
    </w:p>
    <w:bookmarkEnd w:id="236"/>
    <w:bookmarkStart w:name="z300" w:id="237"/>
    <w:p>
      <w:pPr>
        <w:spacing w:after="0"/>
        <w:ind w:left="0"/>
        <w:jc w:val="both"/>
      </w:pPr>
      <w:r>
        <w:rPr>
          <w:rFonts w:ascii="Times New Roman"/>
          <w:b w:val="false"/>
          <w:i w:val="false"/>
          <w:color w:val="000000"/>
          <w:sz w:val="28"/>
        </w:rPr>
        <w:t>
      45) ұйымдық құрылым – банктің бағыныстылық, есеп беру құрылымын көрсететін басқару органдарының, басшы қызметкерлерінің және құрылымдық бөлімшелерінің сандық құрамын және жүйесін белгілейтін ішкі құжат және (немесе) ішкі құжаттардың жиынтығы;</w:t>
      </w:r>
    </w:p>
    <w:bookmarkEnd w:id="237"/>
    <w:bookmarkStart w:name="z301" w:id="238"/>
    <w:p>
      <w:pPr>
        <w:spacing w:after="0"/>
        <w:ind w:left="0"/>
        <w:jc w:val="both"/>
      </w:pPr>
      <w:r>
        <w:rPr>
          <w:rFonts w:ascii="Times New Roman"/>
          <w:b w:val="false"/>
          <w:i w:val="false"/>
          <w:color w:val="000000"/>
          <w:sz w:val="28"/>
        </w:rPr>
        <w:t>
      46) цифрлық активтер платформасын басқару бойынша қызметтер көрсететін "Астана" халықаралық қаржы орталығының қатысушысы – "Астана"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жөніндегі қызметті жүзеге асыратын заңды тұлға;</w:t>
      </w:r>
    </w:p>
    <w:bookmarkEnd w:id="238"/>
    <w:bookmarkStart w:name="z302" w:id="239"/>
    <w:p>
      <w:pPr>
        <w:spacing w:after="0"/>
        <w:ind w:left="0"/>
        <w:jc w:val="both"/>
      </w:pPr>
      <w:r>
        <w:rPr>
          <w:rFonts w:ascii="Times New Roman"/>
          <w:b w:val="false"/>
          <w:i w:val="false"/>
          <w:color w:val="000000"/>
          <w:sz w:val="28"/>
        </w:rPr>
        <w:t>
      47) ішкі (экономикалық) капитал – маңызды тәуекелдерді, оның ішінде әлеуетті, банк қабылдаған, меншікті модельдерді қолданумен банктің ішінде есептелген капитал;</w:t>
      </w:r>
    </w:p>
    <w:bookmarkEnd w:id="239"/>
    <w:bookmarkStart w:name="z303" w:id="240"/>
    <w:p>
      <w:pPr>
        <w:spacing w:after="0"/>
        <w:ind w:left="0"/>
        <w:jc w:val="both"/>
      </w:pPr>
      <w:r>
        <w:rPr>
          <w:rFonts w:ascii="Times New Roman"/>
          <w:b w:val="false"/>
          <w:i w:val="false"/>
          <w:color w:val="000000"/>
          <w:sz w:val="28"/>
        </w:rPr>
        <w:t>
      48) экологиялық және әлеуметтік тәуекелдерді басқару жүйесі – банктің қарыз алушыларына кредит беру кезінде экологиялық және әлеуметтік тәуекелдерді анықтау мен басқаруға арналған саясаттар, рәсімдер, құралдар мен ішкі ресурстар кешені;</w:t>
      </w:r>
    </w:p>
    <w:bookmarkEnd w:id="240"/>
    <w:bookmarkStart w:name="z304" w:id="241"/>
    <w:p>
      <w:pPr>
        <w:spacing w:after="0"/>
        <w:ind w:left="0"/>
        <w:jc w:val="both"/>
      </w:pPr>
      <w:r>
        <w:rPr>
          <w:rFonts w:ascii="Times New Roman"/>
          <w:b w:val="false"/>
          <w:i w:val="false"/>
          <w:color w:val="000000"/>
          <w:sz w:val="28"/>
        </w:rPr>
        <w:t>
      49) экологиялық және әлеуметтік тәуекелдерді кешенді бағалау (ESDD (Environmental and Social Due Diligence (Envirenmentl and Souchl Due Diligence) – қарыз берудің банк үшін ықтимал міндеттеме немесе қауіп төндіруі мүмкін экологиялық және әлеуметтік тәуекелдерге әкеп соқпайтынына көз жеткізу мақсатында банктің әлеуетті клиентінің қызметіне байланысты әлеуетті экологиялық және әлеуметтік тәуекелдерді талдау.</w:t>
      </w:r>
    </w:p>
    <w:bookmarkEnd w:id="241"/>
    <w:bookmarkStart w:name="z305" w:id="242"/>
    <w:p>
      <w:pPr>
        <w:spacing w:after="0"/>
        <w:ind w:left="0"/>
        <w:jc w:val="both"/>
      </w:pPr>
      <w:r>
        <w:rPr>
          <w:rFonts w:ascii="Times New Roman"/>
          <w:b w:val="false"/>
          <w:i w:val="false"/>
          <w:color w:val="000000"/>
          <w:sz w:val="28"/>
        </w:rPr>
        <w:t>
      Қағидалардың талаптарын Қазақстан Республикасы бейрезидент-банкінің филиалына қолданған кезде:</w:t>
      </w:r>
    </w:p>
    <w:bookmarkEnd w:id="242"/>
    <w:bookmarkStart w:name="z306" w:id="243"/>
    <w:p>
      <w:pPr>
        <w:spacing w:after="0"/>
        <w:ind w:left="0"/>
        <w:jc w:val="both"/>
      </w:pPr>
      <w:r>
        <w:rPr>
          <w:rFonts w:ascii="Times New Roman"/>
          <w:b w:val="false"/>
          <w:i w:val="false"/>
          <w:color w:val="000000"/>
          <w:sz w:val="28"/>
        </w:rPr>
        <w:t>
      директорлар кеңесі деп Қазақстан Республикасы бейрезидент-банкінің тиісті басқару органы түсініледі;</w:t>
      </w:r>
    </w:p>
    <w:bookmarkEnd w:id="243"/>
    <w:bookmarkStart w:name="z307" w:id="244"/>
    <w:p>
      <w:pPr>
        <w:spacing w:after="0"/>
        <w:ind w:left="0"/>
        <w:jc w:val="both"/>
      </w:pPr>
      <w:r>
        <w:rPr>
          <w:rFonts w:ascii="Times New Roman"/>
          <w:b w:val="false"/>
          <w:i w:val="false"/>
          <w:color w:val="000000"/>
          <w:sz w:val="28"/>
        </w:rPr>
        <w:t>
      басқарма деп Қазақстан Республикасының бейрезидент-банкі филиалының басшы қызметкерлері түсініледі;</w:t>
      </w:r>
    </w:p>
    <w:bookmarkEnd w:id="244"/>
    <w:bookmarkStart w:name="z308" w:id="245"/>
    <w:p>
      <w:pPr>
        <w:spacing w:after="0"/>
        <w:ind w:left="0"/>
        <w:jc w:val="both"/>
      </w:pPr>
      <w:r>
        <w:rPr>
          <w:rFonts w:ascii="Times New Roman"/>
          <w:b w:val="false"/>
          <w:i w:val="false"/>
          <w:color w:val="000000"/>
          <w:sz w:val="28"/>
        </w:rPr>
        <w:t>
      меншікті капитал деп № 23 қаулының талаптарына сәйкес есептелген резерв ретінде қабылданатын Қазақстан Республикасының бейрезидент-банкі филиалының активтері түсініледі;</w:t>
      </w:r>
    </w:p>
    <w:bookmarkEnd w:id="245"/>
    <w:bookmarkStart w:name="z309" w:id="246"/>
    <w:p>
      <w:pPr>
        <w:spacing w:after="0"/>
        <w:ind w:left="0"/>
        <w:jc w:val="both"/>
      </w:pPr>
      <w:r>
        <w:rPr>
          <w:rFonts w:ascii="Times New Roman"/>
          <w:b w:val="false"/>
          <w:i w:val="false"/>
          <w:color w:val="000000"/>
          <w:sz w:val="28"/>
        </w:rPr>
        <w:t>
      қаржылық есептілік деп Қазақстан Республикасының бейрезидент-банкі филиалының бухгалтерлік есебінің деректері бойынша есептілік түсініледі;</w:t>
      </w:r>
    </w:p>
    <w:bookmarkEnd w:id="246"/>
    <w:bookmarkStart w:name="z310" w:id="247"/>
    <w:p>
      <w:pPr>
        <w:spacing w:after="0"/>
        <w:ind w:left="0"/>
        <w:jc w:val="both"/>
      </w:pPr>
      <w:r>
        <w:rPr>
          <w:rFonts w:ascii="Times New Roman"/>
          <w:b w:val="false"/>
          <w:i w:val="false"/>
          <w:color w:val="000000"/>
          <w:sz w:val="28"/>
        </w:rPr>
        <w:t>
      тәуекел-менеджмент басшысы деп Қазақстан Республикасының бейрезидент-банкі филиалының тәуекелдерді басқару жөніндегі бөлімше басшысы түсініледі;</w:t>
      </w:r>
    </w:p>
    <w:bookmarkEnd w:id="247"/>
    <w:bookmarkStart w:name="z311" w:id="248"/>
    <w:p>
      <w:pPr>
        <w:spacing w:after="0"/>
        <w:ind w:left="0"/>
        <w:jc w:val="both"/>
      </w:pPr>
      <w:r>
        <w:rPr>
          <w:rFonts w:ascii="Times New Roman"/>
          <w:b w:val="false"/>
          <w:i w:val="false"/>
          <w:color w:val="000000"/>
          <w:sz w:val="28"/>
        </w:rPr>
        <w:t>
      бас комплаенс-бақылаушы деп Қазақстан Республикасының бейрезидент-банкі филиалының комплаенс-бақылау жөніндегі бөлімше басшысы түсініледі;</w:t>
      </w:r>
    </w:p>
    <w:bookmarkEnd w:id="248"/>
    <w:bookmarkStart w:name="z312" w:id="249"/>
    <w:p>
      <w:pPr>
        <w:spacing w:after="0"/>
        <w:ind w:left="0"/>
        <w:jc w:val="both"/>
      </w:pPr>
      <w:r>
        <w:rPr>
          <w:rFonts w:ascii="Times New Roman"/>
          <w:b w:val="false"/>
          <w:i w:val="false"/>
          <w:color w:val="000000"/>
          <w:sz w:val="28"/>
        </w:rPr>
        <w:t>
      Қағидалардың талаптарын қолданған кезде:</w:t>
      </w:r>
    </w:p>
    <w:bookmarkEnd w:id="249"/>
    <w:bookmarkStart w:name="z313" w:id="250"/>
    <w:p>
      <w:pPr>
        <w:spacing w:after="0"/>
        <w:ind w:left="0"/>
        <w:jc w:val="both"/>
      </w:pPr>
      <w:r>
        <w:rPr>
          <w:rFonts w:ascii="Times New Roman"/>
          <w:b w:val="false"/>
          <w:i w:val="false"/>
          <w:color w:val="000000"/>
          <w:sz w:val="28"/>
        </w:rPr>
        <w:t>
      әлеуметтік тәуекелдер деп клиенттерді, өнім берушілерді және өзге де мүдделі тараптарды қоса алғанда, қоғаммен өзара іс-қимыл жасаудан туындайтын зиянның туындау ықтималдығы түсініледі;</w:t>
      </w:r>
    </w:p>
    <w:bookmarkEnd w:id="250"/>
    <w:bookmarkStart w:name="z314" w:id="251"/>
    <w:p>
      <w:pPr>
        <w:spacing w:after="0"/>
        <w:ind w:left="0"/>
        <w:jc w:val="both"/>
      </w:pPr>
      <w:r>
        <w:rPr>
          <w:rFonts w:ascii="Times New Roman"/>
          <w:b w:val="false"/>
          <w:i w:val="false"/>
          <w:color w:val="000000"/>
          <w:sz w:val="28"/>
        </w:rPr>
        <w:t>
      экологиялық тәуекелдер деп табиғи орта және (немесе) оның жекелеген құрауыштары үшін елеулі және қайтымсыз салдары бар экологиялық залал немесе адамдардың өміріне және (немесе) денсаулығына зиян келтіру тәуекелдері түсініледі;</w:t>
      </w:r>
    </w:p>
    <w:bookmarkEnd w:id="251"/>
    <w:bookmarkStart w:name="z315" w:id="252"/>
    <w:p>
      <w:pPr>
        <w:spacing w:after="0"/>
        <w:ind w:left="0"/>
        <w:jc w:val="both"/>
      </w:pPr>
      <w:r>
        <w:rPr>
          <w:rFonts w:ascii="Times New Roman"/>
          <w:b w:val="false"/>
          <w:i w:val="false"/>
          <w:color w:val="000000"/>
          <w:sz w:val="28"/>
        </w:rPr>
        <w:t>
      ESG (Environmental, Social, Governance (Environmentl, Sushl, Gavernance) тәуекелдері (бұдан әрі – ESG-тәуекелдер) деп банктің пайдасы мен зиянына әсер ететін экологиялық тәуекелдер, әлеуметтік тәуекелдер және корпоративтік басқару тәуекелдері түсініледі.";</w:t>
      </w:r>
    </w:p>
    <w:bookmarkEnd w:id="252"/>
    <w:bookmarkStart w:name="z316" w:id="25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53"/>
    <w:bookmarkStart w:name="z317" w:id="254"/>
    <w:p>
      <w:pPr>
        <w:spacing w:after="0"/>
        <w:ind w:left="0"/>
        <w:jc w:val="both"/>
      </w:pPr>
      <w:r>
        <w:rPr>
          <w:rFonts w:ascii="Times New Roman"/>
          <w:b w:val="false"/>
          <w:i w:val="false"/>
          <w:color w:val="000000"/>
          <w:sz w:val="28"/>
        </w:rPr>
        <w:t xml:space="preserve">
      "3) банктің және оның қызметкерлерінің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ішкі саясаттың, рәсімдерінің және банктің өзге ішкі құжаттарының талаптарын орындауын;"; </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19" w:id="255"/>
    <w:p>
      <w:pPr>
        <w:spacing w:after="0"/>
        <w:ind w:left="0"/>
        <w:jc w:val="both"/>
      </w:pPr>
      <w:r>
        <w:rPr>
          <w:rFonts w:ascii="Times New Roman"/>
          <w:b w:val="false"/>
          <w:i w:val="false"/>
          <w:color w:val="000000"/>
          <w:sz w:val="28"/>
        </w:rPr>
        <w:t>
      "5. Тәуекелдерді басқару жүйесі:</w:t>
      </w:r>
    </w:p>
    <w:bookmarkEnd w:id="255"/>
    <w:bookmarkStart w:name="z320" w:id="256"/>
    <w:p>
      <w:pPr>
        <w:spacing w:after="0"/>
        <w:ind w:left="0"/>
        <w:jc w:val="both"/>
      </w:pPr>
      <w:r>
        <w:rPr>
          <w:rFonts w:ascii="Times New Roman"/>
          <w:b w:val="false"/>
          <w:i w:val="false"/>
          <w:color w:val="000000"/>
          <w:sz w:val="28"/>
        </w:rPr>
        <w:t>
      1) тіршілікке бейімді және тұрақты бизнес моделін, тәуекел дәрежесінің стратегиясы есебімен стратегия мен бюджетті тиімді жоспарлау процесін таңдауға негізделген банк қызметінің негізгі бағытының кірістілігі мен қабылданатын тәуекелдер деңгейінің оңтайлы ара қатынасын;</w:t>
      </w:r>
    </w:p>
    <w:bookmarkEnd w:id="256"/>
    <w:bookmarkStart w:name="z321" w:id="257"/>
    <w:p>
      <w:pPr>
        <w:spacing w:after="0"/>
        <w:ind w:left="0"/>
        <w:jc w:val="both"/>
      </w:pPr>
      <w:r>
        <w:rPr>
          <w:rFonts w:ascii="Times New Roman"/>
          <w:b w:val="false"/>
          <w:i w:val="false"/>
          <w:color w:val="000000"/>
          <w:sz w:val="28"/>
        </w:rPr>
        <w:t>
      2) банк тәуекелдерінің мөлшерін объективті бағалауын, тәуекелдерді басқаруының толықтығын және процестерін құжаттандыруды, оларды алдын ала анықтауын, өлшеуін және бағалауын, мониторингі мен бақылауын, банктің меншікті капиталы мен өтімділігін жеткілікті көлемде ұстау мақсатында қаржылық ресурстарын, қызметкерлерін және ақпараттық жүйесін оңтайлы пайдалана отырып ұйымдастыру құрылымының әр деңгейінде елеулі тәуекел түрлерін барынша азайтуын;</w:t>
      </w:r>
    </w:p>
    <w:bookmarkEnd w:id="257"/>
    <w:bookmarkStart w:name="z322" w:id="258"/>
    <w:p>
      <w:pPr>
        <w:spacing w:after="0"/>
        <w:ind w:left="0"/>
        <w:jc w:val="both"/>
      </w:pPr>
      <w:r>
        <w:rPr>
          <w:rFonts w:ascii="Times New Roman"/>
          <w:b w:val="false"/>
          <w:i w:val="false"/>
          <w:color w:val="000000"/>
          <w:sz w:val="28"/>
        </w:rPr>
        <w:t>
      3) ұйымдастыру құрылымының барлық деңгейінде банктің елеулі тәуекелдерге бейім барлық қызмет түрлерін қамтуын, жекелеген елеулі тәуекел түрлеріне бағалардың толықтығын, банктің тәуекел-профилін анықтау мен тәуекел дәрежесін құру мақсатында олардың өзара ықпал етуін;</w:t>
      </w:r>
    </w:p>
    <w:bookmarkEnd w:id="258"/>
    <w:bookmarkStart w:name="z323" w:id="259"/>
    <w:p>
      <w:pPr>
        <w:spacing w:after="0"/>
        <w:ind w:left="0"/>
        <w:jc w:val="both"/>
      </w:pPr>
      <w:r>
        <w:rPr>
          <w:rFonts w:ascii="Times New Roman"/>
          <w:b w:val="false"/>
          <w:i w:val="false"/>
          <w:color w:val="000000"/>
          <w:sz w:val="28"/>
        </w:rPr>
        <w:t>
      4) барлық елеулі тәуекел түрлері бойынша тәуекел дәрежесі деңгейінің болуын және белгіленген деңгейлер бұзылған жағдайда, оның ішінде деңгейі жоғары деп айқындалған тәуекелдерді қабылдау жауапкершілігін, тәуекел дәрежесі стратегиясының шеңберінде банктің директорлар кеңесін, директорлар кеңесі жанындағы комитеттерін және басқармасын (филиалы Қазақстан Республикасының аумағында ашылған Қазақстан Республикасы бейрезидент-банкінің тиісті атқарушы органын) ақпараттандыру рәсімдерін қоса іс-қимыл алгоритмін;</w:t>
      </w:r>
    </w:p>
    <w:bookmarkEnd w:id="259"/>
    <w:bookmarkStart w:name="z324" w:id="260"/>
    <w:p>
      <w:pPr>
        <w:spacing w:after="0"/>
        <w:ind w:left="0"/>
        <w:jc w:val="both"/>
      </w:pPr>
      <w:r>
        <w:rPr>
          <w:rFonts w:ascii="Times New Roman"/>
          <w:b w:val="false"/>
          <w:i w:val="false"/>
          <w:color w:val="000000"/>
          <w:sz w:val="28"/>
        </w:rPr>
        <w:t>
      5) тиімді корпоративтік басқару жүйесін құру арқылы тәуекелі бар шешім қабылдайтын банктің уәкілетті алқалы органдарының хабардарлығын, банк қызметіне тән елеулі тәуекелдер туралы толық, шынайы және уақтылы басқарушылық ақпараттың бар-жоғын;</w:t>
      </w:r>
    </w:p>
    <w:bookmarkEnd w:id="260"/>
    <w:bookmarkStart w:name="z325" w:id="261"/>
    <w:p>
      <w:pPr>
        <w:spacing w:after="0"/>
        <w:ind w:left="0"/>
        <w:jc w:val="both"/>
      </w:pPr>
      <w:r>
        <w:rPr>
          <w:rFonts w:ascii="Times New Roman"/>
          <w:b w:val="false"/>
          <w:i w:val="false"/>
          <w:color w:val="000000"/>
          <w:sz w:val="28"/>
        </w:rPr>
        <w:t>
      6) ұсынылған ақпаратты сапалы, аса сақтықпен және ұқыптылықпен (duty of care) (дьюти оф кэр) жан-жақты бағалау негізінде банк мүддесінде ұтымды шешімдер қабылдауын және іс-қимыл жасауын. Сақтық пен ұқыптылық таныту міндеттемесі, тек егер банктің қызметкерлері және лауазымды тұлғалары өрескел ұқыпсыздық танытпаған болса, бизнес шешімдер қабылдау процесінде қателерге тарамайды;</w:t>
      </w:r>
    </w:p>
    <w:bookmarkEnd w:id="261"/>
    <w:bookmarkStart w:name="z326" w:id="262"/>
    <w:p>
      <w:pPr>
        <w:spacing w:after="0"/>
        <w:ind w:left="0"/>
        <w:jc w:val="both"/>
      </w:pPr>
      <w:r>
        <w:rPr>
          <w:rFonts w:ascii="Times New Roman"/>
          <w:b w:val="false"/>
          <w:i w:val="false"/>
          <w:color w:val="000000"/>
          <w:sz w:val="28"/>
        </w:rPr>
        <w:t>
      7) банктің қызметкерлері және лауазымды тұлғалары өздерінің жеке басының пайдасын, банкпен ерекше қатыспен байланысты тұлғалардың мүддесін есепке алмай, банк мүддесіне залал келтірмей (duty of loyalty) (дьюти оф лоялти) банк мүддесінде адал шешім қабылдауын және іс-қимыл жасауын;</w:t>
      </w:r>
    </w:p>
    <w:bookmarkEnd w:id="262"/>
    <w:bookmarkStart w:name="z327" w:id="263"/>
    <w:p>
      <w:pPr>
        <w:spacing w:after="0"/>
        <w:ind w:left="0"/>
        <w:jc w:val="both"/>
      </w:pPr>
      <w:r>
        <w:rPr>
          <w:rFonts w:ascii="Times New Roman"/>
          <w:b w:val="false"/>
          <w:i w:val="false"/>
          <w:color w:val="000000"/>
          <w:sz w:val="28"/>
        </w:rPr>
        <w:t>
      8) банктің барлық құрылымдық бөлімшелері мен қызметкерлері арасында функцияларын, міндеттемелері мен өкілеттіктерін, және де мүдделер қақтығысын барынша азайту есебімен олардың жауапкершіліктерін нақты бөлуін;</w:t>
      </w:r>
    </w:p>
    <w:bookmarkEnd w:id="263"/>
    <w:bookmarkStart w:name="z328" w:id="264"/>
    <w:p>
      <w:pPr>
        <w:spacing w:after="0"/>
        <w:ind w:left="0"/>
        <w:jc w:val="both"/>
      </w:pPr>
      <w:r>
        <w:rPr>
          <w:rFonts w:ascii="Times New Roman"/>
          <w:b w:val="false"/>
          <w:i w:val="false"/>
          <w:color w:val="000000"/>
          <w:sz w:val="28"/>
        </w:rPr>
        <w:t>
      9) үш қатарлы қорғаныс жүйесін құру арқылы банктің тәуекел және ішкі бақылау басқармасының функциясын операциялық қызметінен бөлуін, оның ішінде:</w:t>
      </w:r>
    </w:p>
    <w:bookmarkEnd w:id="264"/>
    <w:bookmarkStart w:name="z329" w:id="265"/>
    <w:p>
      <w:pPr>
        <w:spacing w:after="0"/>
        <w:ind w:left="0"/>
        <w:jc w:val="both"/>
      </w:pPr>
      <w:r>
        <w:rPr>
          <w:rFonts w:ascii="Times New Roman"/>
          <w:b w:val="false"/>
          <w:i w:val="false"/>
          <w:color w:val="000000"/>
          <w:sz w:val="28"/>
        </w:rPr>
        <w:t>
      бірінші қатар – банктің құрылымдық бөлімшелері деңгейінде;</w:t>
      </w:r>
    </w:p>
    <w:bookmarkEnd w:id="265"/>
    <w:bookmarkStart w:name="z330" w:id="266"/>
    <w:p>
      <w:pPr>
        <w:spacing w:after="0"/>
        <w:ind w:left="0"/>
        <w:jc w:val="both"/>
      </w:pPr>
      <w:r>
        <w:rPr>
          <w:rFonts w:ascii="Times New Roman"/>
          <w:b w:val="false"/>
          <w:i w:val="false"/>
          <w:color w:val="000000"/>
          <w:sz w:val="28"/>
        </w:rPr>
        <w:t>
      екінші қатар – тәуекелді басқару және бақылау функциясын атқаратын бөлімшелері деңгейінде;</w:t>
      </w:r>
    </w:p>
    <w:bookmarkEnd w:id="266"/>
    <w:bookmarkStart w:name="z331" w:id="267"/>
    <w:p>
      <w:pPr>
        <w:spacing w:after="0"/>
        <w:ind w:left="0"/>
        <w:jc w:val="both"/>
      </w:pPr>
      <w:r>
        <w:rPr>
          <w:rFonts w:ascii="Times New Roman"/>
          <w:b w:val="false"/>
          <w:i w:val="false"/>
          <w:color w:val="000000"/>
          <w:sz w:val="28"/>
        </w:rPr>
        <w:t>
      үшінші қатар – тәуекелді басқару жүйесінің қызмет ету тиімділігіне баға беру бөлігінде ішкі аудит бөлімшесінің деңгейінде;</w:t>
      </w:r>
    </w:p>
    <w:bookmarkEnd w:id="267"/>
    <w:bookmarkStart w:name="z332" w:id="268"/>
    <w:p>
      <w:pPr>
        <w:spacing w:after="0"/>
        <w:ind w:left="0"/>
        <w:jc w:val="both"/>
      </w:pPr>
      <w:r>
        <w:rPr>
          <w:rFonts w:ascii="Times New Roman"/>
          <w:b w:val="false"/>
          <w:i w:val="false"/>
          <w:color w:val="000000"/>
          <w:sz w:val="28"/>
        </w:rPr>
        <w:t>
      10) банк қызметін регламенттеу мақсатында әзірленген құжаттардың бар-жоғын, банкте стратегиясына, ұйымдастыру құрылымына, банк тәуекелдерінің профиліне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сондай-ақ сәйкес келетін және тәуекелді басқару мен ішкі бақылау тиімді жүйесін құруын және жұмыс істеуін, сондай-ақ оларды кезеңдік қайта қарауын және өзектендіруін;</w:t>
      </w:r>
    </w:p>
    <w:bookmarkEnd w:id="268"/>
    <w:bookmarkStart w:name="z333" w:id="269"/>
    <w:p>
      <w:pPr>
        <w:spacing w:after="0"/>
        <w:ind w:left="0"/>
        <w:jc w:val="both"/>
      </w:pPr>
      <w:r>
        <w:rPr>
          <w:rFonts w:ascii="Times New Roman"/>
          <w:b w:val="false"/>
          <w:i w:val="false"/>
          <w:color w:val="000000"/>
          <w:sz w:val="28"/>
        </w:rPr>
        <w:t>
      11)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талаптарының сақталуын;</w:t>
      </w:r>
    </w:p>
    <w:bookmarkEnd w:id="269"/>
    <w:bookmarkStart w:name="z334" w:id="270"/>
    <w:p>
      <w:pPr>
        <w:spacing w:after="0"/>
        <w:ind w:left="0"/>
        <w:jc w:val="both"/>
      </w:pPr>
      <w:r>
        <w:rPr>
          <w:rFonts w:ascii="Times New Roman"/>
          <w:b w:val="false"/>
          <w:i w:val="false"/>
          <w:color w:val="000000"/>
          <w:sz w:val="28"/>
        </w:rPr>
        <w:t>
      12) банктің тәуекелдерді басқару жөніндегі қолданыстағы рәсімдердің, процестердің, саясаттардың және өзге де ішкі құжаттарының ішкі бақылаудың тиімді жүйесін құру арқылы сақталуын қамтамасыз етеді.";</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p>
    <w:bookmarkStart w:name="z336" w:id="271"/>
    <w:p>
      <w:pPr>
        <w:spacing w:after="0"/>
        <w:ind w:left="0"/>
        <w:jc w:val="both"/>
      </w:pPr>
      <w:r>
        <w:rPr>
          <w:rFonts w:ascii="Times New Roman"/>
          <w:b w:val="false"/>
          <w:i w:val="false"/>
          <w:color w:val="000000"/>
          <w:sz w:val="28"/>
        </w:rPr>
        <w:t>
      "2) банктің формальды регламенттелген рәсімдері емес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банктің ішкі құжаттарын сақтау емес, банктің тәуекелдерін басқару жүйесін бағалауда банктің маңызды тәуекелдерін өлшеу және бағалау, мониторинг, бақылау және барынша азайту тетігі ретінде көрінетін нысаннан басым болуы;";</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38" w:id="272"/>
    <w:p>
      <w:pPr>
        <w:spacing w:after="0"/>
        <w:ind w:left="0"/>
        <w:jc w:val="both"/>
      </w:pPr>
      <w:r>
        <w:rPr>
          <w:rFonts w:ascii="Times New Roman"/>
          <w:b w:val="false"/>
          <w:i w:val="false"/>
          <w:color w:val="000000"/>
          <w:sz w:val="28"/>
        </w:rPr>
        <w:t>
      "21. Банктің директорлар кеңесінің негізгі қағидаттары мен міндеттеріне мыналар жатады:</w:t>
      </w:r>
    </w:p>
    <w:bookmarkEnd w:id="272"/>
    <w:bookmarkStart w:name="z339" w:id="273"/>
    <w:p>
      <w:pPr>
        <w:spacing w:after="0"/>
        <w:ind w:left="0"/>
        <w:jc w:val="both"/>
      </w:pPr>
      <w:r>
        <w:rPr>
          <w:rFonts w:ascii="Times New Roman"/>
          <w:b w:val="false"/>
          <w:i w:val="false"/>
          <w:color w:val="000000"/>
          <w:sz w:val="28"/>
        </w:rPr>
        <w:t>
      1) ұсынылатын ақпаратты адал, тиісті сақтықпен және ұқыптылықпен (duty of care (дьюти оф кэр) жан-жақты талдау негізінде банктің мүддесіне ұтымды шешімдер қабылдау және іс-әрекет ету. Егер директорлар кеңесінің мүшелері бұл ретте өрескел ұқыпсыздық көрсетпеген болса, сақ және ұқыпты болу міндеті бизнес-шешімдер қабылдау процесіндегі қателерге қолданылмайды;</w:t>
      </w:r>
    </w:p>
    <w:bookmarkEnd w:id="273"/>
    <w:bookmarkStart w:name="z340" w:id="274"/>
    <w:p>
      <w:pPr>
        <w:spacing w:after="0"/>
        <w:ind w:left="0"/>
        <w:jc w:val="both"/>
      </w:pPr>
      <w:r>
        <w:rPr>
          <w:rFonts w:ascii="Times New Roman"/>
          <w:b w:val="false"/>
          <w:i w:val="false"/>
          <w:color w:val="000000"/>
          <w:sz w:val="28"/>
        </w:rPr>
        <w:t>
      2) банкпен ерекше қатынастағы адамдардың жеке пайдаларын, банктің мүддесіне зиян келтіретін мүдделерін (duty of loyalty) (дьюти оф лоялти) ескермей банктің мүддесі үшін шешімдер қабылдау және адал түрде іс-әрекет ету;</w:t>
      </w:r>
    </w:p>
    <w:bookmarkEnd w:id="274"/>
    <w:bookmarkStart w:name="z341" w:id="275"/>
    <w:p>
      <w:pPr>
        <w:spacing w:after="0"/>
        <w:ind w:left="0"/>
        <w:jc w:val="both"/>
      </w:pPr>
      <w:r>
        <w:rPr>
          <w:rFonts w:ascii="Times New Roman"/>
          <w:b w:val="false"/>
          <w:i w:val="false"/>
          <w:color w:val="000000"/>
          <w:sz w:val="28"/>
        </w:rPr>
        <w:t>
      3) банктің қызметіне белсенді түрде тарту және банк қызметінің нақты өзгерістері және сыртқы талаптар туралы хабардар ету, сондай-ақ банктің ұзақ мерзімді перспективадағы мүддесін қорғауға бағытталған уақытылы шешімдер қабылдау;</w:t>
      </w:r>
    </w:p>
    <w:bookmarkEnd w:id="275"/>
    <w:bookmarkStart w:name="z342" w:id="276"/>
    <w:p>
      <w:pPr>
        <w:spacing w:after="0"/>
        <w:ind w:left="0"/>
        <w:jc w:val="both"/>
      </w:pPr>
      <w:r>
        <w:rPr>
          <w:rFonts w:ascii="Times New Roman"/>
          <w:b w:val="false"/>
          <w:i w:val="false"/>
          <w:color w:val="000000"/>
          <w:sz w:val="28"/>
        </w:rPr>
        <w:t>
      4) корпоративтік басқару кодексінің жобасын және (немесе) оған өзгерістерді алдын ала қарау.</w:t>
      </w:r>
    </w:p>
    <w:bookmarkEnd w:id="276"/>
    <w:bookmarkStart w:name="z343" w:id="277"/>
    <w:p>
      <w:pPr>
        <w:spacing w:after="0"/>
        <w:ind w:left="0"/>
        <w:jc w:val="both"/>
      </w:pPr>
      <w:r>
        <w:rPr>
          <w:rFonts w:ascii="Times New Roman"/>
          <w:b w:val="false"/>
          <w:i w:val="false"/>
          <w:color w:val="000000"/>
          <w:sz w:val="28"/>
        </w:rPr>
        <w:t>
      Корпоративтік басқару кодексі шеңберінде мүдделер қайшылығын басқару рәсімі және оны іске асыру, сондай-ақ орындалуын бақылау тетіктері әзірленеді. Рәсім мынадай құрауыштардан қамтиды:</w:t>
      </w:r>
    </w:p>
    <w:bookmarkEnd w:id="277"/>
    <w:bookmarkStart w:name="z344" w:id="278"/>
    <w:p>
      <w:pPr>
        <w:spacing w:after="0"/>
        <w:ind w:left="0"/>
        <w:jc w:val="both"/>
      </w:pPr>
      <w:r>
        <w:rPr>
          <w:rFonts w:ascii="Times New Roman"/>
          <w:b w:val="false"/>
          <w:i w:val="false"/>
          <w:color w:val="000000"/>
          <w:sz w:val="28"/>
        </w:rPr>
        <w:t>
      банк қызметіндегі мүдделер қайшылығын барынша азайту рәсімдерінің тетігі;</w:t>
      </w:r>
    </w:p>
    <w:bookmarkEnd w:id="278"/>
    <w:bookmarkStart w:name="z345" w:id="279"/>
    <w:p>
      <w:pPr>
        <w:spacing w:after="0"/>
        <w:ind w:left="0"/>
        <w:jc w:val="both"/>
      </w:pPr>
      <w:r>
        <w:rPr>
          <w:rFonts w:ascii="Times New Roman"/>
          <w:b w:val="false"/>
          <w:i w:val="false"/>
          <w:color w:val="000000"/>
          <w:sz w:val="28"/>
        </w:rPr>
        <w:t>
      мүдделер қайшылығын болдырмау мақсатында басқа ұйымның лауазымды тұлғасының функцияларын орындауға кіріскенге дейін директорлар кеңесінің мүшесі өтетін мақұлдау процесі;</w:t>
      </w:r>
    </w:p>
    <w:bookmarkEnd w:id="279"/>
    <w:bookmarkStart w:name="z346" w:id="280"/>
    <w:p>
      <w:pPr>
        <w:spacing w:after="0"/>
        <w:ind w:left="0"/>
        <w:jc w:val="both"/>
      </w:pPr>
      <w:r>
        <w:rPr>
          <w:rFonts w:ascii="Times New Roman"/>
          <w:b w:val="false"/>
          <w:i w:val="false"/>
          <w:color w:val="000000"/>
          <w:sz w:val="28"/>
        </w:rPr>
        <w:t>
      директорлар кеңесі мүшелерінің мүдделер қайшылығын жасайтын немесе оның туындауының әлеуетті себебі болып табылатын кез келген мәселе бойынша дереу ақпарат ұсыну міндеті;</w:t>
      </w:r>
    </w:p>
    <w:bookmarkEnd w:id="280"/>
    <w:bookmarkStart w:name="z347" w:id="281"/>
    <w:p>
      <w:pPr>
        <w:spacing w:after="0"/>
        <w:ind w:left="0"/>
        <w:jc w:val="both"/>
      </w:pPr>
      <w:r>
        <w:rPr>
          <w:rFonts w:ascii="Times New Roman"/>
          <w:b w:val="false"/>
          <w:i w:val="false"/>
          <w:color w:val="000000"/>
          <w:sz w:val="28"/>
        </w:rPr>
        <w:t>
      директорлар кеңесі мүшелерінің мәселелер бойынша дауыс беруден қалыс қалу міндеті, олардың шеңберінде директорлар кеңесі мүшесінің мүдделер қайшылығы бар;</w:t>
      </w:r>
    </w:p>
    <w:bookmarkEnd w:id="281"/>
    <w:bookmarkStart w:name="z348" w:id="282"/>
    <w:p>
      <w:pPr>
        <w:spacing w:after="0"/>
        <w:ind w:left="0"/>
        <w:jc w:val="both"/>
      </w:pPr>
      <w:r>
        <w:rPr>
          <w:rFonts w:ascii="Times New Roman"/>
          <w:b w:val="false"/>
          <w:i w:val="false"/>
          <w:color w:val="000000"/>
          <w:sz w:val="28"/>
        </w:rPr>
        <w:t>
      директорлар кеңесінің рәсім ережелерінің бұзылуына ден қою тетігі.</w:t>
      </w:r>
    </w:p>
    <w:bookmarkEnd w:id="282"/>
    <w:bookmarkStart w:name="z349" w:id="283"/>
    <w:p>
      <w:pPr>
        <w:spacing w:after="0"/>
        <w:ind w:left="0"/>
        <w:jc w:val="both"/>
      </w:pPr>
      <w:r>
        <w:rPr>
          <w:rFonts w:ascii="Times New Roman"/>
          <w:b w:val="false"/>
          <w:i w:val="false"/>
          <w:color w:val="000000"/>
          <w:sz w:val="28"/>
        </w:rPr>
        <w:t>
      Корпоративтік басқару кодексі шеңберінде рәсімдер әзірленеді, олар арқылы банк қызметкерлері банктің қызметіне қатысты бұзушылықтар туралы конфиденциалды түрде хабарлайды;</w:t>
      </w:r>
    </w:p>
    <w:bookmarkEnd w:id="283"/>
    <w:bookmarkStart w:name="z350" w:id="284"/>
    <w:p>
      <w:pPr>
        <w:spacing w:after="0"/>
        <w:ind w:left="0"/>
        <w:jc w:val="both"/>
      </w:pPr>
      <w:r>
        <w:rPr>
          <w:rFonts w:ascii="Times New Roman"/>
          <w:b w:val="false"/>
          <w:i w:val="false"/>
          <w:color w:val="000000"/>
          <w:sz w:val="28"/>
        </w:rPr>
        <w:t>
      5) банктің корпоративтік басқару жүйесінің мынадай қағидаттарға сәйкестігін қамтамасыз ету:</w:t>
      </w:r>
    </w:p>
    <w:bookmarkEnd w:id="284"/>
    <w:bookmarkStart w:name="z351" w:id="285"/>
    <w:p>
      <w:pPr>
        <w:spacing w:after="0"/>
        <w:ind w:left="0"/>
        <w:jc w:val="both"/>
      </w:pPr>
      <w:r>
        <w:rPr>
          <w:rFonts w:ascii="Times New Roman"/>
          <w:b w:val="false"/>
          <w:i w:val="false"/>
          <w:color w:val="000000"/>
          <w:sz w:val="28"/>
        </w:rPr>
        <w:t>
      банк қызметінің ауқымы мен сипатына, оның құрылымына, тәуекелдер саласына, банктің бизнес-моделіне сәйкестігі;</w:t>
      </w:r>
    </w:p>
    <w:bookmarkEnd w:id="285"/>
    <w:bookmarkStart w:name="z352" w:id="286"/>
    <w:p>
      <w:pPr>
        <w:spacing w:after="0"/>
        <w:ind w:left="0"/>
        <w:jc w:val="both"/>
      </w:pPr>
      <w:r>
        <w:rPr>
          <w:rFonts w:ascii="Times New Roman"/>
          <w:b w:val="false"/>
          <w:i w:val="false"/>
          <w:color w:val="000000"/>
          <w:sz w:val="28"/>
        </w:rPr>
        <w:t>
      акционерлердің Қазақстан Республикасының азаматтық, банктік заңнамасына, Қазақстан Республикасының акционерлік қоғамдар туралы заңнамасына сәйкес көзделген құқықтарын қорғау және осы құқықтарды іске асыруды қолдау;</w:t>
      </w:r>
    </w:p>
    <w:bookmarkEnd w:id="286"/>
    <w:bookmarkStart w:name="z353" w:id="287"/>
    <w:p>
      <w:pPr>
        <w:spacing w:after="0"/>
        <w:ind w:left="0"/>
        <w:jc w:val="both"/>
      </w:pPr>
      <w:r>
        <w:rPr>
          <w:rFonts w:ascii="Times New Roman"/>
          <w:b w:val="false"/>
          <w:i w:val="false"/>
          <w:color w:val="000000"/>
          <w:sz w:val="28"/>
        </w:rPr>
        <w:t>
      Қазақстан Республикасының банктік заңнамасына,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заңнамасына сәйкес ақпаратты уақтылы және шынайы түрде ашуды қамтамасыз ету;</w:t>
      </w:r>
    </w:p>
    <w:bookmarkEnd w:id="287"/>
    <w:bookmarkStart w:name="z354" w:id="288"/>
    <w:p>
      <w:pPr>
        <w:spacing w:after="0"/>
        <w:ind w:left="0"/>
        <w:jc w:val="both"/>
      </w:pPr>
      <w:r>
        <w:rPr>
          <w:rFonts w:ascii="Times New Roman"/>
          <w:b w:val="false"/>
          <w:i w:val="false"/>
          <w:color w:val="000000"/>
          <w:sz w:val="28"/>
        </w:rPr>
        <w:t>
      орнықты даму жөніндегі ақпараттың (ESG) дер кезінде және дәйекті жария болуын бақылау;</w:t>
      </w:r>
    </w:p>
    <w:bookmarkEnd w:id="288"/>
    <w:bookmarkStart w:name="z355" w:id="289"/>
    <w:p>
      <w:pPr>
        <w:spacing w:after="0"/>
        <w:ind w:left="0"/>
        <w:jc w:val="both"/>
      </w:pPr>
      <w:r>
        <w:rPr>
          <w:rFonts w:ascii="Times New Roman"/>
          <w:b w:val="false"/>
          <w:i w:val="false"/>
          <w:color w:val="000000"/>
          <w:sz w:val="28"/>
        </w:rPr>
        <w:t>
      міндеттерін орындау үшін директорлар кеңесі мүшелерінің толық, өзекті және уақытылы ақпаратқа қолжетімділігі бар;</w:t>
      </w:r>
    </w:p>
    <w:bookmarkEnd w:id="289"/>
    <w:bookmarkStart w:name="z356" w:id="290"/>
    <w:p>
      <w:pPr>
        <w:spacing w:after="0"/>
        <w:ind w:left="0"/>
        <w:jc w:val="both"/>
      </w:pPr>
      <w:r>
        <w:rPr>
          <w:rFonts w:ascii="Times New Roman"/>
          <w:b w:val="false"/>
          <w:i w:val="false"/>
          <w:color w:val="000000"/>
          <w:sz w:val="28"/>
        </w:rPr>
        <w:t>
      6) мынадай ішкі құжаттарды бекіту және олардың орындалуын бақылау:</w:t>
      </w:r>
    </w:p>
    <w:bookmarkEnd w:id="290"/>
    <w:bookmarkStart w:name="z357" w:id="291"/>
    <w:p>
      <w:pPr>
        <w:spacing w:after="0"/>
        <w:ind w:left="0"/>
        <w:jc w:val="both"/>
      </w:pPr>
      <w:r>
        <w:rPr>
          <w:rFonts w:ascii="Times New Roman"/>
          <w:b w:val="false"/>
          <w:i w:val="false"/>
          <w:color w:val="000000"/>
          <w:sz w:val="28"/>
        </w:rPr>
        <w:t>
      банктің ұйымдық құрылымы;</w:t>
      </w:r>
    </w:p>
    <w:bookmarkEnd w:id="291"/>
    <w:bookmarkStart w:name="z358" w:id="292"/>
    <w:p>
      <w:pPr>
        <w:spacing w:after="0"/>
        <w:ind w:left="0"/>
        <w:jc w:val="both"/>
      </w:pPr>
      <w:r>
        <w:rPr>
          <w:rFonts w:ascii="Times New Roman"/>
          <w:b w:val="false"/>
          <w:i w:val="false"/>
          <w:color w:val="000000"/>
          <w:sz w:val="28"/>
        </w:rPr>
        <w:t>
      банктің даму стратегиясы;</w:t>
      </w:r>
    </w:p>
    <w:bookmarkEnd w:id="292"/>
    <w:bookmarkStart w:name="z359" w:id="293"/>
    <w:p>
      <w:pPr>
        <w:spacing w:after="0"/>
        <w:ind w:left="0"/>
        <w:jc w:val="both"/>
      </w:pPr>
      <w:r>
        <w:rPr>
          <w:rFonts w:ascii="Times New Roman"/>
          <w:b w:val="false"/>
          <w:i w:val="false"/>
          <w:color w:val="000000"/>
          <w:sz w:val="28"/>
        </w:rPr>
        <w:t>
      банктің орнықты даму стратегиясы, оның ішінде банктің даму стратегиясының ажырамас бөлігі болып табылады;</w:t>
      </w:r>
    </w:p>
    <w:bookmarkEnd w:id="293"/>
    <w:bookmarkStart w:name="z360" w:id="294"/>
    <w:p>
      <w:pPr>
        <w:spacing w:after="0"/>
        <w:ind w:left="0"/>
        <w:jc w:val="both"/>
      </w:pPr>
      <w:r>
        <w:rPr>
          <w:rFonts w:ascii="Times New Roman"/>
          <w:b w:val="false"/>
          <w:i w:val="false"/>
          <w:color w:val="000000"/>
          <w:sz w:val="28"/>
        </w:rPr>
        <w:t>
      банктің рентабельділігін басқару саясаты;</w:t>
      </w:r>
    </w:p>
    <w:bookmarkEnd w:id="294"/>
    <w:bookmarkStart w:name="z361" w:id="295"/>
    <w:p>
      <w:pPr>
        <w:spacing w:after="0"/>
        <w:ind w:left="0"/>
        <w:jc w:val="both"/>
      </w:pPr>
      <w:r>
        <w:rPr>
          <w:rFonts w:ascii="Times New Roman"/>
          <w:b w:val="false"/>
          <w:i w:val="false"/>
          <w:color w:val="000000"/>
          <w:sz w:val="28"/>
        </w:rPr>
        <w:t>
      стресс-тестілеу рәсімдері және сценарийлері;</w:t>
      </w:r>
    </w:p>
    <w:bookmarkEnd w:id="295"/>
    <w:bookmarkStart w:name="z362" w:id="296"/>
    <w:p>
      <w:pPr>
        <w:spacing w:after="0"/>
        <w:ind w:left="0"/>
        <w:jc w:val="both"/>
      </w:pPr>
      <w:r>
        <w:rPr>
          <w:rFonts w:ascii="Times New Roman"/>
          <w:b w:val="false"/>
          <w:i w:val="false"/>
          <w:color w:val="000000"/>
          <w:sz w:val="28"/>
        </w:rPr>
        <w:t>
      көзделмеген ахуал жағдайына арналған қаржыландыру жоспары;</w:t>
      </w:r>
    </w:p>
    <w:bookmarkEnd w:id="296"/>
    <w:bookmarkStart w:name="z363" w:id="297"/>
    <w:p>
      <w:pPr>
        <w:spacing w:after="0"/>
        <w:ind w:left="0"/>
        <w:jc w:val="both"/>
      </w:pPr>
      <w:r>
        <w:rPr>
          <w:rFonts w:ascii="Times New Roman"/>
          <w:b w:val="false"/>
          <w:i w:val="false"/>
          <w:color w:val="000000"/>
          <w:sz w:val="28"/>
        </w:rPr>
        <w:t>
      қызметтің үздіксіздігін басқару саясаты;</w:t>
      </w:r>
    </w:p>
    <w:bookmarkEnd w:id="297"/>
    <w:bookmarkStart w:name="z364" w:id="298"/>
    <w:p>
      <w:pPr>
        <w:spacing w:after="0"/>
        <w:ind w:left="0"/>
        <w:jc w:val="both"/>
      </w:pPr>
      <w:r>
        <w:rPr>
          <w:rFonts w:ascii="Times New Roman"/>
          <w:b w:val="false"/>
          <w:i w:val="false"/>
          <w:color w:val="000000"/>
          <w:sz w:val="28"/>
        </w:rPr>
        <w:t>
      банктің директорлар кеңесіне тікелей есеп беретін банктің басшы қызметкерлеріне және банк қызметкерлеріне сыйақы төлеудің ішкі тәртібі;</w:t>
      </w:r>
    </w:p>
    <w:bookmarkEnd w:id="298"/>
    <w:bookmarkStart w:name="z365" w:id="299"/>
    <w:p>
      <w:pPr>
        <w:spacing w:after="0"/>
        <w:ind w:left="0"/>
        <w:jc w:val="both"/>
      </w:pPr>
      <w:r>
        <w:rPr>
          <w:rFonts w:ascii="Times New Roman"/>
          <w:b w:val="false"/>
          <w:i w:val="false"/>
          <w:color w:val="000000"/>
          <w:sz w:val="28"/>
        </w:rPr>
        <w:t>
      кадр саясаты;</w:t>
      </w:r>
    </w:p>
    <w:bookmarkEnd w:id="299"/>
    <w:bookmarkStart w:name="z366" w:id="300"/>
    <w:p>
      <w:pPr>
        <w:spacing w:after="0"/>
        <w:ind w:left="0"/>
        <w:jc w:val="both"/>
      </w:pPr>
      <w:r>
        <w:rPr>
          <w:rFonts w:ascii="Times New Roman"/>
          <w:b w:val="false"/>
          <w:i w:val="false"/>
          <w:color w:val="000000"/>
          <w:sz w:val="28"/>
        </w:rPr>
        <w:t>
      еңбекақы төлеу саясаты;</w:t>
      </w:r>
    </w:p>
    <w:bookmarkEnd w:id="300"/>
    <w:bookmarkStart w:name="z367" w:id="301"/>
    <w:p>
      <w:pPr>
        <w:spacing w:after="0"/>
        <w:ind w:left="0"/>
        <w:jc w:val="both"/>
      </w:pPr>
      <w:r>
        <w:rPr>
          <w:rFonts w:ascii="Times New Roman"/>
          <w:b w:val="false"/>
          <w:i w:val="false"/>
          <w:color w:val="000000"/>
          <w:sz w:val="28"/>
        </w:rPr>
        <w:t>
      есеп саясаты;</w:t>
      </w:r>
    </w:p>
    <w:bookmarkEnd w:id="301"/>
    <w:bookmarkStart w:name="z368" w:id="302"/>
    <w:p>
      <w:pPr>
        <w:spacing w:after="0"/>
        <w:ind w:left="0"/>
        <w:jc w:val="both"/>
      </w:pPr>
      <w:r>
        <w:rPr>
          <w:rFonts w:ascii="Times New Roman"/>
          <w:b w:val="false"/>
          <w:i w:val="false"/>
          <w:color w:val="000000"/>
          <w:sz w:val="28"/>
        </w:rPr>
        <w:t>
      тариф саясаты;</w:t>
      </w:r>
    </w:p>
    <w:bookmarkEnd w:id="302"/>
    <w:bookmarkStart w:name="z369" w:id="303"/>
    <w:p>
      <w:pPr>
        <w:spacing w:after="0"/>
        <w:ind w:left="0"/>
        <w:jc w:val="both"/>
      </w:pPr>
      <w:r>
        <w:rPr>
          <w:rFonts w:ascii="Times New Roman"/>
          <w:b w:val="false"/>
          <w:i w:val="false"/>
          <w:color w:val="000000"/>
          <w:sz w:val="28"/>
        </w:rPr>
        <w:t>
      кредит саясаты;</w:t>
      </w:r>
    </w:p>
    <w:bookmarkEnd w:id="303"/>
    <w:bookmarkStart w:name="z370" w:id="304"/>
    <w:p>
      <w:pPr>
        <w:spacing w:after="0"/>
        <w:ind w:left="0"/>
        <w:jc w:val="both"/>
      </w:pPr>
      <w:r>
        <w:rPr>
          <w:rFonts w:ascii="Times New Roman"/>
          <w:b w:val="false"/>
          <w:i w:val="false"/>
          <w:color w:val="000000"/>
          <w:sz w:val="28"/>
        </w:rPr>
        <w:t>
      проблемалық активтер саясаты;</w:t>
      </w:r>
    </w:p>
    <w:bookmarkEnd w:id="304"/>
    <w:bookmarkStart w:name="z371" w:id="305"/>
    <w:p>
      <w:pPr>
        <w:spacing w:after="0"/>
        <w:ind w:left="0"/>
        <w:jc w:val="both"/>
      </w:pPr>
      <w:r>
        <w:rPr>
          <w:rFonts w:ascii="Times New Roman"/>
          <w:b w:val="false"/>
          <w:i w:val="false"/>
          <w:color w:val="000000"/>
          <w:sz w:val="28"/>
        </w:rPr>
        <w:t>
      капитал жеткіліктілігін бағалаудың ішкі процесінің (бұдан әрі – КЖБІП) негізгі тәсілдері мен қағидаттарын регламенттейтін құжат;</w:t>
      </w:r>
    </w:p>
    <w:bookmarkEnd w:id="305"/>
    <w:bookmarkStart w:name="z372" w:id="306"/>
    <w:p>
      <w:pPr>
        <w:spacing w:after="0"/>
        <w:ind w:left="0"/>
        <w:jc w:val="both"/>
      </w:pPr>
      <w:r>
        <w:rPr>
          <w:rFonts w:ascii="Times New Roman"/>
          <w:b w:val="false"/>
          <w:i w:val="false"/>
          <w:color w:val="000000"/>
          <w:sz w:val="28"/>
        </w:rPr>
        <w:t>
      өтімділік жеткіліктілігін бағалаудың ішкі процесінің (бұдан әрі – ӨЖБІП) негізгі тәсілдері мен қағидаттарын регламенттейтін құжат;</w:t>
      </w:r>
    </w:p>
    <w:bookmarkEnd w:id="306"/>
    <w:bookmarkStart w:name="z373" w:id="307"/>
    <w:p>
      <w:pPr>
        <w:spacing w:after="0"/>
        <w:ind w:left="0"/>
        <w:jc w:val="both"/>
      </w:pPr>
      <w:r>
        <w:rPr>
          <w:rFonts w:ascii="Times New Roman"/>
          <w:b w:val="false"/>
          <w:i w:val="false"/>
          <w:color w:val="000000"/>
          <w:sz w:val="28"/>
        </w:rPr>
        <w:t>
      банктің ақпараттық технологиялар және ақпараттық қауіпсіздік тәуекелдерін басқару саясаты (саясаттары);</w:t>
      </w:r>
    </w:p>
    <w:bookmarkEnd w:id="307"/>
    <w:bookmarkStart w:name="z374" w:id="308"/>
    <w:p>
      <w:pPr>
        <w:spacing w:after="0"/>
        <w:ind w:left="0"/>
        <w:jc w:val="both"/>
      </w:pPr>
      <w:r>
        <w:rPr>
          <w:rFonts w:ascii="Times New Roman"/>
          <w:b w:val="false"/>
          <w:i w:val="false"/>
          <w:color w:val="000000"/>
          <w:sz w:val="28"/>
        </w:rPr>
        <w:t>
      ішкі бақылау саясаты;</w:t>
      </w:r>
    </w:p>
    <w:bookmarkEnd w:id="308"/>
    <w:bookmarkStart w:name="z375" w:id="309"/>
    <w:p>
      <w:pPr>
        <w:spacing w:after="0"/>
        <w:ind w:left="0"/>
        <w:jc w:val="both"/>
      </w:pPr>
      <w:r>
        <w:rPr>
          <w:rFonts w:ascii="Times New Roman"/>
          <w:b w:val="false"/>
          <w:i w:val="false"/>
          <w:color w:val="000000"/>
          <w:sz w:val="28"/>
        </w:rPr>
        <w:t>
      кредиттік тәуекелді басқару саясаты;</w:t>
      </w:r>
    </w:p>
    <w:bookmarkEnd w:id="309"/>
    <w:bookmarkStart w:name="z376" w:id="310"/>
    <w:p>
      <w:pPr>
        <w:spacing w:after="0"/>
        <w:ind w:left="0"/>
        <w:jc w:val="both"/>
      </w:pPr>
      <w:r>
        <w:rPr>
          <w:rFonts w:ascii="Times New Roman"/>
          <w:b w:val="false"/>
          <w:i w:val="false"/>
          <w:color w:val="000000"/>
          <w:sz w:val="28"/>
        </w:rPr>
        <w:t>
      экологиялық және әлеуметтік тәуекелдерді басқару жөніндегі саясаттар кешені;</w:t>
      </w:r>
    </w:p>
    <w:bookmarkEnd w:id="310"/>
    <w:bookmarkStart w:name="z377" w:id="311"/>
    <w:p>
      <w:pPr>
        <w:spacing w:after="0"/>
        <w:ind w:left="0"/>
        <w:jc w:val="both"/>
      </w:pPr>
      <w:r>
        <w:rPr>
          <w:rFonts w:ascii="Times New Roman"/>
          <w:b w:val="false"/>
          <w:i w:val="false"/>
          <w:color w:val="000000"/>
          <w:sz w:val="28"/>
        </w:rPr>
        <w:t>
      орнықты даму саясаты;</w:t>
      </w:r>
    </w:p>
    <w:bookmarkEnd w:id="311"/>
    <w:bookmarkStart w:name="z378" w:id="312"/>
    <w:p>
      <w:pPr>
        <w:spacing w:after="0"/>
        <w:ind w:left="0"/>
        <w:jc w:val="both"/>
      </w:pPr>
      <w:r>
        <w:rPr>
          <w:rFonts w:ascii="Times New Roman"/>
          <w:b w:val="false"/>
          <w:i w:val="false"/>
          <w:color w:val="000000"/>
          <w:sz w:val="28"/>
        </w:rPr>
        <w:t>
      нарықтық тәуекелді басқару саясаты;</w:t>
      </w:r>
    </w:p>
    <w:bookmarkEnd w:id="312"/>
    <w:bookmarkStart w:name="z379" w:id="313"/>
    <w:p>
      <w:pPr>
        <w:spacing w:after="0"/>
        <w:ind w:left="0"/>
        <w:jc w:val="both"/>
      </w:pPr>
      <w:r>
        <w:rPr>
          <w:rFonts w:ascii="Times New Roman"/>
          <w:b w:val="false"/>
          <w:i w:val="false"/>
          <w:color w:val="000000"/>
          <w:sz w:val="28"/>
        </w:rPr>
        <w:t>
      операциялық тәуекелді басқару саясаты;</w:t>
      </w:r>
    </w:p>
    <w:bookmarkEnd w:id="313"/>
    <w:bookmarkStart w:name="z380" w:id="314"/>
    <w:p>
      <w:pPr>
        <w:spacing w:after="0"/>
        <w:ind w:left="0"/>
        <w:jc w:val="both"/>
      </w:pPr>
      <w:r>
        <w:rPr>
          <w:rFonts w:ascii="Times New Roman"/>
          <w:b w:val="false"/>
          <w:i w:val="false"/>
          <w:color w:val="000000"/>
          <w:sz w:val="28"/>
        </w:rPr>
        <w:t>
      комплаенс-тәуекелді басқару саясаты;</w:t>
      </w:r>
    </w:p>
    <w:bookmarkEnd w:id="314"/>
    <w:bookmarkStart w:name="z381" w:id="315"/>
    <w:p>
      <w:pPr>
        <w:spacing w:after="0"/>
        <w:ind w:left="0"/>
        <w:jc w:val="both"/>
      </w:pPr>
      <w:r>
        <w:rPr>
          <w:rFonts w:ascii="Times New Roman"/>
          <w:b w:val="false"/>
          <w:i w:val="false"/>
          <w:color w:val="000000"/>
          <w:sz w:val="28"/>
        </w:rPr>
        <w:t>
      қылмыстық жолмен алынған кірістерді заңдастыру (жылыстату), терроризмді қаржыландыру және жаппай қырып-жою қаруын таратуды қаржыландыру (бұдан әрі – АЖ/ТҚ) тәуекелін басқару саясаты;</w:t>
      </w:r>
    </w:p>
    <w:bookmarkEnd w:id="315"/>
    <w:bookmarkStart w:name="z382" w:id="316"/>
    <w:p>
      <w:pPr>
        <w:spacing w:after="0"/>
        <w:ind w:left="0"/>
        <w:jc w:val="both"/>
      </w:pPr>
      <w:r>
        <w:rPr>
          <w:rFonts w:ascii="Times New Roman"/>
          <w:b w:val="false"/>
          <w:i w:val="false"/>
          <w:color w:val="000000"/>
          <w:sz w:val="28"/>
        </w:rPr>
        <w:t>
      кепіл саясаты;</w:t>
      </w:r>
    </w:p>
    <w:bookmarkEnd w:id="316"/>
    <w:bookmarkStart w:name="z383" w:id="317"/>
    <w:p>
      <w:pPr>
        <w:spacing w:after="0"/>
        <w:ind w:left="0"/>
        <w:jc w:val="both"/>
      </w:pPr>
      <w:r>
        <w:rPr>
          <w:rFonts w:ascii="Times New Roman"/>
          <w:b w:val="false"/>
          <w:i w:val="false"/>
          <w:color w:val="000000"/>
          <w:sz w:val="28"/>
        </w:rPr>
        <w:t>
      өтімділікті басқару саясаты;</w:t>
      </w:r>
    </w:p>
    <w:bookmarkEnd w:id="317"/>
    <w:bookmarkStart w:name="z384" w:id="318"/>
    <w:p>
      <w:pPr>
        <w:spacing w:after="0"/>
        <w:ind w:left="0"/>
        <w:jc w:val="both"/>
      </w:pPr>
      <w:r>
        <w:rPr>
          <w:rFonts w:ascii="Times New Roman"/>
          <w:b w:val="false"/>
          <w:i w:val="false"/>
          <w:color w:val="000000"/>
          <w:sz w:val="28"/>
        </w:rPr>
        <w:t>
      ішкі аудит саясаты, ішкі аудитор этикасының кодексі, ішкі аудит бөлімшесі туралы ереже, ішкі аудитті жүзеге асыру рәсімдері, ішкі аудиттің жылдық жоспары;</w:t>
      </w:r>
    </w:p>
    <w:bookmarkEnd w:id="318"/>
    <w:bookmarkStart w:name="z385" w:id="319"/>
    <w:p>
      <w:pPr>
        <w:spacing w:after="0"/>
        <w:ind w:left="0"/>
        <w:jc w:val="both"/>
      </w:pPr>
      <w:r>
        <w:rPr>
          <w:rFonts w:ascii="Times New Roman"/>
          <w:b w:val="false"/>
          <w:i w:val="false"/>
          <w:color w:val="000000"/>
          <w:sz w:val="28"/>
        </w:rPr>
        <w:t>
      ішкі аудиторды тарту саясаты (рәсімдері);</w:t>
      </w:r>
    </w:p>
    <w:bookmarkEnd w:id="319"/>
    <w:bookmarkStart w:name="z386" w:id="320"/>
    <w:p>
      <w:pPr>
        <w:spacing w:after="0"/>
        <w:ind w:left="0"/>
        <w:jc w:val="both"/>
      </w:pPr>
      <w:r>
        <w:rPr>
          <w:rFonts w:ascii="Times New Roman"/>
          <w:b w:val="false"/>
          <w:i w:val="false"/>
          <w:color w:val="000000"/>
          <w:sz w:val="28"/>
        </w:rPr>
        <w:t>
      алаяқтық және құқыққа қары оқыс оқиғалар тәуекелдерін басқару саясаты;</w:t>
      </w:r>
    </w:p>
    <w:bookmarkEnd w:id="320"/>
    <w:bookmarkStart w:name="z387" w:id="321"/>
    <w:p>
      <w:pPr>
        <w:spacing w:after="0"/>
        <w:ind w:left="0"/>
        <w:jc w:val="both"/>
      </w:pPr>
      <w:r>
        <w:rPr>
          <w:rFonts w:ascii="Times New Roman"/>
          <w:b w:val="false"/>
          <w:i w:val="false"/>
          <w:color w:val="000000"/>
          <w:sz w:val="28"/>
        </w:rPr>
        <w:t>
      7) банктің тәуекел дәрежесінің стратегиясын және тәуекел дәрежесінің деңгейін бекіту;</w:t>
      </w:r>
    </w:p>
    <w:bookmarkEnd w:id="321"/>
    <w:bookmarkStart w:name="z388" w:id="322"/>
    <w:p>
      <w:pPr>
        <w:spacing w:after="0"/>
        <w:ind w:left="0"/>
        <w:jc w:val="both"/>
      </w:pPr>
      <w:r>
        <w:rPr>
          <w:rFonts w:ascii="Times New Roman"/>
          <w:b w:val="false"/>
          <w:i w:val="false"/>
          <w:color w:val="000000"/>
          <w:sz w:val="28"/>
        </w:rPr>
        <w:t>
      8) тәуекел дәрежесі стратегиясының, тәуекел дәрежесі деңгейлерінің және тәуекелдерді басқару саясатының сақталуына бақылауды жүзеге асыру;</w:t>
      </w:r>
    </w:p>
    <w:bookmarkEnd w:id="322"/>
    <w:bookmarkStart w:name="z389" w:id="323"/>
    <w:p>
      <w:pPr>
        <w:spacing w:after="0"/>
        <w:ind w:left="0"/>
        <w:jc w:val="both"/>
      </w:pPr>
      <w:r>
        <w:rPr>
          <w:rFonts w:ascii="Times New Roman"/>
          <w:b w:val="false"/>
          <w:i w:val="false"/>
          <w:color w:val="000000"/>
          <w:sz w:val="28"/>
        </w:rPr>
        <w:t>
      9) бухгалтерлік есепке жауапты қаржы қызметінің болуын және қаржылық есептіліктің сапалы жасалуын қамтамасыз ету;</w:t>
      </w:r>
    </w:p>
    <w:bookmarkEnd w:id="323"/>
    <w:bookmarkStart w:name="z390" w:id="324"/>
    <w:p>
      <w:pPr>
        <w:spacing w:after="0"/>
        <w:ind w:left="0"/>
        <w:jc w:val="both"/>
      </w:pPr>
      <w:r>
        <w:rPr>
          <w:rFonts w:ascii="Times New Roman"/>
          <w:b w:val="false"/>
          <w:i w:val="false"/>
          <w:color w:val="000000"/>
          <w:sz w:val="28"/>
        </w:rPr>
        <w:t>
      10) аудиторлық ұйым растаған жылдық қаржылық есептілікті алдын ала бекіту, сондай-ақ қажеттілігі бойынша мерзімді тәуелсіз тексерулер жүргізуге сұрату жіберу;</w:t>
      </w:r>
    </w:p>
    <w:bookmarkEnd w:id="324"/>
    <w:bookmarkStart w:name="z391" w:id="325"/>
    <w:p>
      <w:pPr>
        <w:spacing w:after="0"/>
        <w:ind w:left="0"/>
        <w:jc w:val="both"/>
      </w:pPr>
      <w:r>
        <w:rPr>
          <w:rFonts w:ascii="Times New Roman"/>
          <w:b w:val="false"/>
          <w:i w:val="false"/>
          <w:color w:val="000000"/>
          <w:sz w:val="28"/>
        </w:rPr>
        <w:t>
      11) банк басқармасының мүшелерін (филиалы Қазақстан Республикасының аумағында ашылған Қазақстан Республикасы бейрезидент-банкінің тиісті атқарушы органының мүшелерін) сайлау, тәуекел-менеджмент басшысын, ішкі аудит басшысын және бас комплаенс-бақылаушыны тағайындау;</w:t>
      </w:r>
    </w:p>
    <w:bookmarkEnd w:id="325"/>
    <w:bookmarkStart w:name="z392" w:id="326"/>
    <w:p>
      <w:pPr>
        <w:spacing w:after="0"/>
        <w:ind w:left="0"/>
        <w:jc w:val="both"/>
      </w:pPr>
      <w:r>
        <w:rPr>
          <w:rFonts w:ascii="Times New Roman"/>
          <w:b w:val="false"/>
          <w:i w:val="false"/>
          <w:color w:val="000000"/>
          <w:sz w:val="28"/>
        </w:rPr>
        <w:t>
      12) анықталған бұзушылықтарды жоюды кейіннен бақылай отырып, аудит комитеті жіберген есептерді қарау;</w:t>
      </w:r>
    </w:p>
    <w:bookmarkEnd w:id="326"/>
    <w:bookmarkStart w:name="z393" w:id="327"/>
    <w:p>
      <w:pPr>
        <w:spacing w:after="0"/>
        <w:ind w:left="0"/>
        <w:jc w:val="both"/>
      </w:pPr>
      <w:r>
        <w:rPr>
          <w:rFonts w:ascii="Times New Roman"/>
          <w:b w:val="false"/>
          <w:i w:val="false"/>
          <w:color w:val="000000"/>
          <w:sz w:val="28"/>
        </w:rPr>
        <w:t>
      13) банк қызметкерлері банктің қызметіне және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қатысты бұзушылықтар, сондай-ақ асыра сілтеушіліктер туралы конфиденциалды түрде хабарлайтын банк рәсімдерінің тиімді сақталуын бақылау;</w:t>
      </w:r>
    </w:p>
    <w:bookmarkEnd w:id="327"/>
    <w:bookmarkStart w:name="z394" w:id="328"/>
    <w:p>
      <w:pPr>
        <w:spacing w:after="0"/>
        <w:ind w:left="0"/>
        <w:jc w:val="both"/>
      </w:pPr>
      <w:r>
        <w:rPr>
          <w:rFonts w:ascii="Times New Roman"/>
          <w:b w:val="false"/>
          <w:i w:val="false"/>
          <w:color w:val="000000"/>
          <w:sz w:val="28"/>
        </w:rPr>
        <w:t>
      14) банкте қорғаудың мынадай үш желісін қалыптастыру:</w:t>
      </w:r>
    </w:p>
    <w:bookmarkEnd w:id="328"/>
    <w:bookmarkStart w:name="z395" w:id="329"/>
    <w:p>
      <w:pPr>
        <w:spacing w:after="0"/>
        <w:ind w:left="0"/>
        <w:jc w:val="both"/>
      </w:pPr>
      <w:r>
        <w:rPr>
          <w:rFonts w:ascii="Times New Roman"/>
          <w:b w:val="false"/>
          <w:i w:val="false"/>
          <w:color w:val="000000"/>
          <w:sz w:val="28"/>
        </w:rPr>
        <w:t>
      қорғаудың бірінші желісін банктің тәуекелдерді уақтылы анықтауға, бағалауға, олар туралы ақпаратты қорғаудың екінші желісінің бөлімшелеріне жіберуге, сондай-ақ тәуекелдерді басқаруға жауапты құрылымдық бөлімшелері қамтамасыз етеді. Қорғаудың бірінші желісі операцияларды банктің тәуекел-дәрежесінің бекітілген деңгейлері шеңберінде жүзеге асырады және тәуекелдерді басқарудың қабылданған саясаттары шеңберінде жұмыс істейді;</w:t>
      </w:r>
    </w:p>
    <w:bookmarkEnd w:id="329"/>
    <w:bookmarkStart w:name="z396" w:id="330"/>
    <w:p>
      <w:pPr>
        <w:spacing w:after="0"/>
        <w:ind w:left="0"/>
        <w:jc w:val="both"/>
      </w:pPr>
      <w:r>
        <w:rPr>
          <w:rFonts w:ascii="Times New Roman"/>
          <w:b w:val="false"/>
          <w:i w:val="false"/>
          <w:color w:val="000000"/>
          <w:sz w:val="28"/>
        </w:rPr>
        <w:t>
      қорғаудың екінші желісін тәуекелдерді басқару, комплаенс-бақылау жөніндегі тәуелсіз бөлімшелер және бақылау функцияларын (құзыретінің шеңберінде қауіпсіздік, қаржылық бақылау, кадрмен қамтамасыз ету, заң тәуекелін, операциялық тәуекелді басқару функцияларын жүзеге асыратын бөлімшелерді қоса алғанда) жүзеге асыратын басқа бөлімшелер қамтамасыз етеді. Тәуекелдерді басқару бөлімшесі (бөлімшелері) банктің қызметіндегі тәуекелдерге кешенді талдау жүргізеді, банктің директорлар кеңесіне және тәуекелдерді басқару мәселелері жөніндегі комитетке қажетті есептерді қалыптастырады, басқарма мүшелерінің және бизнес бөлімшелердің тәуекелдерді маңызды түрде бағалауға және анықтауға ықпал етеді.</w:t>
      </w:r>
    </w:p>
    <w:bookmarkEnd w:id="330"/>
    <w:bookmarkStart w:name="z397" w:id="331"/>
    <w:p>
      <w:pPr>
        <w:spacing w:after="0"/>
        <w:ind w:left="0"/>
        <w:jc w:val="both"/>
      </w:pPr>
      <w:r>
        <w:rPr>
          <w:rFonts w:ascii="Times New Roman"/>
          <w:b w:val="false"/>
          <w:i w:val="false"/>
          <w:color w:val="000000"/>
          <w:sz w:val="28"/>
        </w:rPr>
        <w:t>
      Комплаенс-бақылау бөлімшесі банктің қызметіне әсер ететін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шетелдік мемлекеттер заңнамасының, сондай-ақ банктің қаржы нарығында қызмет көрсету және операциялар жүргізу тәртібін регламенттейтін банктің ішкі құжаттарының талаптарын сақтау рәсімдерін ұйымдастырады және директорлар кеңесіне комплаенс-тәуекелдердің бар екендігі туралы толық және дәйекті ақпаратты ұсынады;</w:t>
      </w:r>
    </w:p>
    <w:bookmarkEnd w:id="331"/>
    <w:bookmarkStart w:name="z398" w:id="332"/>
    <w:p>
      <w:pPr>
        <w:spacing w:after="0"/>
        <w:ind w:left="0"/>
        <w:jc w:val="both"/>
      </w:pPr>
      <w:r>
        <w:rPr>
          <w:rFonts w:ascii="Times New Roman"/>
          <w:b w:val="false"/>
          <w:i w:val="false"/>
          <w:color w:val="000000"/>
          <w:sz w:val="28"/>
        </w:rPr>
        <w:t>
      қорғаудың үшінші желісін тәуекелдерді басқару және ішкі бақылау жүйесінің, қорғаудың бірінші және екінші желілерінің сапасы мен тиімділігін бағалауға жауапты тәуелсіз ішкі аудит бөлімшесі қамтамасыз етеді;</w:t>
      </w:r>
    </w:p>
    <w:bookmarkEnd w:id="332"/>
    <w:bookmarkStart w:name="z399" w:id="333"/>
    <w:p>
      <w:pPr>
        <w:spacing w:after="0"/>
        <w:ind w:left="0"/>
        <w:jc w:val="both"/>
      </w:pPr>
      <w:r>
        <w:rPr>
          <w:rFonts w:ascii="Times New Roman"/>
          <w:b w:val="false"/>
          <w:i w:val="false"/>
          <w:color w:val="000000"/>
          <w:sz w:val="28"/>
        </w:rPr>
        <w:t>
      15)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қызметіне бақылауды:</w:t>
      </w:r>
    </w:p>
    <w:bookmarkEnd w:id="333"/>
    <w:bookmarkStart w:name="z400" w:id="334"/>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директорлар кеңесі бекіткен стратегиялар мен саясаттарды, акционерлердің жалпы жиналысының шешімдерін іске асыруды мониторингтеу;</w:t>
      </w:r>
    </w:p>
    <w:bookmarkEnd w:id="334"/>
    <w:bookmarkStart w:name="z401" w:id="335"/>
    <w:p>
      <w:pPr>
        <w:spacing w:after="0"/>
        <w:ind w:left="0"/>
        <w:jc w:val="both"/>
      </w:pPr>
      <w:r>
        <w:rPr>
          <w:rFonts w:ascii="Times New Roman"/>
          <w:b w:val="false"/>
          <w:i w:val="false"/>
          <w:color w:val="000000"/>
          <w:sz w:val="28"/>
        </w:rPr>
        <w:t>
      Қағидаларға сәйкес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 реттейтін ішкі құжаттарды бекіту;</w:t>
      </w:r>
    </w:p>
    <w:bookmarkEnd w:id="335"/>
    <w:bookmarkStart w:name="z402" w:id="336"/>
    <w:p>
      <w:pPr>
        <w:spacing w:after="0"/>
        <w:ind w:left="0"/>
        <w:jc w:val="both"/>
      </w:pPr>
      <w:r>
        <w:rPr>
          <w:rFonts w:ascii="Times New Roman"/>
          <w:b w:val="false"/>
          <w:i w:val="false"/>
          <w:color w:val="000000"/>
          <w:sz w:val="28"/>
        </w:rPr>
        <w:t>
      ішкі бақылау жүйесін енгізуді қамтамасыз ету;</w:t>
      </w:r>
    </w:p>
    <w:bookmarkEnd w:id="336"/>
    <w:bookmarkStart w:name="z403" w:id="337"/>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мүшелерімен тұрақты кездесулер өткізу;</w:t>
      </w:r>
    </w:p>
    <w:bookmarkEnd w:id="337"/>
    <w:bookmarkStart w:name="z404" w:id="338"/>
    <w:p>
      <w:pPr>
        <w:spacing w:after="0"/>
        <w:ind w:left="0"/>
        <w:jc w:val="both"/>
      </w:pPr>
      <w:r>
        <w:rPr>
          <w:rFonts w:ascii="Times New Roman"/>
          <w:b w:val="false"/>
          <w:i w:val="false"/>
          <w:color w:val="000000"/>
          <w:sz w:val="28"/>
        </w:rPr>
        <w:t>
      басқарма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 ұсынған мәліметтерге талдау және маңызды түрде бағалау жүргізу;</w:t>
      </w:r>
    </w:p>
    <w:bookmarkEnd w:id="338"/>
    <w:bookmarkStart w:name="z405" w:id="339"/>
    <w:p>
      <w:pPr>
        <w:spacing w:after="0"/>
        <w:ind w:left="0"/>
        <w:jc w:val="both"/>
      </w:pPr>
      <w:r>
        <w:rPr>
          <w:rFonts w:ascii="Times New Roman"/>
          <w:b w:val="false"/>
          <w:i w:val="false"/>
          <w:color w:val="000000"/>
          <w:sz w:val="28"/>
        </w:rPr>
        <w:t>
      банктің стратегиясында айқындалған және қаржылық орнықтылыққа бағытталған ұзақ мерзімді мақсаттарға сәйкес келетін нәтижеліліктің қажетті стандарттарын және басқарма мүшелерінің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еңбекақы төлеу жүйесін белгілеу арқылы жүзеге асыру;</w:t>
      </w:r>
    </w:p>
    <w:bookmarkEnd w:id="339"/>
    <w:bookmarkStart w:name="z406" w:id="340"/>
    <w:p>
      <w:pPr>
        <w:spacing w:after="0"/>
        <w:ind w:left="0"/>
        <w:jc w:val="both"/>
      </w:pPr>
      <w:r>
        <w:rPr>
          <w:rFonts w:ascii="Times New Roman"/>
          <w:b w:val="false"/>
          <w:i w:val="false"/>
          <w:color w:val="000000"/>
          <w:sz w:val="28"/>
        </w:rPr>
        <w:t>
      16) тәуекел-менеджмент басшысының (филиалы Қазақстан Республикасының аумағында ашылған Қазақстан Республикасы бейрезидент-банкінің тәуекел-менеджмент басшысының) жұмысындағы өзара іс-әрекет және бақылау;</w:t>
      </w:r>
    </w:p>
    <w:bookmarkEnd w:id="340"/>
    <w:bookmarkStart w:name="z407" w:id="341"/>
    <w:p>
      <w:pPr>
        <w:spacing w:after="0"/>
        <w:ind w:left="0"/>
        <w:jc w:val="both"/>
      </w:pPr>
      <w:r>
        <w:rPr>
          <w:rFonts w:ascii="Times New Roman"/>
          <w:b w:val="false"/>
          <w:i w:val="false"/>
          <w:color w:val="000000"/>
          <w:sz w:val="28"/>
        </w:rPr>
        <w:t>
      17) банктің директорлар кеңесінің әрбір мүшесінің қызметін мерзімді түрде (жылына бір реттен кем емес) бағалау;</w:t>
      </w:r>
    </w:p>
    <w:bookmarkEnd w:id="341"/>
    <w:bookmarkStart w:name="z408" w:id="342"/>
    <w:p>
      <w:pPr>
        <w:spacing w:after="0"/>
        <w:ind w:left="0"/>
        <w:jc w:val="both"/>
      </w:pPr>
      <w:r>
        <w:rPr>
          <w:rFonts w:ascii="Times New Roman"/>
          <w:b w:val="false"/>
          <w:i w:val="false"/>
          <w:color w:val="000000"/>
          <w:sz w:val="28"/>
        </w:rPr>
        <w:t>
      18) қабылданған шешімдердің жазбаларын (отырыстардың хаттамалары, қаралаған мәселелер туралы қысқаша ақпарат, ұсынымдар, бар болса, сондай-ақ банктің директорлар кеңесі мүшелерінің ерекше пікірлері) жүргізуді қамтамасыз ету. 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беріледі;</w:t>
      </w:r>
    </w:p>
    <w:bookmarkEnd w:id="342"/>
    <w:bookmarkStart w:name="z409" w:id="343"/>
    <w:p>
      <w:pPr>
        <w:spacing w:after="0"/>
        <w:ind w:left="0"/>
        <w:jc w:val="both"/>
      </w:pPr>
      <w:r>
        <w:rPr>
          <w:rFonts w:ascii="Times New Roman"/>
          <w:b w:val="false"/>
          <w:i w:val="false"/>
          <w:color w:val="000000"/>
          <w:sz w:val="28"/>
        </w:rPr>
        <w:t>
      19) тәуекелдерді басқару мақсаты үшін толық, дәйекті, уақтылы ақпаратты жинау және талдау мақсатында ақпараттық технологиялардың дамыған инфрақұрылымын қамтамасыз ету. Тәуекел дәрежесінің деңгейлерін айқындау бойынша ақпараттық технологиялардың инфрақұрылымында шектеулердің бар екендігі туралы хабардар болу;</w:t>
      </w:r>
    </w:p>
    <w:bookmarkEnd w:id="343"/>
    <w:bookmarkStart w:name="z410" w:id="344"/>
    <w:p>
      <w:pPr>
        <w:spacing w:after="0"/>
        <w:ind w:left="0"/>
        <w:jc w:val="both"/>
      </w:pPr>
      <w:r>
        <w:rPr>
          <w:rFonts w:ascii="Times New Roman"/>
          <w:b w:val="false"/>
          <w:i w:val="false"/>
          <w:color w:val="000000"/>
          <w:sz w:val="28"/>
        </w:rPr>
        <w:t>
      20) қарыз берудің мақсатқа сай екендігін талдау және бағалау негізінде мөлшері банктің меншікті капиталының 5 (бес) пайызынан асатын қарызды беру бойынша шешім қабылдау;</w:t>
      </w:r>
    </w:p>
    <w:bookmarkEnd w:id="344"/>
    <w:bookmarkStart w:name="z411" w:id="345"/>
    <w:p>
      <w:pPr>
        <w:spacing w:after="0"/>
        <w:ind w:left="0"/>
        <w:jc w:val="both"/>
      </w:pPr>
      <w:r>
        <w:rPr>
          <w:rFonts w:ascii="Times New Roman"/>
          <w:b w:val="false"/>
          <w:i w:val="false"/>
          <w:color w:val="000000"/>
          <w:sz w:val="28"/>
        </w:rPr>
        <w:t>
      21) банктік қарыз берудің мақсатқа сай екендігін талдау және бағалау негізінде мөлшері 20 000 000 (жиырма миллион) теңгеден асатын кепілсіз тұтынушылық қарыз беру бойынша шешім қабылдау. Бұл тармаққа ипотекалық қарыздарды қайта қаржыландыру кезінде кепілсіз тұтынушылық қарыз беру туралы жағдайлар жатпайды.</w:t>
      </w:r>
    </w:p>
    <w:bookmarkEnd w:id="345"/>
    <w:bookmarkStart w:name="z412" w:id="346"/>
    <w:p>
      <w:pPr>
        <w:spacing w:after="0"/>
        <w:ind w:left="0"/>
        <w:jc w:val="both"/>
      </w:pPr>
      <w:r>
        <w:rPr>
          <w:rFonts w:ascii="Times New Roman"/>
          <w:b w:val="false"/>
          <w:i w:val="false"/>
          <w:color w:val="000000"/>
          <w:sz w:val="28"/>
        </w:rPr>
        <w:t>
      Осы тармақтың бірінші бөлігі 5) тармақшасының бесінші абзацында және 6) тармақшасының төртінші, жиырма бірінші және жиырма екінші абзацтарында көрсетілген талаптар ESG-тәуекелдерді бағалау және басқару, сондай-ақ орнықты даму стратегиялары мен саясаттары бар және орнықты даму жөніндегі шоғырландырылған есептерді (ESG) және экологиялық және әлеуметтік тәуекелдер туралы есептерді жариялайтын халықаралық банктердің еншілес ұйымдарына қолданылатын ESG-тәуекелдер, экологиялық және әлеуметтік тәуекелдер туралы ақпаратты жария ету жөніндегі бекітілген саясаттары мен рәсімдері бар халықаралық банктердің еншілес ұйымдары болып табылатын екінші деңгейдегі банктерге қолданылмайды.";</w:t>
      </w:r>
    </w:p>
    <w:bookmarkEnd w:id="346"/>
    <w:bookmarkStart w:name="z413" w:id="347"/>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47"/>
    <w:bookmarkStart w:name="z414" w:id="348"/>
    <w:p>
      <w:pPr>
        <w:spacing w:after="0"/>
        <w:ind w:left="0"/>
        <w:jc w:val="both"/>
      </w:pPr>
      <w:r>
        <w:rPr>
          <w:rFonts w:ascii="Times New Roman"/>
          <w:b w:val="false"/>
          <w:i w:val="false"/>
          <w:color w:val="000000"/>
          <w:sz w:val="28"/>
        </w:rPr>
        <w:t>
      "6) ішкі және сыртқы аудиттің нәтижелері туралы есептерді алдын ала қарау, банк басқармасының ішкі және сыртқы аудиттің бұзушылықтарын жою және ұсынымдарын орындау бойынша іс-қимылдарды уақтылы орындауын, банк саясатына,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және халықаралық қаржылық есептілік стандарттарына сәйкес келуін бақылау;";</w:t>
      </w:r>
    </w:p>
    <w:bookmarkEnd w:id="348"/>
    <w:bookmarkStart w:name="z415" w:id="349"/>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49"/>
    <w:bookmarkStart w:name="z416" w:id="350"/>
    <w:p>
      <w:pPr>
        <w:spacing w:after="0"/>
        <w:ind w:left="0"/>
        <w:jc w:val="both"/>
      </w:pPr>
      <w:r>
        <w:rPr>
          <w:rFonts w:ascii="Times New Roman"/>
          <w:b w:val="false"/>
          <w:i w:val="false"/>
          <w:color w:val="000000"/>
          <w:sz w:val="28"/>
        </w:rPr>
        <w:t>
      "1) кейіннен банктің директорлар кеңесінің бекітуіне шығару үшін стратегиясының жобасын, сондай-ақ стратегияның орындалу мониторингін жүзеге асыру және банк стратегиясының ағымдағы нарықтық және экономикалық ахуалға, тәуекелдер бейініне және қаржылық әлеуетке,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сәйкестігін бағалау;";</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18" w:id="351"/>
    <w:p>
      <w:pPr>
        <w:spacing w:after="0"/>
        <w:ind w:left="0"/>
        <w:jc w:val="both"/>
      </w:pPr>
      <w:r>
        <w:rPr>
          <w:rFonts w:ascii="Times New Roman"/>
          <w:b w:val="false"/>
          <w:i w:val="false"/>
          <w:color w:val="000000"/>
          <w:sz w:val="28"/>
        </w:rPr>
        <w:t>
      "33. Банк басқармасы таңдалған бизнес-модельге, қызмет ауқымына, операциялардың түрлері мен күрделілігіне, тәуекел-бейініне және банктің директорлар кеңесі бекіткен ішкі құжаттарына сәйкес банктің ағымдағы қызметіне басшылықты жүзеге асырады. Банк басқармасы мыналарға жауапты:</w:t>
      </w:r>
    </w:p>
    <w:bookmarkEnd w:id="351"/>
    <w:bookmarkStart w:name="z419" w:id="352"/>
    <w:p>
      <w:pPr>
        <w:spacing w:after="0"/>
        <w:ind w:left="0"/>
        <w:jc w:val="both"/>
      </w:pPr>
      <w:r>
        <w:rPr>
          <w:rFonts w:ascii="Times New Roman"/>
          <w:b w:val="false"/>
          <w:i w:val="false"/>
          <w:color w:val="000000"/>
          <w:sz w:val="28"/>
        </w:rPr>
        <w:t>
      1) банк стратегиясының орындалуын қамтамасыз ету, банктің директорлар кеңесі бекіткен рәсімдерді, процестер мен саясаттарды сақтау;</w:t>
      </w:r>
    </w:p>
    <w:bookmarkEnd w:id="352"/>
    <w:bookmarkStart w:name="z420" w:id="353"/>
    <w:p>
      <w:pPr>
        <w:spacing w:after="0"/>
        <w:ind w:left="0"/>
        <w:jc w:val="both"/>
      </w:pPr>
      <w:r>
        <w:rPr>
          <w:rFonts w:ascii="Times New Roman"/>
          <w:b w:val="false"/>
          <w:i w:val="false"/>
          <w:color w:val="000000"/>
          <w:sz w:val="28"/>
        </w:rPr>
        <w:t>
      2) кейіннен банктің директорлар кеңесінің бекітуіне шығару үшін банк стратегиясының жобасын әзірлеу, сондай-ақ стратегияның орындалуын мониторингтеуді жүзеге асыру және банк стратегиясының ағымдағы нарықтық және экономикалық ахуалға, тәуекел-бейініне мен қаржылық әлеуетке, сондай-ақ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сәйкестігін бағалау;</w:t>
      </w:r>
    </w:p>
    <w:bookmarkEnd w:id="353"/>
    <w:bookmarkStart w:name="z421" w:id="354"/>
    <w:p>
      <w:pPr>
        <w:spacing w:after="0"/>
        <w:ind w:left="0"/>
        <w:jc w:val="both"/>
      </w:pPr>
      <w:r>
        <w:rPr>
          <w:rFonts w:ascii="Times New Roman"/>
          <w:b w:val="false"/>
          <w:i w:val="false"/>
          <w:color w:val="000000"/>
          <w:sz w:val="28"/>
        </w:rPr>
        <w:t>
      3) кейіннен банктің директорлар кеңесінің бекітуіне шығару үшін тиісті жылға арналған банк бюджетінің жобасын әзірлеу;</w:t>
      </w:r>
    </w:p>
    <w:bookmarkEnd w:id="354"/>
    <w:bookmarkStart w:name="z422" w:id="355"/>
    <w:p>
      <w:pPr>
        <w:spacing w:after="0"/>
        <w:ind w:left="0"/>
        <w:jc w:val="both"/>
      </w:pPr>
      <w:r>
        <w:rPr>
          <w:rFonts w:ascii="Times New Roman"/>
          <w:b w:val="false"/>
          <w:i w:val="false"/>
          <w:color w:val="000000"/>
          <w:sz w:val="28"/>
        </w:rPr>
        <w:t>
      4)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көрсетілген саясатты сақтауын мониторингтеуді жүзеге асыру;</w:t>
      </w:r>
    </w:p>
    <w:bookmarkEnd w:id="355"/>
    <w:bookmarkStart w:name="z423" w:id="356"/>
    <w:p>
      <w:pPr>
        <w:spacing w:after="0"/>
        <w:ind w:left="0"/>
        <w:jc w:val="both"/>
      </w:pPr>
      <w:r>
        <w:rPr>
          <w:rFonts w:ascii="Times New Roman"/>
          <w:b w:val="false"/>
          <w:i w:val="false"/>
          <w:color w:val="000000"/>
          <w:sz w:val="28"/>
        </w:rPr>
        <w:t>
      5) банктің стратегиясы, саясаттары және өзге де ішкі құжаттары бекітілген және (немесе) оларға өзгерістер мен толықтырулар енгізілген күннен бастап 10 (он) жұмыс күні ішінде бекітілген қызмет учаскелері бойынша банк қызметкерлеріне оларды жеткізуді айқындайтын ішкі тәртіпті әзірлеу және банк пен оның қызметкерлерінің Қағидалардың талаптарын сақтауын мониторингтеуді жүзеге асыру;</w:t>
      </w:r>
    </w:p>
    <w:bookmarkEnd w:id="356"/>
    <w:bookmarkStart w:name="z424" w:id="357"/>
    <w:p>
      <w:pPr>
        <w:spacing w:after="0"/>
        <w:ind w:left="0"/>
        <w:jc w:val="both"/>
      </w:pPr>
      <w:r>
        <w:rPr>
          <w:rFonts w:ascii="Times New Roman"/>
          <w:b w:val="false"/>
          <w:i w:val="false"/>
          <w:color w:val="000000"/>
          <w:sz w:val="28"/>
        </w:rPr>
        <w:t>
      6) кейіннен банктің директорлар кеңесінің бекітуі үшін банктің кадр саясатын әзірлеу, сондай-ақ оның банктің стратегиясына, ұйымдық құрылымына, тәуекел-бейініне, қол жеткізілген нәтижелерге және Қазақстан Республикасының еңбек, банктік заңнамасының, Қазақстан Республикасының акционерлік қоғамдар туралы заңнамасының талаптарына сәйкестігін мониторингтеуді жүзеге асыру.</w:t>
      </w:r>
    </w:p>
    <w:bookmarkEnd w:id="357"/>
    <w:bookmarkStart w:name="z425" w:id="358"/>
    <w:p>
      <w:pPr>
        <w:spacing w:after="0"/>
        <w:ind w:left="0"/>
        <w:jc w:val="both"/>
      </w:pPr>
      <w:r>
        <w:rPr>
          <w:rFonts w:ascii="Times New Roman"/>
          <w:b w:val="false"/>
          <w:i w:val="false"/>
          <w:color w:val="000000"/>
          <w:sz w:val="28"/>
        </w:rPr>
        <w:t>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bookmarkEnd w:id="358"/>
    <w:bookmarkStart w:name="z426" w:id="359"/>
    <w:p>
      <w:pPr>
        <w:spacing w:after="0"/>
        <w:ind w:left="0"/>
        <w:jc w:val="both"/>
      </w:pPr>
      <w:r>
        <w:rPr>
          <w:rFonts w:ascii="Times New Roman"/>
          <w:b w:val="false"/>
          <w:i w:val="false"/>
          <w:color w:val="000000"/>
          <w:sz w:val="28"/>
        </w:rPr>
        <w:t>
      банк қызметіне байланысты процестер мен тәуекелдерді басқаруға қабілетті қажетті тәжірибесі, біліктілігі және мінсіз іскерлік беделі бар қызметкердің болуын;</w:t>
      </w:r>
    </w:p>
    <w:bookmarkEnd w:id="359"/>
    <w:bookmarkStart w:name="z427" w:id="360"/>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bookmarkEnd w:id="360"/>
    <w:bookmarkStart w:name="z428" w:id="361"/>
    <w:p>
      <w:pPr>
        <w:spacing w:after="0"/>
        <w:ind w:left="0"/>
        <w:jc w:val="both"/>
      </w:pPr>
      <w:r>
        <w:rPr>
          <w:rFonts w:ascii="Times New Roman"/>
          <w:b w:val="false"/>
          <w:i w:val="false"/>
          <w:color w:val="000000"/>
          <w:sz w:val="28"/>
        </w:rPr>
        <w:t>
      өз міндеттерін орындау барысында мүдделер қақтығысын барынша азайтуды;</w:t>
      </w:r>
    </w:p>
    <w:bookmarkEnd w:id="361"/>
    <w:bookmarkStart w:name="z429" w:id="362"/>
    <w:p>
      <w:pPr>
        <w:spacing w:after="0"/>
        <w:ind w:left="0"/>
        <w:jc w:val="both"/>
      </w:pPr>
      <w:r>
        <w:rPr>
          <w:rFonts w:ascii="Times New Roman"/>
          <w:b w:val="false"/>
          <w:i w:val="false"/>
          <w:color w:val="000000"/>
          <w:sz w:val="28"/>
        </w:rPr>
        <w:t>
      бір қызметкерге өкілеттіктердің шоғырлану тәуекелін барынша азайтуды;</w:t>
      </w:r>
    </w:p>
    <w:bookmarkEnd w:id="362"/>
    <w:bookmarkStart w:name="z430" w:id="363"/>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қызметкерлерге еңбекақы төлеудің ішкі тәртібін;</w:t>
      </w:r>
    </w:p>
    <w:bookmarkEnd w:id="363"/>
    <w:bookmarkStart w:name="z431" w:id="364"/>
    <w:p>
      <w:pPr>
        <w:spacing w:after="0"/>
        <w:ind w:left="0"/>
        <w:jc w:val="both"/>
      </w:pPr>
      <w:r>
        <w:rPr>
          <w:rFonts w:ascii="Times New Roman"/>
          <w:b w:val="false"/>
          <w:i w:val="false"/>
          <w:color w:val="000000"/>
          <w:sz w:val="28"/>
        </w:rPr>
        <w:t>
      банк қызметкерлері жұмысының тиімділігіне бағалау жүргізуді қамтамасыз етеді;</w:t>
      </w:r>
    </w:p>
    <w:bookmarkEnd w:id="364"/>
    <w:bookmarkStart w:name="z432" w:id="365"/>
    <w:p>
      <w:pPr>
        <w:spacing w:after="0"/>
        <w:ind w:left="0"/>
        <w:jc w:val="both"/>
      </w:pPr>
      <w:r>
        <w:rPr>
          <w:rFonts w:ascii="Times New Roman"/>
          <w:b w:val="false"/>
          <w:i w:val="false"/>
          <w:color w:val="000000"/>
          <w:sz w:val="28"/>
        </w:rPr>
        <w:t>
      7) кейіннен директорлар кеңесінің бекітуіне шығару үшін, сондай-ақ банктің және оның қызметкерлерінің тарифтік саясатты сақтауына мониторингті жүзеге асыру үшін тарифтік саясат әзірлеу;</w:t>
      </w:r>
    </w:p>
    <w:bookmarkEnd w:id="365"/>
    <w:bookmarkStart w:name="z433" w:id="366"/>
    <w:p>
      <w:pPr>
        <w:spacing w:after="0"/>
        <w:ind w:left="0"/>
        <w:jc w:val="both"/>
      </w:pPr>
      <w:r>
        <w:rPr>
          <w:rFonts w:ascii="Times New Roman"/>
          <w:b w:val="false"/>
          <w:i w:val="false"/>
          <w:color w:val="000000"/>
          <w:sz w:val="28"/>
        </w:rPr>
        <w:t>
      8) кейіннен тәуекелдерді басқару жөніндегі комитеттің қарауына және банктің директорлар кеңесінің бекітуіне шығару үшін банктің кредит саясатын әзірлеу;</w:t>
      </w:r>
    </w:p>
    <w:bookmarkEnd w:id="366"/>
    <w:bookmarkStart w:name="z434" w:id="367"/>
    <w:p>
      <w:pPr>
        <w:spacing w:after="0"/>
        <w:ind w:left="0"/>
        <w:jc w:val="both"/>
      </w:pPr>
      <w:r>
        <w:rPr>
          <w:rFonts w:ascii="Times New Roman"/>
          <w:b w:val="false"/>
          <w:i w:val="false"/>
          <w:color w:val="000000"/>
          <w:sz w:val="28"/>
        </w:rPr>
        <w:t>
      9) қызметтің үздіксіздігін қамтамасыз ету және (немесе) оны қалпына келтіру жоспарын (жоспарларын) бекіту;</w:t>
      </w:r>
    </w:p>
    <w:bookmarkEnd w:id="367"/>
    <w:bookmarkStart w:name="z435" w:id="368"/>
    <w:p>
      <w:pPr>
        <w:spacing w:after="0"/>
        <w:ind w:left="0"/>
        <w:jc w:val="both"/>
      </w:pPr>
      <w:r>
        <w:rPr>
          <w:rFonts w:ascii="Times New Roman"/>
          <w:b w:val="false"/>
          <w:i w:val="false"/>
          <w:color w:val="000000"/>
          <w:sz w:val="28"/>
        </w:rPr>
        <w:t>
      10) банктің директорлар кеңесіне банктің ішкі құжаттарында және Қағидаларда белгіленген басқарманың жұмысын бақылау және сапасын бағалау үшін қажетті ақпарат ұсыну, ол мыналарды қамтиды:</w:t>
      </w:r>
    </w:p>
    <w:bookmarkEnd w:id="368"/>
    <w:bookmarkStart w:name="z436" w:id="369"/>
    <w:p>
      <w:pPr>
        <w:spacing w:after="0"/>
        <w:ind w:left="0"/>
        <w:jc w:val="both"/>
      </w:pPr>
      <w:r>
        <w:rPr>
          <w:rFonts w:ascii="Times New Roman"/>
          <w:b w:val="false"/>
          <w:i w:val="false"/>
          <w:color w:val="000000"/>
          <w:sz w:val="28"/>
        </w:rPr>
        <w:t>
      банк басқармасының банк стратегиясында белгіленген мақсаттарға қол жеткізу үшін кедергі келтіретін себептер бар болса, көрсете отырып оларға қол жеткізуі;</w:t>
      </w:r>
    </w:p>
    <w:bookmarkEnd w:id="369"/>
    <w:bookmarkStart w:name="z437" w:id="370"/>
    <w:p>
      <w:pPr>
        <w:spacing w:after="0"/>
        <w:ind w:left="0"/>
        <w:jc w:val="both"/>
      </w:pPr>
      <w:r>
        <w:rPr>
          <w:rFonts w:ascii="Times New Roman"/>
          <w:b w:val="false"/>
          <w:i w:val="false"/>
          <w:color w:val="000000"/>
          <w:sz w:val="28"/>
        </w:rPr>
        <w:t>
      банк қызметінің банктің директорлар кеңесі бекіткен стратегиялар мен саясаттарға сәйкес келуі;</w:t>
      </w:r>
    </w:p>
    <w:bookmarkEnd w:id="370"/>
    <w:bookmarkStart w:name="z438" w:id="371"/>
    <w:p>
      <w:pPr>
        <w:spacing w:after="0"/>
        <w:ind w:left="0"/>
        <w:jc w:val="both"/>
      </w:pPr>
      <w:r>
        <w:rPr>
          <w:rFonts w:ascii="Times New Roman"/>
          <w:b w:val="false"/>
          <w:i w:val="false"/>
          <w:color w:val="000000"/>
          <w:sz w:val="28"/>
        </w:rPr>
        <w:t>
      банк қызметінің нәтижелері және оның қаржылық жай-күйі, оның ішінде банк кірістілігінің орнықтылығы (құбылмалығы) туралы ақпарат;</w:t>
      </w:r>
    </w:p>
    <w:bookmarkEnd w:id="371"/>
    <w:bookmarkStart w:name="z439" w:id="372"/>
    <w:p>
      <w:pPr>
        <w:spacing w:after="0"/>
        <w:ind w:left="0"/>
        <w:jc w:val="both"/>
      </w:pPr>
      <w:r>
        <w:rPr>
          <w:rFonts w:ascii="Times New Roman"/>
          <w:b w:val="false"/>
          <w:i w:val="false"/>
          <w:color w:val="000000"/>
          <w:sz w:val="28"/>
        </w:rPr>
        <w:t>
      банк қабылдайтын шешімдердің банктің директорлар кеңесі бекіткен рәсімдерге, процестерге және саясаттарға сәйкес келмеуі;</w:t>
      </w:r>
    </w:p>
    <w:bookmarkEnd w:id="372"/>
    <w:bookmarkStart w:name="z440" w:id="373"/>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bookmarkEnd w:id="373"/>
    <w:bookmarkStart w:name="z441" w:id="374"/>
    <w:p>
      <w:pPr>
        <w:spacing w:after="0"/>
        <w:ind w:left="0"/>
        <w:jc w:val="both"/>
      </w:pPr>
      <w:r>
        <w:rPr>
          <w:rFonts w:ascii="Times New Roman"/>
          <w:b w:val="false"/>
          <w:i w:val="false"/>
          <w:color w:val="000000"/>
          <w:sz w:val="28"/>
        </w:rPr>
        <w:t>
      комплаенс-бақылау, тәуекелдерді басқару, ішкі бақылау, ішкі аудит жөніндегі бөлімшелер және сыртқы аудит пен уәкілетті орган анықтаған бұзушылықтар мен кемшіліктердің уақтылы, толық және сапалы жойылуы туралы, сондай-ақ олардың ұсынымдарының орындалуы туралы ақпарат;</w:t>
      </w:r>
    </w:p>
    <w:bookmarkEnd w:id="374"/>
    <w:bookmarkStart w:name="z442" w:id="375"/>
    <w:p>
      <w:pPr>
        <w:spacing w:after="0"/>
        <w:ind w:left="0"/>
        <w:jc w:val="both"/>
      </w:pPr>
      <w:r>
        <w:rPr>
          <w:rFonts w:ascii="Times New Roman"/>
          <w:b w:val="false"/>
          <w:i w:val="false"/>
          <w:color w:val="000000"/>
          <w:sz w:val="28"/>
        </w:rPr>
        <w:t>
      қате, толық емес немесе рұқсатсыз орындалған операцияларды, активтердің сақталуын қамтамасыз ету қызметіндегі кемшіліктерді, қаржылық және реттеушілік есептілікті қалыптастыру кезіндегі қателерді, банктің ішкі құжаттарының,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бұзушылықтарды, сондай-ақ мүдделер қақтығысын және ішкі теріс пайдалану мен алаяқтықты, оның ішінде банкпен ерекше қатынастар арқылы байланысты адамдарға қатысты уақтылы анықтау бөлігінде ішкі бақылаудың жай-күйі туралы ақпарат;</w:t>
      </w:r>
    </w:p>
    <w:bookmarkEnd w:id="375"/>
    <w:bookmarkStart w:name="z443" w:id="376"/>
    <w:p>
      <w:pPr>
        <w:spacing w:after="0"/>
        <w:ind w:left="0"/>
        <w:jc w:val="both"/>
      </w:pPr>
      <w:r>
        <w:rPr>
          <w:rFonts w:ascii="Times New Roman"/>
          <w:b w:val="false"/>
          <w:i w:val="false"/>
          <w:color w:val="000000"/>
          <w:sz w:val="28"/>
        </w:rPr>
        <w:t>
      11) банк қызметтерін ұсыну процесінде туындайтын, клиенттердің жолданымдарын қараудың ішкі тәртібін әзірлеу, сондай-ақ банктің осы тармақшада көрсетілген талаптарды сақтауын мониторингтеуді жүзеге асыру үшін жауапты болады. Клиенттердің жолданымдарын қараудың ішкі тәртібі Қазақстан Республикасының банк заңнамасының талаптарын ескереді және мыналарды:</w:t>
      </w:r>
    </w:p>
    <w:bookmarkEnd w:id="376"/>
    <w:bookmarkStart w:name="z444" w:id="377"/>
    <w:p>
      <w:pPr>
        <w:spacing w:after="0"/>
        <w:ind w:left="0"/>
        <w:jc w:val="both"/>
      </w:pPr>
      <w:r>
        <w:rPr>
          <w:rFonts w:ascii="Times New Roman"/>
          <w:b w:val="false"/>
          <w:i w:val="false"/>
          <w:color w:val="000000"/>
          <w:sz w:val="28"/>
        </w:rPr>
        <w:t>
      банкке келіп түсетін жолданымдарды қабылдауды, бастапқы өңдеуді, тіркеуді және клиенттердің жолданымдарына жауаптарды қоса алғанда, клиенттердің арыздары (өтініштері) бойынша іс қағаздарын жүргізу рәсімін;</w:t>
      </w:r>
    </w:p>
    <w:bookmarkEnd w:id="377"/>
    <w:bookmarkStart w:name="z445" w:id="378"/>
    <w:p>
      <w:pPr>
        <w:spacing w:after="0"/>
        <w:ind w:left="0"/>
        <w:jc w:val="both"/>
      </w:pPr>
      <w:r>
        <w:rPr>
          <w:rFonts w:ascii="Times New Roman"/>
          <w:b w:val="false"/>
          <w:i w:val="false"/>
          <w:color w:val="000000"/>
          <w:sz w:val="28"/>
        </w:rPr>
        <w:t>
      клиенттердің жолданымдары бойынша іс қағаздарын жүргізуге жауапты банктің құрылымдық бөлімшесін;</w:t>
      </w:r>
    </w:p>
    <w:bookmarkEnd w:id="378"/>
    <w:bookmarkStart w:name="z446" w:id="379"/>
    <w:p>
      <w:pPr>
        <w:spacing w:after="0"/>
        <w:ind w:left="0"/>
        <w:jc w:val="both"/>
      </w:pPr>
      <w:r>
        <w:rPr>
          <w:rFonts w:ascii="Times New Roman"/>
          <w:b w:val="false"/>
          <w:i w:val="false"/>
          <w:color w:val="000000"/>
          <w:sz w:val="28"/>
        </w:rPr>
        <w:t>
      келіп түскен жолданымдарды клиенттің жолданымына жауаптарды өңдеу және жауап дайындау тапсырылатын жауапты құрылымдық бөлімшелерге немесе қызметкерлерге жеткізу (беру) рәсімін;</w:t>
      </w:r>
    </w:p>
    <w:bookmarkEnd w:id="379"/>
    <w:bookmarkStart w:name="z447" w:id="380"/>
    <w:p>
      <w:pPr>
        <w:spacing w:after="0"/>
        <w:ind w:left="0"/>
        <w:jc w:val="both"/>
      </w:pPr>
      <w:r>
        <w:rPr>
          <w:rFonts w:ascii="Times New Roman"/>
          <w:b w:val="false"/>
          <w:i w:val="false"/>
          <w:color w:val="000000"/>
          <w:sz w:val="28"/>
        </w:rPr>
        <w:t>
      клиенттердің жолданымдарын уақтылы өңдеу мерзімдерін және клиенттердің жолданымдарына жауаптар дайындау мерзімдерін;</w:t>
      </w:r>
    </w:p>
    <w:bookmarkEnd w:id="380"/>
    <w:bookmarkStart w:name="z448" w:id="381"/>
    <w:p>
      <w:pPr>
        <w:spacing w:after="0"/>
        <w:ind w:left="0"/>
        <w:jc w:val="both"/>
      </w:pPr>
      <w:r>
        <w:rPr>
          <w:rFonts w:ascii="Times New Roman"/>
          <w:b w:val="false"/>
          <w:i w:val="false"/>
          <w:color w:val="000000"/>
          <w:sz w:val="28"/>
        </w:rPr>
        <w:t>
      клиенттердің жолданымдарын қарау және клиенттердің жолданымдарына жауаптар дайындау кезінде банктің құрылымдық бөлімшелерінің өзара іс-қимылының ішкі тәртібін;</w:t>
      </w:r>
    </w:p>
    <w:bookmarkEnd w:id="381"/>
    <w:bookmarkStart w:name="z449" w:id="382"/>
    <w:p>
      <w:pPr>
        <w:spacing w:after="0"/>
        <w:ind w:left="0"/>
        <w:jc w:val="both"/>
      </w:pPr>
      <w:r>
        <w:rPr>
          <w:rFonts w:ascii="Times New Roman"/>
          <w:b w:val="false"/>
          <w:i w:val="false"/>
          <w:color w:val="000000"/>
          <w:sz w:val="28"/>
        </w:rPr>
        <w:t>
      банк клиенттерінен келіп түскен жолданымдардың жіктеуішін жүргізудің ішкі тәртібі мен рәсімдерін айқындайды;</w:t>
      </w:r>
    </w:p>
    <w:bookmarkEnd w:id="382"/>
    <w:bookmarkStart w:name="z450" w:id="383"/>
    <w:p>
      <w:pPr>
        <w:spacing w:after="0"/>
        <w:ind w:left="0"/>
        <w:jc w:val="both"/>
      </w:pPr>
      <w:r>
        <w:rPr>
          <w:rFonts w:ascii="Times New Roman"/>
          <w:b w:val="false"/>
          <w:i w:val="false"/>
          <w:color w:val="000000"/>
          <w:sz w:val="28"/>
        </w:rPr>
        <w:t>
      12) АЖ/ТҚ тәуекелі жоғары операцияларды жүргізуден бас тарту, сондай-ақ оған тән тәуекел факторларын ескере отырып, клиентпен іскерлік қатынастарды бұзу рәсімін және (немесе) ішкі тәртібін әзірлеу.</w:t>
      </w:r>
    </w:p>
    <w:bookmarkEnd w:id="383"/>
    <w:bookmarkStart w:name="z451" w:id="384"/>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мыналарға жауапты:</w:t>
      </w:r>
    </w:p>
    <w:bookmarkEnd w:id="384"/>
    <w:bookmarkStart w:name="z452" w:id="385"/>
    <w:p>
      <w:pPr>
        <w:spacing w:after="0"/>
        <w:ind w:left="0"/>
        <w:jc w:val="both"/>
      </w:pPr>
      <w:r>
        <w:rPr>
          <w:rFonts w:ascii="Times New Roman"/>
          <w:b w:val="false"/>
          <w:i w:val="false"/>
          <w:color w:val="000000"/>
          <w:sz w:val="28"/>
        </w:rPr>
        <w:t>
      1) кейіннен Қазақстан Республикасының бейрезидент-банкінің тиісті басқару органының бекітуіне шығару үшін Қазақстан Республикасы бейрезидент-банкінің филиалы стратегиясының жобасын әзірлеу;</w:t>
      </w:r>
    </w:p>
    <w:bookmarkEnd w:id="385"/>
    <w:bookmarkStart w:name="z453" w:id="386"/>
    <w:p>
      <w:pPr>
        <w:spacing w:after="0"/>
        <w:ind w:left="0"/>
        <w:jc w:val="both"/>
      </w:pPr>
      <w:r>
        <w:rPr>
          <w:rFonts w:ascii="Times New Roman"/>
          <w:b w:val="false"/>
          <w:i w:val="false"/>
          <w:color w:val="000000"/>
          <w:sz w:val="28"/>
        </w:rPr>
        <w:t>
      2) кейіннен Қазақстан Республикасы бейрезидент-банкінің тиісті басқару органының бекітуіне шығару үшін Қазақстан Республикасының бейрезидент-банкі филиалының тиісті жылға арналған бюджетінің жобасын әзірлеу;</w:t>
      </w:r>
    </w:p>
    <w:bookmarkEnd w:id="386"/>
    <w:bookmarkStart w:name="z454" w:id="387"/>
    <w:p>
      <w:pPr>
        <w:spacing w:after="0"/>
        <w:ind w:left="0"/>
        <w:jc w:val="both"/>
      </w:pPr>
      <w:r>
        <w:rPr>
          <w:rFonts w:ascii="Times New Roman"/>
          <w:b w:val="false"/>
          <w:i w:val="false"/>
          <w:color w:val="000000"/>
          <w:sz w:val="28"/>
        </w:rPr>
        <w:t>
      3) кейіннен Қазақстан Республикасы бейрезидент-банкінің тиісті басқару органының бекітуіне шығару үшін Қазақстан Республикасының бейрезидент-банкі филиалының рентабельділігін басқару саясатының жобасын әзірлеу;</w:t>
      </w:r>
    </w:p>
    <w:bookmarkEnd w:id="387"/>
    <w:bookmarkStart w:name="z455" w:id="388"/>
    <w:p>
      <w:pPr>
        <w:spacing w:after="0"/>
        <w:ind w:left="0"/>
        <w:jc w:val="both"/>
      </w:pPr>
      <w:r>
        <w:rPr>
          <w:rFonts w:ascii="Times New Roman"/>
          <w:b w:val="false"/>
          <w:i w:val="false"/>
          <w:color w:val="000000"/>
          <w:sz w:val="28"/>
        </w:rPr>
        <w:t>
      4) Қазақстан Республикасының бейрезидент-банкі филиалының стратегиясы, саясаттары және өзге де ішкі құжаттары бекітілген және (немесе) оларға өзгерістер мен толықтырулар енгізілген күннен бастап 10 (он) жұмыс күні ішінде бекітілген қызмет учаскелері бойынша Қазақстан Республикасының бейрезидент-банкі филиалының қызметкерлеріне оларды жеткізуді айқындайтын ішкі тәртіпті әзірлеу;</w:t>
      </w:r>
    </w:p>
    <w:bookmarkEnd w:id="388"/>
    <w:bookmarkStart w:name="z456" w:id="389"/>
    <w:p>
      <w:pPr>
        <w:spacing w:after="0"/>
        <w:ind w:left="0"/>
        <w:jc w:val="both"/>
      </w:pPr>
      <w:r>
        <w:rPr>
          <w:rFonts w:ascii="Times New Roman"/>
          <w:b w:val="false"/>
          <w:i w:val="false"/>
          <w:color w:val="000000"/>
          <w:sz w:val="28"/>
        </w:rPr>
        <w:t>
      5) кейіннен Қазақстан Республикасының бейрезидент-банкінің тиісті басқару органының бекітуі үшін Қазақстан Республикасының бейрезидент-банкі филиалының кадр саясатын әзірлеу.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bookmarkEnd w:id="389"/>
    <w:bookmarkStart w:name="z457" w:id="390"/>
    <w:p>
      <w:pPr>
        <w:spacing w:after="0"/>
        <w:ind w:left="0"/>
        <w:jc w:val="both"/>
      </w:pPr>
      <w:r>
        <w:rPr>
          <w:rFonts w:ascii="Times New Roman"/>
          <w:b w:val="false"/>
          <w:i w:val="false"/>
          <w:color w:val="000000"/>
          <w:sz w:val="28"/>
        </w:rPr>
        <w:t>
      Қазақстан Республикасының бейрезидент-банкі филиалының қызметіне байланысты процестер мен тәуекелдерді басқаруға қабілетті, қажетті тәжірибесі, біліктілігі және мінсіз іскерлік беделі бар қызметкердің болуын;</w:t>
      </w:r>
    </w:p>
    <w:bookmarkEnd w:id="390"/>
    <w:bookmarkStart w:name="z458" w:id="391"/>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bookmarkEnd w:id="391"/>
    <w:bookmarkStart w:name="z459" w:id="392"/>
    <w:p>
      <w:pPr>
        <w:spacing w:after="0"/>
        <w:ind w:left="0"/>
        <w:jc w:val="both"/>
      </w:pPr>
      <w:r>
        <w:rPr>
          <w:rFonts w:ascii="Times New Roman"/>
          <w:b w:val="false"/>
          <w:i w:val="false"/>
          <w:color w:val="000000"/>
          <w:sz w:val="28"/>
        </w:rPr>
        <w:t>
      өз міндеттерін орындау барысында мүдделер қақтығысын барынша азайтуды;</w:t>
      </w:r>
    </w:p>
    <w:bookmarkEnd w:id="392"/>
    <w:bookmarkStart w:name="z460" w:id="393"/>
    <w:p>
      <w:pPr>
        <w:spacing w:after="0"/>
        <w:ind w:left="0"/>
        <w:jc w:val="both"/>
      </w:pPr>
      <w:r>
        <w:rPr>
          <w:rFonts w:ascii="Times New Roman"/>
          <w:b w:val="false"/>
          <w:i w:val="false"/>
          <w:color w:val="000000"/>
          <w:sz w:val="28"/>
        </w:rPr>
        <w:t>
      бір қызметкерге өкілеттіктердің шоғырлану тәуекелін барынша азайтуды;</w:t>
      </w:r>
    </w:p>
    <w:bookmarkEnd w:id="393"/>
    <w:bookmarkStart w:name="z461" w:id="394"/>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Қазақстан Республикасының бейрезидент-банкі филиалының қызметкерлеріне еңбекақы төлеудің ішкі тәртібін;</w:t>
      </w:r>
    </w:p>
    <w:bookmarkEnd w:id="394"/>
    <w:bookmarkStart w:name="z462" w:id="395"/>
    <w:p>
      <w:pPr>
        <w:spacing w:after="0"/>
        <w:ind w:left="0"/>
        <w:jc w:val="both"/>
      </w:pPr>
      <w:r>
        <w:rPr>
          <w:rFonts w:ascii="Times New Roman"/>
          <w:b w:val="false"/>
          <w:i w:val="false"/>
          <w:color w:val="000000"/>
          <w:sz w:val="28"/>
        </w:rPr>
        <w:t>
      Қазақстан Республикасының бейрезидент-банкі филиалының қызметкерлері жұмысының тиімділігіне бағалау жүргізуді қамтамасыз етеді;</w:t>
      </w:r>
    </w:p>
    <w:bookmarkEnd w:id="395"/>
    <w:bookmarkStart w:name="z463" w:id="396"/>
    <w:p>
      <w:pPr>
        <w:spacing w:after="0"/>
        <w:ind w:left="0"/>
        <w:jc w:val="both"/>
      </w:pPr>
      <w:r>
        <w:rPr>
          <w:rFonts w:ascii="Times New Roman"/>
          <w:b w:val="false"/>
          <w:i w:val="false"/>
          <w:color w:val="000000"/>
          <w:sz w:val="28"/>
        </w:rPr>
        <w:t>
      6) кейіннен Қазақстан Республикасы бейрезидент-банкінің тиісті басқару органының бекітуіне шығару үшін тарифтік саясатты әзірлеу;</w:t>
      </w:r>
    </w:p>
    <w:bookmarkEnd w:id="396"/>
    <w:bookmarkStart w:name="z464" w:id="397"/>
    <w:p>
      <w:pPr>
        <w:spacing w:after="0"/>
        <w:ind w:left="0"/>
        <w:jc w:val="both"/>
      </w:pPr>
      <w:r>
        <w:rPr>
          <w:rFonts w:ascii="Times New Roman"/>
          <w:b w:val="false"/>
          <w:i w:val="false"/>
          <w:color w:val="000000"/>
          <w:sz w:val="28"/>
        </w:rPr>
        <w:t>
      7) кейіннен тәуекелдерді басқару жөніндегі комитеттің қарауына және Қазақстан Республикасы бейрезидент-банкінің тиісті басқару органының бекітуіне шығару үшін Қазақстан Республикасының бейрезидент-банкі филиалының кредиттік саясатын әзірлеу;</w:t>
      </w:r>
    </w:p>
    <w:bookmarkEnd w:id="397"/>
    <w:bookmarkStart w:name="z465" w:id="398"/>
    <w:p>
      <w:pPr>
        <w:spacing w:after="0"/>
        <w:ind w:left="0"/>
        <w:jc w:val="both"/>
      </w:pPr>
      <w:r>
        <w:rPr>
          <w:rFonts w:ascii="Times New Roman"/>
          <w:b w:val="false"/>
          <w:i w:val="false"/>
          <w:color w:val="000000"/>
          <w:sz w:val="28"/>
        </w:rPr>
        <w:t>
      8) Қазақстан Республикасының бейрезидент-банкінің филиалы қызметінің үздіксіздігін қамтамасыз ету және (немесе) оны қалпына келтіру бойынша жоспарды (жоспарларды) бекіту;</w:t>
      </w:r>
    </w:p>
    <w:bookmarkEnd w:id="398"/>
    <w:bookmarkStart w:name="z466" w:id="399"/>
    <w:p>
      <w:pPr>
        <w:spacing w:after="0"/>
        <w:ind w:left="0"/>
        <w:jc w:val="both"/>
      </w:pPr>
      <w:r>
        <w:rPr>
          <w:rFonts w:ascii="Times New Roman"/>
          <w:b w:val="false"/>
          <w:i w:val="false"/>
          <w:color w:val="000000"/>
          <w:sz w:val="28"/>
        </w:rPr>
        <w:t>
      9) Қазақстан Республикасы бейрезидент-банкі филиалының банк қызметтерін ұсыну процесінде пайда болатын клиенттердің жолданымдарын қараудың ішкі тәртібін әзірлеу үшін жауапты болады. Клиенттердің жолданымдарын қараудың ішкі тәртібі Қазақстан Республикасының банктік заңнамасының талаптарын ескереді және мыналарды айқындайды:</w:t>
      </w:r>
    </w:p>
    <w:bookmarkEnd w:id="399"/>
    <w:bookmarkStart w:name="z467" w:id="400"/>
    <w:p>
      <w:pPr>
        <w:spacing w:after="0"/>
        <w:ind w:left="0"/>
        <w:jc w:val="both"/>
      </w:pPr>
      <w:r>
        <w:rPr>
          <w:rFonts w:ascii="Times New Roman"/>
          <w:b w:val="false"/>
          <w:i w:val="false"/>
          <w:color w:val="000000"/>
          <w:sz w:val="28"/>
        </w:rPr>
        <w:t>
      Қазақстан Республикасының бейрезидент-банкіне келіп түсетін жолданымдарды қабылдау, бастапқы өңдеу, тіркеуді және клиенттердің жолданымдарына жауаптарды қоса алғанда, клиенттердің арыздары (өтініштері) бойынша іс қағаздарын жүргізу рәсімін;</w:t>
      </w:r>
    </w:p>
    <w:bookmarkEnd w:id="400"/>
    <w:bookmarkStart w:name="z468" w:id="401"/>
    <w:p>
      <w:pPr>
        <w:spacing w:after="0"/>
        <w:ind w:left="0"/>
        <w:jc w:val="both"/>
      </w:pPr>
      <w:r>
        <w:rPr>
          <w:rFonts w:ascii="Times New Roman"/>
          <w:b w:val="false"/>
          <w:i w:val="false"/>
          <w:color w:val="000000"/>
          <w:sz w:val="28"/>
        </w:rPr>
        <w:t>
      клиенттердің жолданымдары бойынша іс қағаздарын жүргізуге жауапты Қазақстан Республикасы бейрезидент-банкінің құрылымдық бөлімшесін;</w:t>
      </w:r>
    </w:p>
    <w:bookmarkEnd w:id="401"/>
    <w:bookmarkStart w:name="z469" w:id="402"/>
    <w:p>
      <w:pPr>
        <w:spacing w:after="0"/>
        <w:ind w:left="0"/>
        <w:jc w:val="both"/>
      </w:pPr>
      <w:r>
        <w:rPr>
          <w:rFonts w:ascii="Times New Roman"/>
          <w:b w:val="false"/>
          <w:i w:val="false"/>
          <w:color w:val="000000"/>
          <w:sz w:val="28"/>
        </w:rPr>
        <w:t>
      келіп түскен жолданымдарды клиенттің жолданымына жауаптарды өңдеу және жауап дайындау тапсырылатын жауапты құрылымдық бөлімшелерге немесе қызметкерлерге жеткізу (беру) рәсімін;</w:t>
      </w:r>
    </w:p>
    <w:bookmarkEnd w:id="402"/>
    <w:bookmarkStart w:name="z470" w:id="403"/>
    <w:p>
      <w:pPr>
        <w:spacing w:after="0"/>
        <w:ind w:left="0"/>
        <w:jc w:val="both"/>
      </w:pPr>
      <w:r>
        <w:rPr>
          <w:rFonts w:ascii="Times New Roman"/>
          <w:b w:val="false"/>
          <w:i w:val="false"/>
          <w:color w:val="000000"/>
          <w:sz w:val="28"/>
        </w:rPr>
        <w:t>
      клиенттердің жолданымдарын уақытылы өңдеу мерзімдерін және клиенттердің жолданымдарына жауаптар дайындау мерзімдерін;</w:t>
      </w:r>
    </w:p>
    <w:bookmarkEnd w:id="403"/>
    <w:bookmarkStart w:name="z471" w:id="404"/>
    <w:p>
      <w:pPr>
        <w:spacing w:after="0"/>
        <w:ind w:left="0"/>
        <w:jc w:val="both"/>
      </w:pPr>
      <w:r>
        <w:rPr>
          <w:rFonts w:ascii="Times New Roman"/>
          <w:b w:val="false"/>
          <w:i w:val="false"/>
          <w:color w:val="000000"/>
          <w:sz w:val="28"/>
        </w:rPr>
        <w:t>
      клиенттердің жолданымдарын қарау және клиенттердің жолданымдарына жауаптар дайындау кезінде Қазақстан Республикасының бейрезидент-банкі құрылымдық бөлімшелерінің өзара іс-әрекеттесудің ішкі тәртібін.</w:t>
      </w:r>
    </w:p>
    <w:bookmarkEnd w:id="404"/>
    <w:bookmarkStart w:name="z472" w:id="405"/>
    <w:p>
      <w:pPr>
        <w:spacing w:after="0"/>
        <w:ind w:left="0"/>
        <w:jc w:val="both"/>
      </w:pPr>
      <w:r>
        <w:rPr>
          <w:rFonts w:ascii="Times New Roman"/>
          <w:b w:val="false"/>
          <w:i w:val="false"/>
          <w:color w:val="000000"/>
          <w:sz w:val="28"/>
        </w:rPr>
        <w:t>
      Қазақстан Республикасы бейрезидент-банкінің клиенттерінен келіп түскен өтініштердің жіктеуішін жүргізудің ішкі тәртібі мен рәсімдерін;</w:t>
      </w:r>
    </w:p>
    <w:bookmarkEnd w:id="405"/>
    <w:bookmarkStart w:name="z473" w:id="406"/>
    <w:p>
      <w:pPr>
        <w:spacing w:after="0"/>
        <w:ind w:left="0"/>
        <w:jc w:val="both"/>
      </w:pPr>
      <w:r>
        <w:rPr>
          <w:rFonts w:ascii="Times New Roman"/>
          <w:b w:val="false"/>
          <w:i w:val="false"/>
          <w:color w:val="000000"/>
          <w:sz w:val="28"/>
        </w:rPr>
        <w:t>
      10) АЖ/ТҚ тәуекелі жоғары операцияларды жүргізуден бас тарту, сондай-ақ оған тән тәуекел факторларын ескере отырып, клиентпен іскерлік қатынастарды бұзу рәсімін және (немесе) ішкі тәртібін әзірлеу;</w:t>
      </w:r>
    </w:p>
    <w:bookmarkEnd w:id="406"/>
    <w:bookmarkStart w:name="z474" w:id="407"/>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 таңдалған бизнес-модельге, қызмет ауқымына, операциялардың түрлері мен күрделілігіне, тәуекел-бейініне және Қазақстан Республикасының бейрезидент-банкінің тиісті басқару органы бекіткен ішкі құжаттарға сәйкес Қазақстан Республикасының бейрезидент-банкі филиалының ағымдағы қызметіне басшылықты жүзеге асырады және мыналарға жауапты:</w:t>
      </w:r>
    </w:p>
    <w:bookmarkEnd w:id="407"/>
    <w:bookmarkStart w:name="z475" w:id="408"/>
    <w:p>
      <w:pPr>
        <w:spacing w:after="0"/>
        <w:ind w:left="0"/>
        <w:jc w:val="both"/>
      </w:pPr>
      <w:r>
        <w:rPr>
          <w:rFonts w:ascii="Times New Roman"/>
          <w:b w:val="false"/>
          <w:i w:val="false"/>
          <w:color w:val="000000"/>
          <w:sz w:val="28"/>
        </w:rPr>
        <w:t>
      1) Қазақстан Республикасының бейрезидент-банкі филиалы стратегиясының орындалуын қамтамасыз ету, Қазақстан Республикасының бейрезидент-банкі бекіткен рәсімдерді, процестер мен саясаттарды сақтау;</w:t>
      </w:r>
    </w:p>
    <w:bookmarkEnd w:id="408"/>
    <w:bookmarkStart w:name="z476" w:id="409"/>
    <w:p>
      <w:pPr>
        <w:spacing w:after="0"/>
        <w:ind w:left="0"/>
        <w:jc w:val="both"/>
      </w:pPr>
      <w:r>
        <w:rPr>
          <w:rFonts w:ascii="Times New Roman"/>
          <w:b w:val="false"/>
          <w:i w:val="false"/>
          <w:color w:val="000000"/>
          <w:sz w:val="28"/>
        </w:rPr>
        <w:t>
      2) стратегияның орындалу мониторингін жүзеге асыру және Қазақстан Республикасының бейрезидент-банкі филиалы стратегиясының ағымдағы нарықтық және экономикалық ахуалға, тәуекел-бейінге мен қаржылық әлеуетке, сондай-ақ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сәйкестігін бағалау;</w:t>
      </w:r>
    </w:p>
    <w:bookmarkEnd w:id="409"/>
    <w:bookmarkStart w:name="z477" w:id="410"/>
    <w:p>
      <w:pPr>
        <w:spacing w:after="0"/>
        <w:ind w:left="0"/>
        <w:jc w:val="both"/>
      </w:pPr>
      <w:r>
        <w:rPr>
          <w:rFonts w:ascii="Times New Roman"/>
          <w:b w:val="false"/>
          <w:i w:val="false"/>
          <w:color w:val="000000"/>
          <w:sz w:val="28"/>
        </w:rPr>
        <w:t>
      3) Қазақстан Республикасының бейрезидент-банкі филиалының және оның қызметкерлерінің Қазақстан Республикасының бейрезидент-банкі филиалының рентабельділігін басқару саясатын сақтауларына мониторингті жүзеге асыру;</w:t>
      </w:r>
    </w:p>
    <w:bookmarkEnd w:id="410"/>
    <w:bookmarkStart w:name="z478" w:id="411"/>
    <w:p>
      <w:pPr>
        <w:spacing w:after="0"/>
        <w:ind w:left="0"/>
        <w:jc w:val="both"/>
      </w:pPr>
      <w:r>
        <w:rPr>
          <w:rFonts w:ascii="Times New Roman"/>
          <w:b w:val="false"/>
          <w:i w:val="false"/>
          <w:color w:val="000000"/>
          <w:sz w:val="28"/>
        </w:rPr>
        <w:t>
      4) Қазақстан Республикасының бейрезидент-банкі филиалының кадрлық саясатының Қазақстан Республикасының бейрезидент-банкі филиалының стратегиясына, ұйымдық құрылымына, тәуекел-бейініне, қол жеткізілген нәтижелерге және Қазақстан Республикасының еңбек, банктік заңнамасының талаптарына сәйкестігіне мониторингті жүзеге асыру;</w:t>
      </w:r>
    </w:p>
    <w:bookmarkEnd w:id="411"/>
    <w:bookmarkStart w:name="z479" w:id="412"/>
    <w:p>
      <w:pPr>
        <w:spacing w:after="0"/>
        <w:ind w:left="0"/>
        <w:jc w:val="both"/>
      </w:pPr>
      <w:r>
        <w:rPr>
          <w:rFonts w:ascii="Times New Roman"/>
          <w:b w:val="false"/>
          <w:i w:val="false"/>
          <w:color w:val="000000"/>
          <w:sz w:val="28"/>
        </w:rPr>
        <w:t>
      5) Қазақстан Республикасының бейрезидент-банкі филиалының және оның қызметкерлерінің тарифтік саясатты сақтау мониторингін жүзеге асыру;</w:t>
      </w:r>
    </w:p>
    <w:bookmarkEnd w:id="412"/>
    <w:bookmarkStart w:name="z480" w:id="413"/>
    <w:p>
      <w:pPr>
        <w:spacing w:after="0"/>
        <w:ind w:left="0"/>
        <w:jc w:val="both"/>
      </w:pPr>
      <w:r>
        <w:rPr>
          <w:rFonts w:ascii="Times New Roman"/>
          <w:b w:val="false"/>
          <w:i w:val="false"/>
          <w:color w:val="000000"/>
          <w:sz w:val="28"/>
        </w:rPr>
        <w:t>
      6) Қазақстан Республикасының бейрезидент-банкінің тиісті басқару органына Қазақстан Республикасының бейрезидент-банкінің ішкі құжаттарында және Қағидаларда белгіленген Қазақстан Республикасының бейрезидент-банкі филиалының басшы қызметкелерінің жұмыс сапасын бақылау және бағалау үшін қажетті ақпаратты ұсыну, оған мыналар:</w:t>
      </w:r>
    </w:p>
    <w:bookmarkEnd w:id="413"/>
    <w:bookmarkStart w:name="z481" w:id="414"/>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қызметкерлерінің Қазақстан Республикасының бейрезидент-банкі филиалының стратегиясында белгіленген мақсаттарға оларға қол жеткізу үшін кедергі келтіретін себептер болса, көрсете отырып қол жеткізуі;</w:t>
      </w:r>
    </w:p>
    <w:bookmarkEnd w:id="414"/>
    <w:bookmarkStart w:name="z482" w:id="415"/>
    <w:p>
      <w:pPr>
        <w:spacing w:after="0"/>
        <w:ind w:left="0"/>
        <w:jc w:val="both"/>
      </w:pPr>
      <w:r>
        <w:rPr>
          <w:rFonts w:ascii="Times New Roman"/>
          <w:b w:val="false"/>
          <w:i w:val="false"/>
          <w:color w:val="000000"/>
          <w:sz w:val="28"/>
        </w:rPr>
        <w:t>
      Қазақстан Республикасының бейрезидент-банкі филиалы қызметінің Қазақстан Республикасының бейрезидент-банкінің тиісті басқару органы бекіткен стратегиялар мен саясатқа сәйкес келуі;</w:t>
      </w:r>
    </w:p>
    <w:bookmarkEnd w:id="415"/>
    <w:bookmarkStart w:name="z483" w:id="416"/>
    <w:p>
      <w:pPr>
        <w:spacing w:after="0"/>
        <w:ind w:left="0"/>
        <w:jc w:val="both"/>
      </w:pPr>
      <w:r>
        <w:rPr>
          <w:rFonts w:ascii="Times New Roman"/>
          <w:b w:val="false"/>
          <w:i w:val="false"/>
          <w:color w:val="000000"/>
          <w:sz w:val="28"/>
        </w:rPr>
        <w:t>
      Қазақстан Республикасының бейрезидент-банкі филиалы қызметінің нәтижелері және оның қаржылық жай-күйі, оның ішінде Қазақстан Республикасының бейрезидент-банкі филиалы кірістілігінің орнықтылығы (құбылмалығы) туралы ақпарат;</w:t>
      </w:r>
    </w:p>
    <w:bookmarkEnd w:id="416"/>
    <w:bookmarkStart w:name="z484" w:id="417"/>
    <w:p>
      <w:pPr>
        <w:spacing w:after="0"/>
        <w:ind w:left="0"/>
        <w:jc w:val="both"/>
      </w:pPr>
      <w:r>
        <w:rPr>
          <w:rFonts w:ascii="Times New Roman"/>
          <w:b w:val="false"/>
          <w:i w:val="false"/>
          <w:color w:val="000000"/>
          <w:sz w:val="28"/>
        </w:rPr>
        <w:t>
      Қазақстан Республикасының бейрезидент-банкінің филиалы қабылдайтын шешімдердің Қазақстан Республикасының бейрезидент-банкінің тиісті басқару органы бекіткен рәсімдерге, процестерге және саясатқа сәйкес келмеуі;</w:t>
      </w:r>
    </w:p>
    <w:bookmarkEnd w:id="417"/>
    <w:bookmarkStart w:name="z485" w:id="418"/>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bookmarkEnd w:id="418"/>
    <w:bookmarkStart w:name="z486" w:id="419"/>
    <w:p>
      <w:pPr>
        <w:spacing w:after="0"/>
        <w:ind w:left="0"/>
        <w:jc w:val="both"/>
      </w:pPr>
      <w:r>
        <w:rPr>
          <w:rFonts w:ascii="Times New Roman"/>
          <w:b w:val="false"/>
          <w:i w:val="false"/>
          <w:color w:val="000000"/>
          <w:sz w:val="28"/>
        </w:rPr>
        <w:t>
      комплаенс-бақылау, тәуекелдерді басқару, ішкі бақылау, ішкі аудит бойынша бөлімшелер және сыртқы аудит пен уәкілетті орган анықтаған бұзушылықтар мен кемшіліктерді Қазақстан Республикасының бейрезидент-банкі филиалының басшы қызметкерлерінің дер кезінде, толық және сапалы жоюы туралы, сондай-ақ олардың ұсынымдарының орындалуы туралы ақпарат;</w:t>
      </w:r>
    </w:p>
    <w:bookmarkEnd w:id="419"/>
    <w:bookmarkStart w:name="z487" w:id="420"/>
    <w:p>
      <w:pPr>
        <w:spacing w:after="0"/>
        <w:ind w:left="0"/>
        <w:jc w:val="both"/>
      </w:pPr>
      <w:r>
        <w:rPr>
          <w:rFonts w:ascii="Times New Roman"/>
          <w:b w:val="false"/>
          <w:i w:val="false"/>
          <w:color w:val="000000"/>
          <w:sz w:val="28"/>
        </w:rPr>
        <w:t>
      қате, толық емес және рұқсатсыз орындалған операцияларды, активтердің сақталуын қамтамасыз ету бойынша қызметтегі кемшіліктерді, Қазақстан Республикасының бейрезидент-банкі филиалының бухгалтерлік есебінің деректері бойынша есептілікті және реттеушілік есептілікті қалыптастыру кезіндегі қателерді, Қазақстан Республикасының бейрезидент-банкі филиалының ішкі құжаттарындағы,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бұзушылықтарды, оның ішінде Қазақстан Республикасының бейрезидент-банкі филиалымен ерекше қарым-қатынастағы адамдарға қатысты уақтылы анықтау бөлігінде ішкі бақылаудың жай-күйі туралы ақпарат;</w:t>
      </w:r>
    </w:p>
    <w:bookmarkEnd w:id="420"/>
    <w:bookmarkStart w:name="z488" w:id="421"/>
    <w:p>
      <w:pPr>
        <w:spacing w:after="0"/>
        <w:ind w:left="0"/>
        <w:jc w:val="both"/>
      </w:pPr>
      <w:r>
        <w:rPr>
          <w:rFonts w:ascii="Times New Roman"/>
          <w:b w:val="false"/>
          <w:i w:val="false"/>
          <w:color w:val="000000"/>
          <w:sz w:val="28"/>
        </w:rPr>
        <w:t>
      7) Қазақстан Республикасының бейрезидент-банкі филиалының банктік қызметтерді ұсыну процесінде пайда болатын клиенттердің жолданымдарын қараудың ішкі тәртібі талаптарын сақтауының мониторингін жүзеге асыру үшін жауапты болады.</w:t>
      </w:r>
    </w:p>
    <w:bookmarkEnd w:id="421"/>
    <w:bookmarkStart w:name="z489" w:id="422"/>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Қазақстан Республикасының бейрезидент-банкінің және Қазақстан Республикасының бейрезидент-банкі филиалының бекітілген ұйымдық құрылымы шеңберінде алқалы органдарға немесе Қазақстан Республикасының бейрезидент-банкі қызметкерлеріне, оның ішінде Қазақстан Республикасының бейрезидент-банкі филиалының қызметкерлеріне берілген міндеттерді тиісінше орындауға жауапты.</w:t>
      </w:r>
    </w:p>
    <w:bookmarkEnd w:id="422"/>
    <w:bookmarkStart w:name="z490" w:id="423"/>
    <w:p>
      <w:pPr>
        <w:spacing w:after="0"/>
        <w:ind w:left="0"/>
        <w:jc w:val="both"/>
      </w:pPr>
      <w:r>
        <w:rPr>
          <w:rFonts w:ascii="Times New Roman"/>
          <w:b w:val="false"/>
          <w:i w:val="false"/>
          <w:color w:val="000000"/>
          <w:sz w:val="28"/>
        </w:rPr>
        <w:t>
      Банктің Басқармасы банктің бекітілген ұйымдық құрылымы шеңберінде банктің алқалы органдарына немесе қызметкерлеріне берілген міндеттердің тиісінше орындалуына жауапты.";</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92" w:id="424"/>
    <w:p>
      <w:pPr>
        <w:spacing w:after="0"/>
        <w:ind w:left="0"/>
        <w:jc w:val="both"/>
      </w:pPr>
      <w:r>
        <w:rPr>
          <w:rFonts w:ascii="Times New Roman"/>
          <w:b w:val="false"/>
          <w:i w:val="false"/>
          <w:color w:val="000000"/>
          <w:sz w:val="28"/>
        </w:rPr>
        <w:t>
      "37. Банк ағымдағы нарықтық ахуалға, банктің стратегиясына, активтерінің көлеміне, операциялардың күрделілігі деңгейіне сәйкес келетін ішкі бақылау жүйесінің болуын қамтамасыз етеді.</w:t>
      </w:r>
    </w:p>
    <w:bookmarkEnd w:id="424"/>
    <w:bookmarkStart w:name="z493" w:id="425"/>
    <w:p>
      <w:pPr>
        <w:spacing w:after="0"/>
        <w:ind w:left="0"/>
        <w:jc w:val="both"/>
      </w:pPr>
      <w:r>
        <w:rPr>
          <w:rFonts w:ascii="Times New Roman"/>
          <w:b w:val="false"/>
          <w:i w:val="false"/>
          <w:color w:val="000000"/>
          <w:sz w:val="28"/>
        </w:rPr>
        <w:t>
      Ішкі бақылау жүйесі мынадай мақсаттарға:</w:t>
      </w:r>
    </w:p>
    <w:bookmarkEnd w:id="425"/>
    <w:bookmarkStart w:name="z494" w:id="426"/>
    <w:p>
      <w:pPr>
        <w:spacing w:after="0"/>
        <w:ind w:left="0"/>
        <w:jc w:val="both"/>
      </w:pPr>
      <w:r>
        <w:rPr>
          <w:rFonts w:ascii="Times New Roman"/>
          <w:b w:val="false"/>
          <w:i w:val="false"/>
          <w:color w:val="000000"/>
          <w:sz w:val="28"/>
        </w:rPr>
        <w:t>
      1) тәуекелдерді, активтер мен пассивтерді басқару тиімділігін, активтердің сақталуын қамтамасыз етуді қоса алғанда, банк қызметінің тиімділігін қамтамасыз ету;</w:t>
      </w:r>
    </w:p>
    <w:bookmarkEnd w:id="426"/>
    <w:bookmarkStart w:name="z495" w:id="427"/>
    <w:p>
      <w:pPr>
        <w:spacing w:after="0"/>
        <w:ind w:left="0"/>
        <w:jc w:val="both"/>
      </w:pPr>
      <w:r>
        <w:rPr>
          <w:rFonts w:ascii="Times New Roman"/>
          <w:b w:val="false"/>
          <w:i w:val="false"/>
          <w:color w:val="000000"/>
          <w:sz w:val="28"/>
        </w:rPr>
        <w:t>
      2) сыртқы және ішкі қолданушылар үшін қаржылық, реттеушілік және басқа есептіліктердің толықтығын, дәйектілігін және уақтылығын қамтамасыз ету;</w:t>
      </w:r>
    </w:p>
    <w:bookmarkEnd w:id="427"/>
    <w:bookmarkStart w:name="z496" w:id="428"/>
    <w:p>
      <w:pPr>
        <w:spacing w:after="0"/>
        <w:ind w:left="0"/>
        <w:jc w:val="both"/>
      </w:pPr>
      <w:r>
        <w:rPr>
          <w:rFonts w:ascii="Times New Roman"/>
          <w:b w:val="false"/>
          <w:i w:val="false"/>
          <w:color w:val="000000"/>
          <w:sz w:val="28"/>
        </w:rPr>
        <w:t>
      3) ақпараттық қауіпсіздікті қамтамасыз ету;</w:t>
      </w:r>
    </w:p>
    <w:bookmarkEnd w:id="428"/>
    <w:bookmarkStart w:name="z497" w:id="429"/>
    <w:p>
      <w:pPr>
        <w:spacing w:after="0"/>
        <w:ind w:left="0"/>
        <w:jc w:val="both"/>
      </w:pPr>
      <w:r>
        <w:rPr>
          <w:rFonts w:ascii="Times New Roman"/>
          <w:b w:val="false"/>
          <w:i w:val="false"/>
          <w:color w:val="000000"/>
          <w:sz w:val="28"/>
        </w:rPr>
        <w:t>
      4)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банктің ішкі құжаттарын сақтауын қамтамасыз етуге қол жеткізуге бағытталған.</w:t>
      </w:r>
    </w:p>
    <w:bookmarkEnd w:id="429"/>
    <w:bookmarkStart w:name="z498" w:id="430"/>
    <w:p>
      <w:pPr>
        <w:spacing w:after="0"/>
        <w:ind w:left="0"/>
        <w:jc w:val="both"/>
      </w:pPr>
      <w:r>
        <w:rPr>
          <w:rFonts w:ascii="Times New Roman"/>
          <w:b w:val="false"/>
          <w:i w:val="false"/>
          <w:color w:val="000000"/>
          <w:sz w:val="28"/>
        </w:rPr>
        <w:t>
      Ішкі бақылау аясында қызметтің ішкі саясатқа және рәсімдерге,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сәйкестігіне жүзеге асыру бойынша банк процестерін тексеру жүргізеді. Банктің тәуекелдерді басқару, стратегиялық бизнес шешімдер қабылдау және меншікті капиталдың жеткіліктілігі мен өтімділігін анықтау мақсаттарында дәйекті ішкі және сыртқы ақпараты болады. Банктің директорлар кеңесі және директорлар кеңесінің тиісті комитеттері сапалы, өзекті және дәйекті деректердің негізінде тәуекелдермен байланысты шешімдер қабылдайды.</w:t>
      </w:r>
    </w:p>
    <w:bookmarkEnd w:id="430"/>
    <w:bookmarkStart w:name="z499" w:id="431"/>
    <w:p>
      <w:pPr>
        <w:spacing w:after="0"/>
        <w:ind w:left="0"/>
        <w:jc w:val="both"/>
      </w:pPr>
      <w:r>
        <w:rPr>
          <w:rFonts w:ascii="Times New Roman"/>
          <w:b w:val="false"/>
          <w:i w:val="false"/>
          <w:color w:val="000000"/>
          <w:sz w:val="28"/>
        </w:rPr>
        <w:t>
      Тәуекелдерді өлшеу және модельдеу әдістері тәуекелдердің сапалы талдауы және мониторингіне қосымша ретінде пайдаланылады. Тәуекел-менеджментінің басшысы банктің директорлар кеңесін және тәуекелдері басқару мәселелері жөніндегі комитетті тәуекелдерді басқару бойынша қолданылатын әдістер мен модельдердің әлеуетті кемшіліктері туралы хабардар етеді.";</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бірінші бөлігінің 1) тармақшасының бесінші абзацы мынадай редакцияда жазылсын:</w:t>
      </w:r>
    </w:p>
    <w:bookmarkStart w:name="z501" w:id="432"/>
    <w:p>
      <w:pPr>
        <w:spacing w:after="0"/>
        <w:ind w:left="0"/>
        <w:jc w:val="both"/>
      </w:pPr>
      <w:r>
        <w:rPr>
          <w:rFonts w:ascii="Times New Roman"/>
          <w:b w:val="false"/>
          <w:i w:val="false"/>
          <w:color w:val="000000"/>
          <w:sz w:val="28"/>
        </w:rPr>
        <w:t xml:space="preserve">
      "Қазақстан Республикасы Азаматтық кодексінің, Қазақстан Республикасы Салық </w:t>
      </w:r>
      <w:r>
        <w:rPr>
          <w:rFonts w:ascii="Times New Roman"/>
          <w:b w:val="false"/>
          <w:i w:val="false"/>
          <w:color w:val="000000"/>
          <w:sz w:val="28"/>
        </w:rPr>
        <w:t>кодексінің</w:t>
      </w:r>
      <w:r>
        <w:rPr>
          <w:rFonts w:ascii="Times New Roman"/>
          <w:b w:val="false"/>
          <w:i w:val="false"/>
          <w:color w:val="000000"/>
          <w:sz w:val="28"/>
        </w:rPr>
        <w:t xml:space="preserve"> (бұдан әрі – Салық кодексі), Банктер туралы заңның, "Бухгалтерлік есеп пен қаржылық есептілік туралы" Қазақстан Республикасы Заңының (бұдан әрі – Бухгалтерлік есеп пен қаржылық есептілік туралы заң), "Қазақстан Республикасындағы кредиттік бюролар және кредиттік тарихты қалыптастыру туралы" Қазақстан Республикасы Заңының талаптарын, ішкі саясаттарды және кредиттік тәуекелді басқару бойынша рәсімдерді сақтау;";</w:t>
      </w:r>
    </w:p>
    <w:bookmarkEnd w:id="432"/>
    <w:bookmarkStart w:name="z502" w:id="433"/>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33"/>
    <w:bookmarkStart w:name="z503" w:id="434"/>
    <w:p>
      <w:pPr>
        <w:spacing w:after="0"/>
        <w:ind w:left="0"/>
        <w:jc w:val="both"/>
      </w:pPr>
      <w:r>
        <w:rPr>
          <w:rFonts w:ascii="Times New Roman"/>
          <w:b w:val="false"/>
          <w:i w:val="false"/>
          <w:color w:val="000000"/>
          <w:sz w:val="28"/>
        </w:rPr>
        <w:t>
      "2)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бұзуларға;";</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екінші бөлігі мынадай редакцияда жазылсын:</w:t>
      </w:r>
    </w:p>
    <w:bookmarkStart w:name="z505" w:id="435"/>
    <w:p>
      <w:pPr>
        <w:spacing w:after="0"/>
        <w:ind w:left="0"/>
        <w:jc w:val="both"/>
      </w:pPr>
      <w:r>
        <w:rPr>
          <w:rFonts w:ascii="Times New Roman"/>
          <w:b w:val="false"/>
          <w:i w:val="false"/>
          <w:color w:val="000000"/>
          <w:sz w:val="28"/>
        </w:rPr>
        <w:t>
      "Комплаенс-бақылау бөлімшесі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банктің қызметіне әсер ететін шет мемлекеттер заңнамасының, сондай-ақ банктің қызмет көрсету және қаржы нарығында операциялар жүргізу тәртібін реттейтін банктің ішкі құжаттарының талаптарын сақтау үшін рәсімдерді ұйымдастырады, және директорлар кеңесіне комплаенс-тәуекелдің болуы туралы толық және дәйекті ақпарат ұсынады.";</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бірінші бөлігі мынадай редакцияда жазылсын:</w:t>
      </w:r>
    </w:p>
    <w:bookmarkStart w:name="z507" w:id="436"/>
    <w:p>
      <w:pPr>
        <w:spacing w:after="0"/>
        <w:ind w:left="0"/>
        <w:jc w:val="both"/>
      </w:pPr>
      <w:r>
        <w:rPr>
          <w:rFonts w:ascii="Times New Roman"/>
          <w:b w:val="false"/>
          <w:i w:val="false"/>
          <w:color w:val="000000"/>
          <w:sz w:val="28"/>
        </w:rPr>
        <w:t>
      "89. Комплаенс-бақылау бөлімшесі комплаенс-тәуекелді басқару саясатын әзірлеуге, комплаенс-тәуекелді басқаруды қамтамасыз етуге және банктің комплаенс-тәуекелді басқару жөніндегі қызметін үйлестіруге жауапты болады. Комплаенс-бақылау бөлімшесі комплаенс-тәуекелді басқару саясаты мен рәсімдерінің, оның ішінде АЖ/ТҚ тәуекелінің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 талаптарына сәйкестігін қамтамасыз етеді. Қазақстан Республикасының бейрезидент-банкі филиалының комплаенс-тәуекелді басқару саясатын филиалы Қазақстан Республикасының аумағында ашылған Қазақстан Республикасының бейрезидент-банктің комплаенс-бақылау бөлімшесі әзірлейді.";</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509" w:id="437"/>
    <w:p>
      <w:pPr>
        <w:spacing w:after="0"/>
        <w:ind w:left="0"/>
        <w:jc w:val="both"/>
      </w:pPr>
      <w:r>
        <w:rPr>
          <w:rFonts w:ascii="Times New Roman"/>
          <w:b w:val="false"/>
          <w:i w:val="false"/>
          <w:color w:val="000000"/>
          <w:sz w:val="28"/>
        </w:rPr>
        <w:t>
      "90. Комплаенс-бақылау бөлімшесі мынадай функцияларды жүзеге асырады, бірақ олармен шектелмейді:</w:t>
      </w:r>
    </w:p>
    <w:bookmarkEnd w:id="437"/>
    <w:bookmarkStart w:name="z510" w:id="438"/>
    <w:p>
      <w:pPr>
        <w:spacing w:after="0"/>
        <w:ind w:left="0"/>
        <w:jc w:val="both"/>
      </w:pPr>
      <w:r>
        <w:rPr>
          <w:rFonts w:ascii="Times New Roman"/>
          <w:b w:val="false"/>
          <w:i w:val="false"/>
          <w:color w:val="000000"/>
          <w:sz w:val="28"/>
        </w:rPr>
        <w:t>
      1) шоғырландырылған негізде банктің комплаенс-тәуекелін анықтау, өлшеу, мониторингтеу және бақылаудың ішкі тәртібін, тәсілдері мен рәсімдерін әзірлеу;</w:t>
      </w:r>
    </w:p>
    <w:bookmarkEnd w:id="438"/>
    <w:bookmarkStart w:name="z511" w:id="439"/>
    <w:p>
      <w:pPr>
        <w:spacing w:after="0"/>
        <w:ind w:left="0"/>
        <w:jc w:val="both"/>
      </w:pPr>
      <w:r>
        <w:rPr>
          <w:rFonts w:ascii="Times New Roman"/>
          <w:b w:val="false"/>
          <w:i w:val="false"/>
          <w:color w:val="000000"/>
          <w:sz w:val="28"/>
        </w:rPr>
        <w:t>
      2) АЖ/ТҚ қарсы іс қимыл мақсаты үшін ішкі бақылау қағидаларын әзірлеу, ендіру және оның болуын қамтамасыз ету;</w:t>
      </w:r>
    </w:p>
    <w:bookmarkEnd w:id="439"/>
    <w:bookmarkStart w:name="z512" w:id="440"/>
    <w:p>
      <w:pPr>
        <w:spacing w:after="0"/>
        <w:ind w:left="0"/>
        <w:jc w:val="both"/>
      </w:pPr>
      <w:r>
        <w:rPr>
          <w:rFonts w:ascii="Times New Roman"/>
          <w:b w:val="false"/>
          <w:i w:val="false"/>
          <w:color w:val="000000"/>
          <w:sz w:val="28"/>
        </w:rPr>
        <w:t>
      3) комплаенс-бағдарламаны (жоспарды) қалыптастыру, ол мыналарды қамтиды:</w:t>
      </w:r>
    </w:p>
    <w:bookmarkEnd w:id="440"/>
    <w:bookmarkStart w:name="z513" w:id="441"/>
    <w:p>
      <w:pPr>
        <w:spacing w:after="0"/>
        <w:ind w:left="0"/>
        <w:jc w:val="both"/>
      </w:pPr>
      <w:r>
        <w:rPr>
          <w:rFonts w:ascii="Times New Roman"/>
          <w:b w:val="false"/>
          <w:i w:val="false"/>
          <w:color w:val="000000"/>
          <w:sz w:val="28"/>
        </w:rPr>
        <w:t>
      банк бөлімшелерінің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қарсы іс-қимыл туралы, акционерлік қоғамдар туралы заңнамасының талаптарын ескере отырып комплаенс-тәуекелді басқару саясатын сақтауын тексеру;</w:t>
      </w:r>
    </w:p>
    <w:bookmarkEnd w:id="441"/>
    <w:bookmarkStart w:name="z514" w:id="442"/>
    <w:p>
      <w:pPr>
        <w:spacing w:after="0"/>
        <w:ind w:left="0"/>
        <w:jc w:val="both"/>
      </w:pPr>
      <w:r>
        <w:rPr>
          <w:rFonts w:ascii="Times New Roman"/>
          <w:b w:val="false"/>
          <w:i w:val="false"/>
          <w:color w:val="000000"/>
          <w:sz w:val="28"/>
        </w:rPr>
        <w:t>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банктің қызмет көрсету және қаржы нарығында операциялар жүргізу мәселелерін реттейтін заңнамасының, сондай-ақ банктің комплаенс-тәуекелге ұшырау дәрежесін айқындау мақсатында банктің қызметіне әсерін тигізетін шет мемлекеттердің заңнамасының талаптарын сақтауын тексеру;</w:t>
      </w:r>
    </w:p>
    <w:bookmarkEnd w:id="442"/>
    <w:bookmarkStart w:name="z515" w:id="443"/>
    <w:p>
      <w:pPr>
        <w:spacing w:after="0"/>
        <w:ind w:left="0"/>
        <w:jc w:val="both"/>
      </w:pPr>
      <w:r>
        <w:rPr>
          <w:rFonts w:ascii="Times New Roman"/>
          <w:b w:val="false"/>
          <w:i w:val="false"/>
          <w:color w:val="000000"/>
          <w:sz w:val="28"/>
        </w:rPr>
        <w:t>
      қызметкерлерді комплаенс-тәуекелді басқару мәселелері бойынша оқыту;</w:t>
      </w:r>
    </w:p>
    <w:bookmarkEnd w:id="443"/>
    <w:bookmarkStart w:name="z516" w:id="444"/>
    <w:p>
      <w:pPr>
        <w:spacing w:after="0"/>
        <w:ind w:left="0"/>
        <w:jc w:val="both"/>
      </w:pPr>
      <w:r>
        <w:rPr>
          <w:rFonts w:ascii="Times New Roman"/>
          <w:b w:val="false"/>
          <w:i w:val="false"/>
          <w:color w:val="000000"/>
          <w:sz w:val="28"/>
        </w:rPr>
        <w:t>
      4) банк басқармасына банктің комплаенс-тәуекелін басқаруға ықпал көрсету;</w:t>
      </w:r>
    </w:p>
    <w:bookmarkEnd w:id="444"/>
    <w:bookmarkStart w:name="z517" w:id="445"/>
    <w:p>
      <w:pPr>
        <w:spacing w:after="0"/>
        <w:ind w:left="0"/>
        <w:jc w:val="both"/>
      </w:pPr>
      <w:r>
        <w:rPr>
          <w:rFonts w:ascii="Times New Roman"/>
          <w:b w:val="false"/>
          <w:i w:val="false"/>
          <w:color w:val="000000"/>
          <w:sz w:val="28"/>
        </w:rPr>
        <w:t>
      5) осындай функцияны банктің заң бөлімшесі орындайтын жағдайларды қоспағанда, банктің басшылығы мен қызметкерлеріне өзгерістер туралы хабардар етуді қоса алғанда, комплаенс-тәуекелді басқаруға қатысы бар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қарсы іс-қимыл туралы, акционерлік қоғамдар туралы заңнамасының талаптарының нормалары, қағидалар, саясат туралы консультация беру;</w:t>
      </w:r>
    </w:p>
    <w:bookmarkEnd w:id="445"/>
    <w:bookmarkStart w:name="z518" w:id="446"/>
    <w:p>
      <w:pPr>
        <w:spacing w:after="0"/>
        <w:ind w:left="0"/>
        <w:jc w:val="both"/>
      </w:pPr>
      <w:r>
        <w:rPr>
          <w:rFonts w:ascii="Times New Roman"/>
          <w:b w:val="false"/>
          <w:i w:val="false"/>
          <w:color w:val="000000"/>
          <w:sz w:val="28"/>
        </w:rPr>
        <w:t>
      6) банкте банктің қызметкерлерін банктің қызмет көрсету және қаржы нарығында операциялар жүргізу тәртібін реттейтін банктің ішкі құжаттарының талаптарымен таныстыру жұмысын ұйымдастыруды бақылау;</w:t>
      </w:r>
    </w:p>
    <w:bookmarkEnd w:id="446"/>
    <w:bookmarkStart w:name="z519" w:id="447"/>
    <w:p>
      <w:pPr>
        <w:spacing w:after="0"/>
        <w:ind w:left="0"/>
        <w:jc w:val="both"/>
      </w:pPr>
      <w:r>
        <w:rPr>
          <w:rFonts w:ascii="Times New Roman"/>
          <w:b w:val="false"/>
          <w:i w:val="false"/>
          <w:color w:val="000000"/>
          <w:sz w:val="28"/>
        </w:rPr>
        <w:t>
      7) комплаенс-тәуекелді, оның ішінде АЖ/ТҚ тәуекелін басқару мәселелері бойынша банктің еншілес ұйымдарының қызметін үйлестіру;</w:t>
      </w:r>
    </w:p>
    <w:bookmarkEnd w:id="447"/>
    <w:bookmarkStart w:name="z520" w:id="448"/>
    <w:p>
      <w:pPr>
        <w:spacing w:after="0"/>
        <w:ind w:left="0"/>
        <w:jc w:val="both"/>
      </w:pPr>
      <w:r>
        <w:rPr>
          <w:rFonts w:ascii="Times New Roman"/>
          <w:b w:val="false"/>
          <w:i w:val="false"/>
          <w:color w:val="000000"/>
          <w:sz w:val="28"/>
        </w:rPr>
        <w:t>
       8) жаңа банктік өнімдер мен көрсетілетін қызметтерді ендіру барысына міндетті түрде қатысу;</w:t>
      </w:r>
    </w:p>
    <w:bookmarkEnd w:id="448"/>
    <w:bookmarkStart w:name="z521" w:id="449"/>
    <w:p>
      <w:pPr>
        <w:spacing w:after="0"/>
        <w:ind w:left="0"/>
        <w:jc w:val="both"/>
      </w:pPr>
      <w:r>
        <w:rPr>
          <w:rFonts w:ascii="Times New Roman"/>
          <w:b w:val="false"/>
          <w:i w:val="false"/>
          <w:color w:val="000000"/>
          <w:sz w:val="28"/>
        </w:rPr>
        <w:t>
      9) банкте мүдделер қақтығысын анықтау, бағалау және бақылау іс-шараларын ұйымдастыруды қамтамасыз ету;</w:t>
      </w:r>
    </w:p>
    <w:bookmarkEnd w:id="449"/>
    <w:bookmarkStart w:name="z522" w:id="450"/>
    <w:p>
      <w:pPr>
        <w:spacing w:after="0"/>
        <w:ind w:left="0"/>
        <w:jc w:val="both"/>
      </w:pPr>
      <w:r>
        <w:rPr>
          <w:rFonts w:ascii="Times New Roman"/>
          <w:b w:val="false"/>
          <w:i w:val="false"/>
          <w:color w:val="000000"/>
          <w:sz w:val="28"/>
        </w:rPr>
        <w:t>
      10) қылмыстық жолмен алынған кірістерді заңдастыруға (жылыстатуға) және терроризмді қаржыландыруға қарсы іс-қимыл туралы заңнама талаптарын, комплаенс-тәуекелді, АЖ/ТҚ тәуекелін басқару саясаты мен рәсімдерін (бұдан әрі – комплаенс-талаптар) бұзушылықтардың алдын алу процестері мен рәсімдерін әзірлеу;</w:t>
      </w:r>
    </w:p>
    <w:bookmarkEnd w:id="450"/>
    <w:bookmarkStart w:name="z523" w:id="451"/>
    <w:p>
      <w:pPr>
        <w:spacing w:after="0"/>
        <w:ind w:left="0"/>
        <w:jc w:val="both"/>
      </w:pPr>
      <w:r>
        <w:rPr>
          <w:rFonts w:ascii="Times New Roman"/>
          <w:b w:val="false"/>
          <w:i w:val="false"/>
          <w:color w:val="000000"/>
          <w:sz w:val="28"/>
        </w:rPr>
        <w:t>
      11) банктің дербес немесе құрылымдық бөлімшелерімен және лауазымды адамдарымен бірлесіп комплаенс-талаптардың анықталған бұзушылықтарын, және комплаенс-тәуекелді басқарумен байланысты банк жұмысындағы кемшіліктерді банкті, банк қызметкерлерін және банк қызметтерін есірткіні заңсыз өндірумен, айналымымен және (немесе) транзитімен, қаржы пирамидаларының қызметін ұйымдастырумен, Қазақстан Республикасында ойын бизнесі саласындағы қызметпен айналысу құқығына лицензиясы жоқ электрондық казино мен интернет-казинолардың, шетелдік букмекерлік кеңселердің және (немесе) тотализаторлардың пайдасына төлемдерді және (немесе) ақша аударымдарын жүзеге асырумен байланысты құқыққа қайшы әрекеттерге тарту фактілерін жою бойынша ұсынымдар мен түзету шараларын әзірлеу және банктің директорлар кеңесіне тиісті ақпарат ұсыну;</w:t>
      </w:r>
    </w:p>
    <w:bookmarkEnd w:id="451"/>
    <w:bookmarkStart w:name="z524" w:id="452"/>
    <w:p>
      <w:pPr>
        <w:spacing w:after="0"/>
        <w:ind w:left="0"/>
        <w:jc w:val="both"/>
      </w:pPr>
      <w:r>
        <w:rPr>
          <w:rFonts w:ascii="Times New Roman"/>
          <w:b w:val="false"/>
          <w:i w:val="false"/>
          <w:color w:val="000000"/>
          <w:sz w:val="28"/>
        </w:rPr>
        <w:t>
      12) комплаенс-тәуекел бойынша есептілік жүйесін әзірлеу және жүргізу және тұрақты негізде банктің директорлар кеңесіне комплаенс-тәуекелді басқару мәселелері бойынша ақпарат ұсыну;</w:t>
      </w:r>
    </w:p>
    <w:bookmarkEnd w:id="452"/>
    <w:bookmarkStart w:name="z525" w:id="453"/>
    <w:p>
      <w:pPr>
        <w:spacing w:after="0"/>
        <w:ind w:left="0"/>
        <w:jc w:val="both"/>
      </w:pPr>
      <w:r>
        <w:rPr>
          <w:rFonts w:ascii="Times New Roman"/>
          <w:b w:val="false"/>
          <w:i w:val="false"/>
          <w:color w:val="000000"/>
          <w:sz w:val="28"/>
        </w:rPr>
        <w:t>
      13) банктің құрылымдық бөлімшелерімен, оның ішінде ішкі аудит бөлімшесімен өзара әрекет ету және комплаенс-тәуекелді басқару жұмысын үйлестірудің ішкі тәртібін әзірлеу;</w:t>
      </w:r>
    </w:p>
    <w:bookmarkEnd w:id="453"/>
    <w:bookmarkStart w:name="z526" w:id="454"/>
    <w:p>
      <w:pPr>
        <w:spacing w:after="0"/>
        <w:ind w:left="0"/>
        <w:jc w:val="both"/>
      </w:pPr>
      <w:r>
        <w:rPr>
          <w:rFonts w:ascii="Times New Roman"/>
          <w:b w:val="false"/>
          <w:i w:val="false"/>
          <w:color w:val="000000"/>
          <w:sz w:val="28"/>
        </w:rPr>
        <w:t>
      14) банктің АЖ/ТҚ тәуекелдеріне тартылу тәуекелін бағалау үшін сандық және сапалық көрсеткіштерді жинау және есепті жылдан кейінгі жылғы</w:t>
      </w:r>
    </w:p>
    <w:bookmarkEnd w:id="454"/>
    <w:bookmarkStart w:name="z527" w:id="455"/>
    <w:p>
      <w:pPr>
        <w:spacing w:after="0"/>
        <w:ind w:left="0"/>
        <w:jc w:val="both"/>
      </w:pPr>
      <w:r>
        <w:rPr>
          <w:rFonts w:ascii="Times New Roman"/>
          <w:b w:val="false"/>
          <w:i w:val="false"/>
          <w:color w:val="000000"/>
          <w:sz w:val="28"/>
        </w:rPr>
        <w:t>
      5 ақпаннан кешіктірмей жыл сайын уәкілетті органға ақпарат ұсыну.</w:t>
      </w:r>
    </w:p>
    <w:bookmarkEnd w:id="455"/>
    <w:bookmarkStart w:name="z528" w:id="456"/>
    <w:p>
      <w:pPr>
        <w:spacing w:after="0"/>
        <w:ind w:left="0"/>
        <w:jc w:val="both"/>
      </w:pPr>
      <w:r>
        <w:rPr>
          <w:rFonts w:ascii="Times New Roman"/>
          <w:b w:val="false"/>
          <w:i w:val="false"/>
          <w:color w:val="000000"/>
          <w:sz w:val="28"/>
        </w:rPr>
        <w:t>
      Бас комплаенс-бақылаушы осы тармақта айқындалған функциялардың орындалуына, комплаенс-бақылау жөніндегі бөлімшенің комплаенс-талаптардың бұзылуын болдырмау жөніндегі процестер мен рәсімдерді және түзету шараларын тиісінше іске асыруына жауапты болады.</w:t>
      </w:r>
    </w:p>
    <w:bookmarkEnd w:id="456"/>
    <w:bookmarkStart w:name="z529" w:id="457"/>
    <w:p>
      <w:pPr>
        <w:spacing w:after="0"/>
        <w:ind w:left="0"/>
        <w:jc w:val="both"/>
      </w:pPr>
      <w:r>
        <w:rPr>
          <w:rFonts w:ascii="Times New Roman"/>
          <w:b w:val="false"/>
          <w:i w:val="false"/>
          <w:color w:val="000000"/>
          <w:sz w:val="28"/>
        </w:rPr>
        <w:t>
      Банктің ішкі құжаттарына сәйкес комплаенс-тәуекелді басқарудың жекелеген функциялары қажет болғанда мүдделер қақтығысының болмау талабымен банктің өзге құрылымдық бөлімшелеріне беріледі.</w:t>
      </w:r>
    </w:p>
    <w:bookmarkEnd w:id="457"/>
    <w:bookmarkStart w:name="z530" w:id="458"/>
    <w:p>
      <w:pPr>
        <w:spacing w:after="0"/>
        <w:ind w:left="0"/>
        <w:jc w:val="both"/>
      </w:pPr>
      <w:r>
        <w:rPr>
          <w:rFonts w:ascii="Times New Roman"/>
          <w:b w:val="false"/>
          <w:i w:val="false"/>
          <w:color w:val="000000"/>
          <w:sz w:val="28"/>
        </w:rPr>
        <w:t>
      Осы тармақтың 1) және 8) тармақшаларының ережелері Қазақстан Республикасының бейрезидент-банкінің филиалына қолданылмайды.";</w:t>
      </w:r>
    </w:p>
    <w:bookmarkEnd w:id="458"/>
    <w:bookmarkStart w:name="z531" w:id="459"/>
    <w:p>
      <w:pPr>
        <w:spacing w:after="0"/>
        <w:ind w:left="0"/>
        <w:jc w:val="both"/>
      </w:pPr>
      <w:r>
        <w:rPr>
          <w:rFonts w:ascii="Times New Roman"/>
          <w:b w:val="false"/>
          <w:i w:val="false"/>
          <w:color w:val="000000"/>
          <w:sz w:val="28"/>
        </w:rPr>
        <w:t xml:space="preserve">
      96-тармақтың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59"/>
    <w:bookmarkStart w:name="z532" w:id="460"/>
    <w:p>
      <w:pPr>
        <w:spacing w:after="0"/>
        <w:ind w:left="0"/>
        <w:jc w:val="both"/>
      </w:pPr>
      <w:r>
        <w:rPr>
          <w:rFonts w:ascii="Times New Roman"/>
          <w:b w:val="false"/>
          <w:i w:val="false"/>
          <w:color w:val="000000"/>
          <w:sz w:val="28"/>
        </w:rPr>
        <w:t>
      "2) комплаенс-тәуекелді басқару қағидаттары, оның ішінде банкте комплаенс-мәдениетті құру қағидаттары (банктің және оның қызметкерлерінің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 талаптарының, шет мемлекеттер заңнамасының банктің қызметіне әсерін тигізетін талаптарын және банктің қызмет көрсету және қаржы нарығында операциялар жүргізу рәсімдерін реттейтін банктің ішкі құжаттарын сақтау мәдениеті);";</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534" w:id="461"/>
    <w:p>
      <w:pPr>
        <w:spacing w:after="0"/>
        <w:ind w:left="0"/>
        <w:jc w:val="both"/>
      </w:pPr>
      <w:r>
        <w:rPr>
          <w:rFonts w:ascii="Times New Roman"/>
          <w:b w:val="false"/>
          <w:i w:val="false"/>
          <w:color w:val="000000"/>
          <w:sz w:val="28"/>
        </w:rPr>
        <w:t>
      "98. Банк ағымдағы нарықтық ахуалға, банктің стратегиясына, активтерінің көлеміне, операцияларының күрделілік деңгейіне сәйкес келетін ішкі бақылау жүйесінің болуын қамтамасыз етеді. Ішкі бақылау – банктің уәкілетті алқалы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p>
    <w:bookmarkEnd w:id="461"/>
    <w:bookmarkStart w:name="z535" w:id="462"/>
    <w:p>
      <w:pPr>
        <w:spacing w:after="0"/>
        <w:ind w:left="0"/>
        <w:jc w:val="both"/>
      </w:pPr>
      <w:r>
        <w:rPr>
          <w:rFonts w:ascii="Times New Roman"/>
          <w:b w:val="false"/>
          <w:i w:val="false"/>
          <w:color w:val="000000"/>
          <w:sz w:val="28"/>
        </w:rPr>
        <w:t>
      1) 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p>
    <w:bookmarkEnd w:id="462"/>
    <w:bookmarkStart w:name="z536" w:id="463"/>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463"/>
    <w:bookmarkStart w:name="z537" w:id="464"/>
    <w:p>
      <w:pPr>
        <w:spacing w:after="0"/>
        <w:ind w:left="0"/>
        <w:jc w:val="both"/>
      </w:pPr>
      <w:r>
        <w:rPr>
          <w:rFonts w:ascii="Times New Roman"/>
          <w:b w:val="false"/>
          <w:i w:val="false"/>
          <w:color w:val="000000"/>
          <w:sz w:val="28"/>
        </w:rPr>
        <w:t>
      3) банктің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банктің ішкі құжаттарын сақтауын қамтамасыз ету;</w:t>
      </w:r>
    </w:p>
    <w:bookmarkEnd w:id="464"/>
    <w:bookmarkStart w:name="z538" w:id="465"/>
    <w:p>
      <w:pPr>
        <w:spacing w:after="0"/>
        <w:ind w:left="0"/>
        <w:jc w:val="both"/>
      </w:pPr>
      <w:r>
        <w:rPr>
          <w:rFonts w:ascii="Times New Roman"/>
          <w:b w:val="false"/>
          <w:i w:val="false"/>
          <w:color w:val="000000"/>
          <w:sz w:val="28"/>
        </w:rPr>
        <w:t>
      4) банктің және оның қызметкерлерінің, банк клиенттерінің:</w:t>
      </w:r>
    </w:p>
    <w:bookmarkEnd w:id="465"/>
    <w:bookmarkStart w:name="z539" w:id="466"/>
    <w:p>
      <w:pPr>
        <w:spacing w:after="0"/>
        <w:ind w:left="0"/>
        <w:jc w:val="both"/>
      </w:pPr>
      <w:r>
        <w:rPr>
          <w:rFonts w:ascii="Times New Roman"/>
          <w:b w:val="false"/>
          <w:i w:val="false"/>
          <w:color w:val="000000"/>
          <w:sz w:val="28"/>
        </w:rPr>
        <w:t>
      құқыққа қарсы қызметті, оның ішінде алаяқтықты, алдауды, АЖ/ТҚ, есірткінің заңсыз өндірілуін, айналымын және (немесе) транзитін, қаржы пирамидаларының қызметін ұйымдастыруға, электрондық казино мен интернет-казиноның, сондай-ақ Қазақстан Республикасында ойын бизнесі саласындағы қызметпен айналысу құқығына лицензиясы жоқ шетелдік букмекерлік кеңселер және (немесе) тотализаторлар пайдасына төлемдерді және (немесе) ақша аударымдарын жүзеге асыруға;</w:t>
      </w:r>
    </w:p>
    <w:bookmarkEnd w:id="466"/>
    <w:bookmarkStart w:name="z540" w:id="467"/>
    <w:p>
      <w:pPr>
        <w:spacing w:after="0"/>
        <w:ind w:left="0"/>
        <w:jc w:val="both"/>
      </w:pPr>
      <w:r>
        <w:rPr>
          <w:rFonts w:ascii="Times New Roman"/>
          <w:b w:val="false"/>
          <w:i w:val="false"/>
          <w:color w:val="000000"/>
          <w:sz w:val="28"/>
        </w:rPr>
        <w:t>
      АЖ/ТҚ тәуекелі жоғары операциялар жүргізумен байланысты операцияларды жүзеге асыруға;</w:t>
      </w:r>
    </w:p>
    <w:bookmarkEnd w:id="467"/>
    <w:bookmarkStart w:name="z541" w:id="468"/>
    <w:p>
      <w:pPr>
        <w:spacing w:after="0"/>
        <w:ind w:left="0"/>
        <w:jc w:val="both"/>
      </w:pPr>
      <w:r>
        <w:rPr>
          <w:rFonts w:ascii="Times New Roman"/>
          <w:b w:val="false"/>
          <w:i w:val="false"/>
          <w:color w:val="000000"/>
          <w:sz w:val="28"/>
        </w:rPr>
        <w:t>
      "Астана" халықаралық қаржы орталығының қатысушысы болып табылмайтын, тізбесін уәкілетті орган қалыптастыратын цифрлық активтер биржаларында қамтамасыз етілмеген цифрлық активтерді одан әрі сатып алуға байланысты операцияларды жүзеге асыруға;</w:t>
      </w:r>
    </w:p>
    <w:bookmarkEnd w:id="468"/>
    <w:bookmarkStart w:name="z542" w:id="469"/>
    <w:p>
      <w:pPr>
        <w:spacing w:after="0"/>
        <w:ind w:left="0"/>
        <w:jc w:val="both"/>
      </w:pPr>
      <w:r>
        <w:rPr>
          <w:rFonts w:ascii="Times New Roman"/>
          <w:b w:val="false"/>
          <w:i w:val="false"/>
          <w:color w:val="000000"/>
          <w:sz w:val="28"/>
        </w:rPr>
        <w:t>
      жиырма бір жасқа толмаған жеке тұлғалардың ойын бизнесін ұйымдастырушының пайдасына төлемдерді және (немесе) ақша аударымдарын жүзеге асыруына жол бермеу.</w:t>
      </w:r>
    </w:p>
    <w:bookmarkEnd w:id="469"/>
    <w:bookmarkStart w:name="z543" w:id="470"/>
    <w:p>
      <w:pPr>
        <w:spacing w:after="0"/>
        <w:ind w:left="0"/>
        <w:jc w:val="both"/>
      </w:pPr>
      <w:r>
        <w:rPr>
          <w:rFonts w:ascii="Times New Roman"/>
          <w:b w:val="false"/>
          <w:i w:val="false"/>
          <w:color w:val="000000"/>
          <w:sz w:val="28"/>
        </w:rPr>
        <w:t>
      Банк іскерлік қатынастарды клиент құқыққа қарсы оқыс оқиғалар шеңберінде пайдаланады деген күдік болған жағдайда, сондай-ақ:</w:t>
      </w:r>
    </w:p>
    <w:bookmarkEnd w:id="470"/>
    <w:bookmarkStart w:name="z544" w:id="471"/>
    <w:p>
      <w:pPr>
        <w:spacing w:after="0"/>
        <w:ind w:left="0"/>
        <w:jc w:val="both"/>
      </w:pPr>
      <w:r>
        <w:rPr>
          <w:rFonts w:ascii="Times New Roman"/>
          <w:b w:val="false"/>
          <w:i w:val="false"/>
          <w:color w:val="000000"/>
          <w:sz w:val="28"/>
        </w:rPr>
        <w:t xml:space="preserve">
      1)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бір банк шығарған бес және одан көп дебет карточкасын ұстаушылар болып табылатын;</w:t>
      </w:r>
    </w:p>
    <w:bookmarkEnd w:id="471"/>
    <w:bookmarkStart w:name="z545" w:id="472"/>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жиынтығында бірнеше банк шығарған (банкте мұндай мәліметтер бар болса) он және одан көп дебет карточкаларын ұстаушылар болып табылатын;</w:t>
      </w:r>
    </w:p>
    <w:bookmarkEnd w:id="472"/>
    <w:bookmarkStart w:name="z546" w:id="473"/>
    <w:p>
      <w:pPr>
        <w:spacing w:after="0"/>
        <w:ind w:left="0"/>
        <w:jc w:val="both"/>
      </w:pPr>
      <w:r>
        <w:rPr>
          <w:rFonts w:ascii="Times New Roman"/>
          <w:b w:val="false"/>
          <w:i w:val="false"/>
          <w:color w:val="000000"/>
          <w:sz w:val="28"/>
        </w:rPr>
        <w:t>
      3) банктің ішкі құжаттарына сәйкес айқындалған есірткінің заңсыз өндірілуі, айналымы және (немесе) транзиті факторының негізінде АЖ/ТҚ тәуекелі жоғары елдердің резиденттері болып табылатын;</w:t>
      </w:r>
    </w:p>
    <w:bookmarkEnd w:id="473"/>
    <w:bookmarkStart w:name="z547" w:id="474"/>
    <w:p>
      <w:pPr>
        <w:spacing w:after="0"/>
        <w:ind w:left="0"/>
        <w:jc w:val="both"/>
      </w:pPr>
      <w:r>
        <w:rPr>
          <w:rFonts w:ascii="Times New Roman"/>
          <w:b w:val="false"/>
          <w:i w:val="false"/>
          <w:color w:val="000000"/>
          <w:sz w:val="28"/>
        </w:rPr>
        <w:t>
      4) шетелдіктің Қазақстан Республикасында тұруға ықтиярхаты не тұрақты тұруға рұқсаты жоқ (Қазақстан Республикасының аумағында тұрмайтын) Қазақстан Республикасының бейрезиденттері болып табылатын;</w:t>
      </w:r>
    </w:p>
    <w:bookmarkEnd w:id="474"/>
    <w:bookmarkStart w:name="z548" w:id="475"/>
    <w:p>
      <w:pPr>
        <w:spacing w:after="0"/>
        <w:ind w:left="0"/>
        <w:jc w:val="both"/>
      </w:pPr>
      <w:r>
        <w:rPr>
          <w:rFonts w:ascii="Times New Roman"/>
          <w:b w:val="false"/>
          <w:i w:val="false"/>
          <w:color w:val="000000"/>
          <w:sz w:val="28"/>
        </w:rPr>
        <w:t>
      5) мынадай шарттардың бірі болған кезде он төрт жастан жиырма бес жасқа дейінгі адамдар санатына жататын клиенттер:</w:t>
      </w:r>
    </w:p>
    <w:bookmarkEnd w:id="475"/>
    <w:bookmarkStart w:name="z549" w:id="476"/>
    <w:p>
      <w:pPr>
        <w:spacing w:after="0"/>
        <w:ind w:left="0"/>
        <w:jc w:val="both"/>
      </w:pPr>
      <w:r>
        <w:rPr>
          <w:rFonts w:ascii="Times New Roman"/>
          <w:b w:val="false"/>
          <w:i w:val="false"/>
          <w:color w:val="000000"/>
          <w:sz w:val="28"/>
        </w:rPr>
        <w:t>
      банктік шот бойынша жеке тұлғалар арасында жүйелі аударымдар (P2P) жүргізіледі және басқа операциялар жоқ;</w:t>
      </w:r>
    </w:p>
    <w:bookmarkEnd w:id="476"/>
    <w:bookmarkStart w:name="z550" w:id="477"/>
    <w:p>
      <w:pPr>
        <w:spacing w:after="0"/>
        <w:ind w:left="0"/>
        <w:jc w:val="both"/>
      </w:pPr>
      <w:r>
        <w:rPr>
          <w:rFonts w:ascii="Times New Roman"/>
          <w:b w:val="false"/>
          <w:i w:val="false"/>
          <w:color w:val="000000"/>
          <w:sz w:val="28"/>
        </w:rPr>
        <w:t>
      банктік шот бойынша ұялы байланыстың абоненттік нөмірін толықтыру бойынша ірі сомаларға жүйелі төлемдер жүргізіледі;</w:t>
      </w:r>
    </w:p>
    <w:bookmarkEnd w:id="477"/>
    <w:bookmarkStart w:name="z551" w:id="478"/>
    <w:p>
      <w:pPr>
        <w:spacing w:after="0"/>
        <w:ind w:left="0"/>
        <w:jc w:val="both"/>
      </w:pPr>
      <w:r>
        <w:rPr>
          <w:rFonts w:ascii="Times New Roman"/>
          <w:b w:val="false"/>
          <w:i w:val="false"/>
          <w:color w:val="000000"/>
          <w:sz w:val="28"/>
        </w:rPr>
        <w:t>
      банктік шот бойынша көрсетілген клиентке не клиенттер санатына (тобына) тән емес қалыптан тыс операциялар жүргізіледі.</w:t>
      </w:r>
    </w:p>
    <w:bookmarkEnd w:id="478"/>
    <w:bookmarkStart w:name="z552" w:id="479"/>
    <w:p>
      <w:pPr>
        <w:spacing w:after="0"/>
        <w:ind w:left="0"/>
        <w:jc w:val="both"/>
      </w:pPr>
      <w:r>
        <w:rPr>
          <w:rFonts w:ascii="Times New Roman"/>
          <w:b w:val="false"/>
          <w:i w:val="false"/>
          <w:color w:val="000000"/>
          <w:sz w:val="28"/>
        </w:rPr>
        <w:t>
      Осы тармақша шеңберіндегі ірі сомалардың жүйелілігі мен мөлшері банктің ішкі құжаттарына сәйкес айқындалады;</w:t>
      </w:r>
    </w:p>
    <w:bookmarkEnd w:id="479"/>
    <w:bookmarkStart w:name="z553" w:id="480"/>
    <w:p>
      <w:pPr>
        <w:spacing w:after="0"/>
        <w:ind w:left="0"/>
        <w:jc w:val="both"/>
      </w:pPr>
      <w:r>
        <w:rPr>
          <w:rFonts w:ascii="Times New Roman"/>
          <w:b w:val="false"/>
          <w:i w:val="false"/>
          <w:color w:val="000000"/>
          <w:sz w:val="28"/>
        </w:rPr>
        <w:t>
      6) тізбесін уәкілетті орган қалыптастыратын "Астана" халықаралық қаржы орталығының қатысушылары болып табылмайтын цифрлық активтер биржаларының пайдасына төлемдер мен ақша аударымдарын жүзеге асыруға тартылған клиенттерге.</w:t>
      </w:r>
    </w:p>
    <w:bookmarkEnd w:id="480"/>
    <w:bookmarkStart w:name="z554" w:id="481"/>
    <w:p>
      <w:pPr>
        <w:spacing w:after="0"/>
        <w:ind w:left="0"/>
        <w:jc w:val="both"/>
      </w:pPr>
      <w:r>
        <w:rPr>
          <w:rFonts w:ascii="Times New Roman"/>
          <w:b w:val="false"/>
          <w:i w:val="false"/>
          <w:color w:val="000000"/>
          <w:sz w:val="28"/>
        </w:rPr>
        <w:t>
      Осы тармақтың екінші бөлігінде көрсетілген клиенттерге қатысты, осы тармақтың екінші бөлігінің 4) және 5) тармақшаларында көрсетілген клиенттерді қоспағанда, банк АЖ/ТҚ тәуекелінің жоғары деңгейін береді, осындай клиенттерді тиісінше тексерудің күшейтілген шараларын қолданады және:</w:t>
      </w:r>
    </w:p>
    <w:bookmarkEnd w:id="481"/>
    <w:bookmarkStart w:name="z555" w:id="482"/>
    <w:p>
      <w:pPr>
        <w:spacing w:after="0"/>
        <w:ind w:left="0"/>
        <w:jc w:val="both"/>
      </w:pPr>
      <w:r>
        <w:rPr>
          <w:rFonts w:ascii="Times New Roman"/>
          <w:b w:val="false"/>
          <w:i w:val="false"/>
          <w:color w:val="000000"/>
          <w:sz w:val="28"/>
        </w:rPr>
        <w:t>
      банк клиенттерінің қаражатының шығу көзіне тексеру жүргізуді қамтамасыз ету;</w:t>
      </w:r>
    </w:p>
    <w:bookmarkEnd w:id="482"/>
    <w:bookmarkStart w:name="z556" w:id="483"/>
    <w:p>
      <w:pPr>
        <w:spacing w:after="0"/>
        <w:ind w:left="0"/>
        <w:jc w:val="both"/>
      </w:pPr>
      <w:r>
        <w:rPr>
          <w:rFonts w:ascii="Times New Roman"/>
          <w:b w:val="false"/>
          <w:i w:val="false"/>
          <w:color w:val="000000"/>
          <w:sz w:val="28"/>
        </w:rPr>
        <w:t>
      күдікті операциялар анықталған кезде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талаптарында белгіленген шараларды қабылдау;</w:t>
      </w:r>
    </w:p>
    <w:bookmarkEnd w:id="483"/>
    <w:bookmarkStart w:name="z557" w:id="484"/>
    <w:p>
      <w:pPr>
        <w:spacing w:after="0"/>
        <w:ind w:left="0"/>
        <w:jc w:val="both"/>
      </w:pPr>
      <w:r>
        <w:rPr>
          <w:rFonts w:ascii="Times New Roman"/>
          <w:b w:val="false"/>
          <w:i w:val="false"/>
          <w:color w:val="000000"/>
          <w:sz w:val="28"/>
        </w:rPr>
        <w:t>
      мониторингті жүзеге асыру және клиенттің операцияларын зерделеу;</w:t>
      </w:r>
    </w:p>
    <w:bookmarkEnd w:id="484"/>
    <w:bookmarkStart w:name="z558" w:id="485"/>
    <w:p>
      <w:pPr>
        <w:spacing w:after="0"/>
        <w:ind w:left="0"/>
        <w:jc w:val="both"/>
      </w:pPr>
      <w:r>
        <w:rPr>
          <w:rFonts w:ascii="Times New Roman"/>
          <w:b w:val="false"/>
          <w:i w:val="false"/>
          <w:color w:val="000000"/>
          <w:sz w:val="28"/>
        </w:rPr>
        <w:t>
      Қазақстан Республикасының бейрезиденттеріне қатысты іскерлік қатынастардың мақсаты мен сипатын белгілеу жөнінде шаралар қабылдау;</w:t>
      </w:r>
    </w:p>
    <w:bookmarkEnd w:id="485"/>
    <w:bookmarkStart w:name="z559" w:id="486"/>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клиент (оның өкілі) туралы мәліметтерді жаңарту;</w:t>
      </w:r>
    </w:p>
    <w:bookmarkEnd w:id="486"/>
    <w:bookmarkStart w:name="z560" w:id="487"/>
    <w:p>
      <w:pPr>
        <w:spacing w:after="0"/>
        <w:ind w:left="0"/>
        <w:jc w:val="both"/>
      </w:pPr>
      <w:r>
        <w:rPr>
          <w:rFonts w:ascii="Times New Roman"/>
          <w:b w:val="false"/>
          <w:i w:val="false"/>
          <w:color w:val="000000"/>
          <w:sz w:val="28"/>
        </w:rPr>
        <w:t>
      банктің клиенттері бойынша қаржы мониторингі жөніндегі уәкілетті органға ақпарат жолдау;</w:t>
      </w:r>
    </w:p>
    <w:bookmarkEnd w:id="487"/>
    <w:bookmarkStart w:name="z561" w:id="488"/>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жағдайларда банк клиенттерімен іскерлік қатынастарды тоқтату үшін жауапты болады.</w:t>
      </w:r>
    </w:p>
    <w:bookmarkEnd w:id="488"/>
    <w:bookmarkStart w:name="z562" w:id="489"/>
    <w:p>
      <w:pPr>
        <w:spacing w:after="0"/>
        <w:ind w:left="0"/>
        <w:jc w:val="both"/>
      </w:pPr>
      <w:r>
        <w:rPr>
          <w:rFonts w:ascii="Times New Roman"/>
          <w:b w:val="false"/>
          <w:i w:val="false"/>
          <w:color w:val="000000"/>
          <w:sz w:val="28"/>
        </w:rPr>
        <w:t>
      Банк осы тармақтың екінші бөлігінің 4) және 5) тармақшаларында көрсетілген клиенттерді мәртебесі және (немесе) кімнің қызметі АЖ/ТҚ тәуекелін арттыратын клиенттердің түрлеріне жатқызады және талдау қорытындылары бойынша АЖ/ТҚ тәуекелінің жоғары деңгейіндегі клиентке қатысты банкте бар мәліметтер мен ақпаратты берген кезде осы тармақтың үшінші бөлігінде көрсетілген іс-шараларды жүргізеді.</w:t>
      </w:r>
    </w:p>
    <w:bookmarkEnd w:id="489"/>
    <w:bookmarkStart w:name="z563" w:id="490"/>
    <w:p>
      <w:pPr>
        <w:spacing w:after="0"/>
        <w:ind w:left="0"/>
        <w:jc w:val="both"/>
      </w:pPr>
      <w:r>
        <w:rPr>
          <w:rFonts w:ascii="Times New Roman"/>
          <w:b w:val="false"/>
          <w:i w:val="false"/>
          <w:color w:val="000000"/>
          <w:sz w:val="28"/>
        </w:rPr>
        <w:t>
      Осы тармақтың екінші бөлігінде көрсетілген клиенттерге қатысты банк АЖ/ТҚ тәуекелін барынша азайту мақсатында ішкі бақылау қағидаларында операциялардың сомасы мен түрлері бойынша лимиттер мен өлшемшарттарды айқындайды және олардың сақталуын мониторингтеуді жүзеге асырады.</w:t>
      </w:r>
    </w:p>
    <w:bookmarkEnd w:id="490"/>
    <w:bookmarkStart w:name="z564" w:id="491"/>
    <w:p>
      <w:pPr>
        <w:spacing w:after="0"/>
        <w:ind w:left="0"/>
        <w:jc w:val="both"/>
      </w:pPr>
      <w:r>
        <w:rPr>
          <w:rFonts w:ascii="Times New Roman"/>
          <w:b w:val="false"/>
          <w:i w:val="false"/>
          <w:color w:val="000000"/>
          <w:sz w:val="28"/>
        </w:rPr>
        <w:t>
      Банк "Астана" халықаралық қаржы орталығының қатысушылары болып табылмайтын, тізбесін уәкілетті орган қалыптастыратын цифрлық активтер биржаларының пайдасына жасалатын төлемдер мен ақша аударымдарын анықтауды және бұғаттауды жүзеге асырады.</w:t>
      </w:r>
    </w:p>
    <w:bookmarkEnd w:id="491"/>
    <w:bookmarkStart w:name="z565" w:id="492"/>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қатысты банк АЖ/ТҚ тәуекелін бағалауды жүзеге асырады. Цифрлық активтер платформасын басқару қызметтерін көрсететін "Астана" халықаралық қаржы орталығының қатысушысына АЖ/ТҚ тәуекелінің жоғары деңгейін берген кезде банк клиенттерді тиісінше тексерудің күшейтілген шараларын қолданады, сондай-ақ банк операцияларын жүргізу кезінде:</w:t>
      </w:r>
    </w:p>
    <w:bookmarkEnd w:id="492"/>
    <w:bookmarkStart w:name="z566" w:id="493"/>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көрсетілетін қызметтердің (өнімдердің) АЖ/ТҚ тәуекелдеріне ұшырағыштық дәрежесіне бағалау жүргізуге;</w:t>
      </w:r>
    </w:p>
    <w:bookmarkEnd w:id="493"/>
    <w:bookmarkStart w:name="z567" w:id="494"/>
    <w:p>
      <w:pPr>
        <w:spacing w:after="0"/>
        <w:ind w:left="0"/>
        <w:jc w:val="both"/>
      </w:pPr>
      <w:r>
        <w:rPr>
          <w:rFonts w:ascii="Times New Roman"/>
          <w:b w:val="false"/>
          <w:i w:val="false"/>
          <w:color w:val="000000"/>
          <w:sz w:val="28"/>
        </w:rPr>
        <w:t>
      клиенттер үшін көзделген тиісінше тексеру жөніндегі шаралардан басқа цифрлық активтер платформасын басқару қызметтерін көрсететін "Астана" халықаралық қаржы орталығы қатысушысының беделі мен қызметінің сипаты туралы мәліметтерді алу және тіркеу, "Астана" халықаралық қаржы орталығының қаржылық қызметтер көрсетуді реттеу жөніндегі комитеті тарапынан оған қатысты шаралар қолдану жөніндегі шараларды қамтитын іскерлік қатынастарды орнату кезінде тиісінше тексеру рәсімдерін жүргізуге;</w:t>
      </w:r>
    </w:p>
    <w:bookmarkEnd w:id="494"/>
    <w:bookmarkStart w:name="z568" w:id="495"/>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 қатысушысының бүркеме-банктегі шоттарды пайдалану фактілерін анықтаған жағдайларда, цифрлық активтердің платформасын басқару қызметтерін көрсететін "Астана" халықаралық қаржы орталығының қатысушысымен іскерлік қатынастарды тоқтатуға;</w:t>
      </w:r>
    </w:p>
    <w:bookmarkEnd w:id="495"/>
    <w:bookmarkStart w:name="z569" w:id="496"/>
    <w:p>
      <w:pPr>
        <w:spacing w:after="0"/>
        <w:ind w:left="0"/>
        <w:jc w:val="both"/>
      </w:pPr>
      <w:r>
        <w:rPr>
          <w:rFonts w:ascii="Times New Roman"/>
          <w:b w:val="false"/>
          <w:i w:val="false"/>
          <w:color w:val="000000"/>
          <w:sz w:val="28"/>
        </w:rPr>
        <w:t>
      құрылтайшылары мынадай:</w:t>
      </w:r>
    </w:p>
    <w:bookmarkEnd w:id="496"/>
    <w:bookmarkStart w:name="z570" w:id="497"/>
    <w:p>
      <w:pPr>
        <w:spacing w:after="0"/>
        <w:ind w:left="0"/>
        <w:jc w:val="both"/>
      </w:pPr>
      <w:r>
        <w:rPr>
          <w:rFonts w:ascii="Times New Roman"/>
          <w:b w:val="false"/>
          <w:i w:val="false"/>
          <w:color w:val="000000"/>
          <w:sz w:val="28"/>
        </w:rPr>
        <w:t>
      қаржылық мониторинг жөніндегі уәкілетті орган жасайтын Ақшаны жылыстатуға қарсы күрес жөніндегі қаржылық шараларды әзірлеу тобының (ФАТФ) ұсынымдарын орындамайтын не тиісінше орындамайтын мемлекеттердің (аумақтардың) тізбесіне енгізілген;</w:t>
      </w:r>
    </w:p>
    <w:bookmarkEnd w:id="497"/>
    <w:bookmarkStart w:name="z571" w:id="498"/>
    <w:p>
      <w:pPr>
        <w:spacing w:after="0"/>
        <w:ind w:left="0"/>
        <w:jc w:val="both"/>
      </w:pPr>
      <w:r>
        <w:rPr>
          <w:rFonts w:ascii="Times New Roman"/>
          <w:b w:val="false"/>
          <w:i w:val="false"/>
          <w:color w:val="000000"/>
          <w:sz w:val="28"/>
        </w:rPr>
        <w:t>
      оған қатысты Біріккен Ұлттар Ұйымы Қауіпсіздік Кеңесінің қарарларына сәйкес халықаралық санкциялар қолданылатын;</w:t>
      </w:r>
    </w:p>
    <w:bookmarkEnd w:id="498"/>
    <w:bookmarkStart w:name="z572" w:id="499"/>
    <w:p>
      <w:pPr>
        <w:spacing w:after="0"/>
        <w:ind w:left="0"/>
        <w:jc w:val="both"/>
      </w:pPr>
      <w:r>
        <w:rPr>
          <w:rFonts w:ascii="Times New Roman"/>
          <w:b w:val="false"/>
          <w:i w:val="false"/>
          <w:color w:val="000000"/>
          <w:sz w:val="28"/>
        </w:rPr>
        <w:t xml:space="preserve">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сәйкес оффшорлық аймақтар тізбесіне енгізілген;</w:t>
      </w:r>
    </w:p>
    <w:bookmarkEnd w:id="499"/>
    <w:bookmarkStart w:name="z573" w:id="500"/>
    <w:p>
      <w:pPr>
        <w:spacing w:after="0"/>
        <w:ind w:left="0"/>
        <w:jc w:val="both"/>
      </w:pPr>
      <w:r>
        <w:rPr>
          <w:rFonts w:ascii="Times New Roman"/>
          <w:b w:val="false"/>
          <w:i w:val="false"/>
          <w:color w:val="000000"/>
          <w:sz w:val="28"/>
        </w:rPr>
        <w:t>
      банк басқа факторлар (сыбайлас жемқорлық деңгейі, есірткінің заңсыз өндірілуі, айналымы және (немесе) транзиті туралы мәліметтер, халықаралық терроризмді қолдау туралы мәліметтер және басқалар) негізінде АЖ/ТҚ жоғары тәуекелін білдіреді деп айқындаған шет мемлекеттің аумағында тіркелген, цифрлық активтер платформасын басқару қызметтерін көрсететін "Астана" халықаралық қаржы орталығы қатысушысымен іскерлік қатынастар орнатудан бас тартуға немесе оларды тоқтатуға);</w:t>
      </w:r>
    </w:p>
    <w:bookmarkEnd w:id="500"/>
    <w:bookmarkStart w:name="z574" w:id="501"/>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ақшасымен жүргізілетін операцияларды мониторингтеуді жүзеге асыруға және зерделеуге, сондай-ақ қаражатты шетелге, оның ішінде оффшорлық аймақтарға заңсыз шығарудың алдын алуға;</w:t>
      </w:r>
    </w:p>
    <w:bookmarkEnd w:id="501"/>
    <w:bookmarkStart w:name="z575" w:id="502"/>
    <w:p>
      <w:pPr>
        <w:spacing w:after="0"/>
        <w:ind w:left="0"/>
        <w:jc w:val="both"/>
      </w:pPr>
      <w:r>
        <w:rPr>
          <w:rFonts w:ascii="Times New Roman"/>
          <w:b w:val="false"/>
          <w:i w:val="false"/>
          <w:color w:val="000000"/>
          <w:sz w:val="28"/>
        </w:rPr>
        <w:t>
      ақшамен және (немесе) өзге мүлікпен күдікті операциялар (бұдан әрі – күдікті операциялар) анықталған кезде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шараларды қабылдауға;</w:t>
      </w:r>
    </w:p>
    <w:bookmarkEnd w:id="502"/>
    <w:bookmarkStart w:name="z576" w:id="503"/>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орталығының қатысушысымен іскерлік қатынастарды тоқтатуға;</w:t>
      </w:r>
    </w:p>
    <w:bookmarkEnd w:id="503"/>
    <w:bookmarkStart w:name="z577" w:id="504"/>
    <w:p>
      <w:pPr>
        <w:spacing w:after="0"/>
        <w:ind w:left="0"/>
        <w:jc w:val="both"/>
      </w:pPr>
      <w:r>
        <w:rPr>
          <w:rFonts w:ascii="Times New Roman"/>
          <w:b w:val="false"/>
          <w:i w:val="false"/>
          <w:color w:val="000000"/>
          <w:sz w:val="28"/>
        </w:rPr>
        <w:t>
      банктік шотты толықтыру кезінде цифрлық активтер платформасын басқару қызметтерін көрсететін "Астана" халықаралық қаржы орталығының қатысушысы қаражатының шығу көзіне тексеру жүргізуді қамтамасыз етуге;</w:t>
      </w:r>
    </w:p>
    <w:bookmarkEnd w:id="504"/>
    <w:bookmarkStart w:name="z578" w:id="505"/>
    <w:p>
      <w:pPr>
        <w:spacing w:after="0"/>
        <w:ind w:left="0"/>
        <w:jc w:val="both"/>
      </w:pPr>
      <w:r>
        <w:rPr>
          <w:rFonts w:ascii="Times New Roman"/>
          <w:b w:val="false"/>
          <w:i w:val="false"/>
          <w:color w:val="000000"/>
          <w:sz w:val="28"/>
        </w:rPr>
        <w:t>
      ақшамен операциялар бойынша транзакциялар жазбасын сақтауды қамтамасыз етуге және қаржылық мониторинг жөніндегі уәкілетті органға ақпарат беруге;</w:t>
      </w:r>
    </w:p>
    <w:bookmarkEnd w:id="505"/>
    <w:bookmarkStart w:name="z579" w:id="506"/>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 тиісінше тексеру шеңберінде алынған және жиналған құжаттарды, деректерді және (немесе) мәліметтерді кемінде бес жыл сақтауды қамтамасыз етуге;</w:t>
      </w:r>
    </w:p>
    <w:bookmarkEnd w:id="506"/>
    <w:bookmarkStart w:name="z580" w:id="507"/>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 қатысушысының және оның бенефициарлық меншік иесінің жария лауазымды адамға, оның жұбайына (зайыбына) және жақын туыстарына тиесілілігін және (немесе) қатыстылығын тексеруді жүзеге асыруға;</w:t>
      </w:r>
    </w:p>
    <w:bookmarkEnd w:id="507"/>
    <w:bookmarkStart w:name="z581" w:id="508"/>
    <w:p>
      <w:pPr>
        <w:spacing w:after="0"/>
        <w:ind w:left="0"/>
        <w:jc w:val="both"/>
      </w:pPr>
      <w:r>
        <w:rPr>
          <w:rFonts w:ascii="Times New Roman"/>
          <w:b w:val="false"/>
          <w:i w:val="false"/>
          <w:color w:val="000000"/>
          <w:sz w:val="28"/>
        </w:rPr>
        <w:t>
      күдікті операциялар анықталған кезде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мерзімдерде қаржылық мониторинг жөніндегі уәкілетті органға қажетті ақпаратты ұсынуға жауап береді.</w:t>
      </w:r>
    </w:p>
    <w:bookmarkEnd w:id="508"/>
    <w:bookmarkStart w:name="z582" w:id="509"/>
    <w:p>
      <w:pPr>
        <w:spacing w:after="0"/>
        <w:ind w:left="0"/>
        <w:jc w:val="both"/>
      </w:pPr>
      <w:r>
        <w:rPr>
          <w:rFonts w:ascii="Times New Roman"/>
          <w:b w:val="false"/>
          <w:i w:val="false"/>
          <w:color w:val="000000"/>
          <w:sz w:val="28"/>
        </w:rPr>
        <w:t xml:space="preserve">
      Банк клиенттердің күдікті операциялар жасау жағдайларын қоспағанда, цифрлық активтер платформасын басқару қызметтерін көрсететін "Астана" халықаралық қаржы орталығының қатысушысымен операцияларды жүзеге асыратын банк клиенттеріне қатысты банк операциясын жасау күнгі жағдай бойынша валюталардың нарықтық айырбастау бағамы бойынша баламасында </w:t>
      </w:r>
    </w:p>
    <w:bookmarkEnd w:id="509"/>
    <w:bookmarkStart w:name="z583" w:id="510"/>
    <w:p>
      <w:pPr>
        <w:spacing w:after="0"/>
        <w:ind w:left="0"/>
        <w:jc w:val="both"/>
      </w:pPr>
      <w:r>
        <w:rPr>
          <w:rFonts w:ascii="Times New Roman"/>
          <w:b w:val="false"/>
          <w:i w:val="false"/>
          <w:color w:val="000000"/>
          <w:sz w:val="28"/>
        </w:rPr>
        <w:t>
      1 000 (бір мың) АҚШ долларынан аспайтын сомаға біржолғы банк операцияларын жүргізу кезінде клиенттерді тиісінше тексерудің жеңілдетілген шараларын қолданады.</w:t>
      </w:r>
    </w:p>
    <w:bookmarkEnd w:id="510"/>
    <w:bookmarkStart w:name="z584" w:id="511"/>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орталығының қатысушысымен операцияларды жүзеге асыратын банк клиенттеріне қатысты банк операциясын жасау күніне валюталардың нарықтық айырбастау бағамы бойынша баламасында 1 000 (бір мың) АҚШ долларына тең немесе одан асатын сомаға біржолғы банк операцияларын жүргізу кезінде клиенттерді тиісінше тексерудің күшейтілген шараларын қолданады және:</w:t>
      </w:r>
    </w:p>
    <w:bookmarkEnd w:id="511"/>
    <w:bookmarkStart w:name="z585" w:id="512"/>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пайдасына аударымды жүзеге асыру кезінде банк клиенттері қаражатының шығу көзіне тексеру жүргізуді қамтамасыз етуге;</w:t>
      </w:r>
    </w:p>
    <w:bookmarkEnd w:id="512"/>
    <w:bookmarkStart w:name="z586" w:id="513"/>
    <w:p>
      <w:pPr>
        <w:spacing w:after="0"/>
        <w:ind w:left="0"/>
        <w:jc w:val="both"/>
      </w:pPr>
      <w:r>
        <w:rPr>
          <w:rFonts w:ascii="Times New Roman"/>
          <w:b w:val="false"/>
          <w:i w:val="false"/>
          <w:color w:val="000000"/>
          <w:sz w:val="28"/>
        </w:rPr>
        <w:t>
      күдікті операциялар анықталған кезде Қазақстан Республикасы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шаралар қабылдауға;</w:t>
      </w:r>
    </w:p>
    <w:bookmarkEnd w:id="513"/>
    <w:bookmarkStart w:name="z587" w:id="514"/>
    <w:p>
      <w:pPr>
        <w:spacing w:after="0"/>
        <w:ind w:left="0"/>
        <w:jc w:val="both"/>
      </w:pPr>
      <w:r>
        <w:rPr>
          <w:rFonts w:ascii="Times New Roman"/>
          <w:b w:val="false"/>
          <w:i w:val="false"/>
          <w:color w:val="000000"/>
          <w:sz w:val="28"/>
        </w:rPr>
        <w:t>
      банк клиенттерінің ақшасымен жасалатын операциялардың мониторингін жүзеге асыруға және зерделеуге, сондай-ақ қаражатты шетелге, оның ішінде оффшорлық аймақтарға заңсыз шығарудың алдын алуға;</w:t>
      </w:r>
    </w:p>
    <w:bookmarkEnd w:id="514"/>
    <w:bookmarkStart w:name="z588" w:id="515"/>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жағдайларда банк клиенттерімен іскерлік қатынастарды тоқтатуға жауап береді.</w:t>
      </w:r>
    </w:p>
    <w:bookmarkEnd w:id="515"/>
    <w:bookmarkStart w:name="z589" w:id="516"/>
    <w:p>
      <w:pPr>
        <w:spacing w:after="0"/>
        <w:ind w:left="0"/>
        <w:jc w:val="both"/>
      </w:pPr>
      <w:r>
        <w:rPr>
          <w:rFonts w:ascii="Times New Roman"/>
          <w:b w:val="false"/>
          <w:i w:val="false"/>
          <w:color w:val="000000"/>
          <w:sz w:val="28"/>
        </w:rPr>
        <w:t>
      Клиенттердің операцияларына қызмет көрсету үшін банк шотын ашу кезінде цифрлық активтер платформасын басқару қызметтерін көрсететін "Астана" халықаралық қаржы орталығының қатысушысы мынадай құжаттарды ұсынады:</w:t>
      </w:r>
    </w:p>
    <w:bookmarkEnd w:id="516"/>
    <w:bookmarkStart w:name="z590" w:id="517"/>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"Астана" халықаралық қаржы орталығының Қаржылық қызметтерді реттеу комитеті берген цифрлық активтер платформасын басқару бойынша қаржылық қызметтер көрсетуге арналған лицензия;</w:t>
      </w:r>
    </w:p>
    <w:bookmarkEnd w:id="517"/>
    <w:bookmarkStart w:name="z591" w:id="518"/>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 ретінде тіркелгенін растайтын тізілімнен үзінді-көшірме;</w:t>
      </w:r>
    </w:p>
    <w:bookmarkEnd w:id="518"/>
    <w:bookmarkStart w:name="z592" w:id="519"/>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бизнес-жоспары мен бизнес-моделі;</w:t>
      </w:r>
    </w:p>
    <w:bookmarkEnd w:id="519"/>
    <w:bookmarkStart w:name="z593" w:id="520"/>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АЖ/ТҚ қарсы іс-қимыл жөніндегі саясаты;</w:t>
      </w:r>
    </w:p>
    <w:bookmarkEnd w:id="520"/>
    <w:bookmarkStart w:name="z594" w:id="521"/>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басшысын тағайындау туралы бұйрық;</w:t>
      </w:r>
    </w:p>
    <w:bookmarkEnd w:id="521"/>
    <w:bookmarkStart w:name="z595" w:id="522"/>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атқарушы органы және оның басшысы туралы ақпарат (жеке басын куәландыратын құжат, тұрғылықты жері туралы деректерді растау, ұсыным хаттар, алынбаған немесе өтелмеген соттылығының жоқтығы туралы мәліметтер).</w:t>
      </w:r>
    </w:p>
    <w:bookmarkEnd w:id="522"/>
    <w:bookmarkStart w:name="z596" w:id="523"/>
    <w:p>
      <w:pPr>
        <w:spacing w:after="0"/>
        <w:ind w:left="0"/>
        <w:jc w:val="both"/>
      </w:pPr>
      <w:r>
        <w:rPr>
          <w:rFonts w:ascii="Times New Roman"/>
          <w:b w:val="false"/>
          <w:i w:val="false"/>
          <w:color w:val="000000"/>
          <w:sz w:val="28"/>
        </w:rPr>
        <w:t>
      Тиімді ішкі бақылау тиісті басқарушылық бақылауды және бақылау мәдениетін (бақылау ортасын) қалыптастыру арқылы қамтамасыз етіледі.</w:t>
      </w:r>
    </w:p>
    <w:bookmarkEnd w:id="523"/>
    <w:bookmarkStart w:name="z597" w:id="524"/>
    <w:p>
      <w:pPr>
        <w:spacing w:after="0"/>
        <w:ind w:left="0"/>
        <w:jc w:val="both"/>
      </w:pPr>
      <w:r>
        <w:rPr>
          <w:rFonts w:ascii="Times New Roman"/>
          <w:b w:val="false"/>
          <w:i w:val="false"/>
          <w:color w:val="000000"/>
          <w:sz w:val="28"/>
        </w:rPr>
        <w:t>
      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болуын және практикалық әрекеттерін сипаттайды.";</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бірінші бөлігі мынадай редакцияда жазылсын:</w:t>
      </w:r>
    </w:p>
    <w:bookmarkStart w:name="z599" w:id="525"/>
    <w:p>
      <w:pPr>
        <w:spacing w:after="0"/>
        <w:ind w:left="0"/>
        <w:jc w:val="both"/>
      </w:pPr>
      <w:r>
        <w:rPr>
          <w:rFonts w:ascii="Times New Roman"/>
          <w:b w:val="false"/>
          <w:i w:val="false"/>
          <w:color w:val="000000"/>
          <w:sz w:val="28"/>
        </w:rPr>
        <w:t>
      "105. Ішкі бақылау тұрғысынан алғанда қаржылық, операциялық сипаттағы дәйекті және толық ақпараттың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белгіленген нормативтік талаптарының сақталуы туралы мәліметтердің, сондай-ақ шешімдер қабылдауға қатысы бар оқиғалар мен жағдайлар туралы келіп түсетін сыртқы нарықтық ақпараттың болуы қамтамасыз етіледі. Ақпаратты жинау, талдау және оны мақсаты бойынша тапсыру:</w:t>
      </w:r>
    </w:p>
    <w:bookmarkEnd w:id="525"/>
    <w:bookmarkStart w:name="z600" w:id="526"/>
    <w:p>
      <w:pPr>
        <w:spacing w:after="0"/>
        <w:ind w:left="0"/>
        <w:jc w:val="both"/>
      </w:pPr>
      <w:r>
        <w:rPr>
          <w:rFonts w:ascii="Times New Roman"/>
          <w:b w:val="false"/>
          <w:i w:val="false"/>
          <w:color w:val="000000"/>
          <w:sz w:val="28"/>
        </w:rPr>
        <w:t>
      1) банктің директорлар кеңесін, банктің басқармасын және тиісті ішкі құжаттарда белгіленген адамдарды (банктің бөлімшелерін, органдарын) шешімдер қабылдау және өздерінің міндеттерін орындау үшін ақпаратпен;</w:t>
      </w:r>
    </w:p>
    <w:bookmarkEnd w:id="526"/>
    <w:bookmarkStart w:name="z601" w:id="527"/>
    <w:p>
      <w:pPr>
        <w:spacing w:after="0"/>
        <w:ind w:left="0"/>
        <w:jc w:val="both"/>
      </w:pPr>
      <w:r>
        <w:rPr>
          <w:rFonts w:ascii="Times New Roman"/>
          <w:b w:val="false"/>
          <w:i w:val="false"/>
          <w:color w:val="000000"/>
          <w:sz w:val="28"/>
        </w:rPr>
        <w:t>
      2) банк ішінде және одан тыс ақпараттың тұтастығын, қауіпсіздігін және қолжетімділігін қамтамасыз ететін ақпараттық ағындардың болуын;</w:t>
      </w:r>
    </w:p>
    <w:bookmarkEnd w:id="527"/>
    <w:bookmarkStart w:name="z602" w:id="528"/>
    <w:p>
      <w:pPr>
        <w:spacing w:after="0"/>
        <w:ind w:left="0"/>
        <w:jc w:val="both"/>
      </w:pPr>
      <w:r>
        <w:rPr>
          <w:rFonts w:ascii="Times New Roman"/>
          <w:b w:val="false"/>
          <w:i w:val="false"/>
          <w:color w:val="000000"/>
          <w:sz w:val="28"/>
        </w:rPr>
        <w:t>
      3) банктің ақпараттық ағындарының және ақпараттық қауіпсіздігінің басқарылуын барабар бақылауды қамтамасыз етуді болжайды.";</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125-1-тармақтың</w:t>
      </w:r>
      <w:r>
        <w:rPr>
          <w:rFonts w:ascii="Times New Roman"/>
          <w:b w:val="false"/>
          <w:i w:val="false"/>
          <w:color w:val="000000"/>
          <w:sz w:val="28"/>
        </w:rPr>
        <w:t xml:space="preserve"> бесінші бөлігінің 2) тармақшасы мынадай редакцияда жазылсын:</w:t>
      </w:r>
    </w:p>
    <w:bookmarkStart w:name="z604" w:id="529"/>
    <w:p>
      <w:pPr>
        <w:spacing w:after="0"/>
        <w:ind w:left="0"/>
        <w:jc w:val="both"/>
      </w:pPr>
      <w:r>
        <w:rPr>
          <w:rFonts w:ascii="Times New Roman"/>
          <w:b w:val="false"/>
          <w:i w:val="false"/>
          <w:color w:val="000000"/>
          <w:sz w:val="28"/>
        </w:rPr>
        <w:t xml:space="preserve">
      "2) клиент туралы мәліметтерді, кіріс және шығыс төлемдері және (немесе) ақша аударымдары бойынша (төлем карточкасын пайдалану арқылы жүргізілетін операциялар бойынша оның ішінде бенефициар банкінің операцияны сәйкестендіруі мақсатында операцияны іске қосқан кезде берілген бірегей сәйкестендіруші көрсетіледі) төлем деректемелерін, ақшаның шығу көзін, клиенттің геолокациясын, IP-мекенжайын, ұялы байланыстың абоненттік нөмірін, электрондық банк қызметтері көрсетілген жағдайда, олардың көмегімен банктік шот бойынша операциялар жүргізілген ұялы байланыстың абоненттік құрылғысының өлшемін (сәйкестендіргіш, тілі, уақыт белдеуі), сондай-ақ клиенттің қолданыстағы және жабық төлем карточкалары, ұялы байланыстың абоненттік нөмірлері және клиент бұрын пайдаланған абоненттік ұялы байланыс құрылғысының өлшемдері туралы мәліметтерді көрсете отырып, ҚРҰБ антифрод-орталығының ішкі құжаттарында белгіленген нысандар бойынша ҚРҰБ-ның антифрод-орталығына және қаржылық мониторинг жөніндегі уәкілетті органға ақпарат жібереді. Қаржылық мониторинг жөніндегі уәкілетті органға мәліметтер жіберу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заңнамаға сәйкес жүзеге асырылады;". </w:t>
      </w:r>
    </w:p>
    <w:bookmarkEnd w:id="529"/>
    <w:bookmarkStart w:name="z605" w:id="530"/>
    <w:p>
      <w:pPr>
        <w:spacing w:after="0"/>
        <w:ind w:left="0"/>
        <w:jc w:val="both"/>
      </w:pPr>
      <w:r>
        <w:rPr>
          <w:rFonts w:ascii="Times New Roman"/>
          <w:b w:val="false"/>
          <w:i w:val="false"/>
          <w:color w:val="000000"/>
          <w:sz w:val="28"/>
        </w:rPr>
        <w:t xml:space="preserve">
      15.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мынадай өзгерістер енгізілсін:</w:t>
      </w:r>
    </w:p>
    <w:bookmarkEnd w:id="530"/>
    <w:bookmarkStart w:name="z606" w:id="531"/>
    <w:p>
      <w:pPr>
        <w:spacing w:after="0"/>
        <w:ind w:left="0"/>
        <w:jc w:val="both"/>
      </w:pPr>
      <w:r>
        <w:rPr>
          <w:rFonts w:ascii="Times New Roman"/>
          <w:b w:val="false"/>
          <w:i w:val="false"/>
          <w:color w:val="000000"/>
          <w:sz w:val="28"/>
        </w:rPr>
        <w:t xml:space="preserve">
      көрсетілген қаулымен бекітілген Электрондық тәсілмен микрокредиттер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31"/>
    <w:bookmarkStart w:name="z607" w:id="53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32"/>
    <w:bookmarkStart w:name="z608" w:id="533"/>
    <w:p>
      <w:pPr>
        <w:spacing w:after="0"/>
        <w:ind w:left="0"/>
        <w:jc w:val="both"/>
      </w:pPr>
      <w:r>
        <w:rPr>
          <w:rFonts w:ascii="Times New Roman"/>
          <w:b w:val="false"/>
          <w:i w:val="false"/>
          <w:color w:val="000000"/>
          <w:sz w:val="28"/>
        </w:rPr>
        <w:t>
      "1) клиентті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заңнамасына және ішкі құжаттарға сәйкес тиісінше тексеруді жүзеге асырады;";</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10" w:id="534"/>
    <w:p>
      <w:pPr>
        <w:spacing w:after="0"/>
        <w:ind w:left="0"/>
        <w:jc w:val="both"/>
      </w:pPr>
      <w:r>
        <w:rPr>
          <w:rFonts w:ascii="Times New Roman"/>
          <w:b w:val="false"/>
          <w:i w:val="false"/>
          <w:color w:val="000000"/>
          <w:sz w:val="28"/>
        </w:rPr>
        <w:t>
      "10. Микроқаржылық қызметті жүзеге асыратын ұйым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Қазақстан Республикасының заңнамасында және Заңда көзделген негіздер бойынша клиентке микрокредит беруден бас тартады.".</w:t>
      </w:r>
    </w:p>
    <w:bookmarkEnd w:id="534"/>
    <w:bookmarkStart w:name="z611" w:id="535"/>
    <w:p>
      <w:pPr>
        <w:spacing w:after="0"/>
        <w:ind w:left="0"/>
        <w:jc w:val="both"/>
      </w:pPr>
      <w:r>
        <w:rPr>
          <w:rFonts w:ascii="Times New Roman"/>
          <w:b w:val="false"/>
          <w:i w:val="false"/>
          <w:color w:val="000000"/>
          <w:sz w:val="28"/>
        </w:rPr>
        <w:t xml:space="preserve">
      16.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өзгерістер енгізілсін:</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13" w:id="536"/>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"Әлеуметтік-экономикалық тұрақтылықты қамтамасыз ету жөніндегі шаралар туралы" Қазақстан Республикасы Президентінің 2020 жылғы 16 наурыздағы № 286 Жарлығына сәйкес, Қазақстан Республикасының Қаржы нарығын реттеу және дамыту агенттігінің Басқармасы ҚАУЛЫ ЕТЕДІ:";</w:t>
      </w:r>
    </w:p>
    <w:bookmarkEnd w:id="536"/>
    <w:bookmarkStart w:name="z614" w:id="537"/>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6" w:id="538"/>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КЖ/ТҚҚ туралы заң) 11-бабы 3-2-тармағының екінші абзацына сәйкес әзірленді және екінші деңгейдегі банктерге, Қазақстан Республикасы бейрезидент-банктерінің филиалдары мен Ұлттық пошта операторына (бұдан әрі – банк) қолданылады.";</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618" w:id="539"/>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банк дербес әзірлеген күдікті операцияны және қаржы мониторингіне жататын клиенттің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операциясы (мәмілесі);";</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620" w:id="540"/>
    <w:p>
      <w:pPr>
        <w:spacing w:after="0"/>
        <w:ind w:left="0"/>
        <w:jc w:val="both"/>
      </w:pPr>
      <w:r>
        <w:rPr>
          <w:rFonts w:ascii="Times New Roman"/>
          <w:b w:val="false"/>
          <w:i w:val="false"/>
          <w:color w:val="000000"/>
          <w:sz w:val="28"/>
        </w:rPr>
        <w:t>
      "13-1. Банк КЖ/ТҚ тәуекелдерін басқару бағдарламасын іске асырған кезде КЖ/ТҚҚ туралы заңның 11-1-бабының 7-тармағына сәйкес КЖ/ТҚ тәуекелдерін ұлттық бағалау бойынша жарияланған ақпаратты ескереді.";</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22" w:id="541"/>
    <w:p>
      <w:pPr>
        <w:spacing w:after="0"/>
        <w:ind w:left="0"/>
        <w:jc w:val="both"/>
      </w:pPr>
      <w:r>
        <w:rPr>
          <w:rFonts w:ascii="Times New Roman"/>
          <w:b w:val="false"/>
          <w:i w:val="false"/>
          <w:color w:val="000000"/>
          <w:sz w:val="28"/>
        </w:rPr>
        <w:t>
      "21. Клиентті (оның өкілін) және бенефициарлық меншік иесін тиісінше тексеру бойынша КЖ/ТҚҚ туралы заңның талаптарын іске асыру мақсатында банк клиенттерді (олардың өкілдерін) және бенефициарлық меншік иелерін сәйкестендіру бағдарламасын әзірлейді.</w:t>
      </w:r>
    </w:p>
    <w:bookmarkEnd w:id="541"/>
    <w:bookmarkStart w:name="z623" w:id="542"/>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банктің клиент (оның өкілі) туралы мәліметтерді тіркеу, бенефициарлық меншік иесін анықтау және ол туралы мәліметтерді тіркеу, іскерлік қатынастардың болжамды мақсатын немесе біржолғы операцияны (мәмілені) белгілеу және тіркеу жөніндегі іс-шараларды жүргізуінен, жасалатын операцияларды қаржыландыру көзі туралы мәліметтерді алуды және тіркеуді, сондай-ақ КЖ/ТҚҚ туралы заңда көзделген клиент және оның өкілдері туралы өзге де мәліметтерді алуды және тіркеуді қоса алғанда, іскерлік қатынастарды тексеруді және банк арқылы клиент жүзеге асыратын операцияларды зерделеуді тұрақты негізде жүргізуден тұрады.</w:t>
      </w:r>
    </w:p>
    <w:bookmarkEnd w:id="542"/>
    <w:bookmarkStart w:name="z624" w:id="543"/>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банк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543"/>
    <w:bookmarkStart w:name="z625" w:id="544"/>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w:t>
      </w:r>
    </w:p>
    <w:bookmarkEnd w:id="544"/>
    <w:bookmarkStart w:name="z626" w:id="545"/>
    <w:p>
      <w:pPr>
        <w:spacing w:after="0"/>
        <w:ind w:left="0"/>
        <w:jc w:val="both"/>
      </w:pPr>
      <w:r>
        <w:rPr>
          <w:rFonts w:ascii="Times New Roman"/>
          <w:b w:val="false"/>
          <w:i w:val="false"/>
          <w:color w:val="000000"/>
          <w:sz w:val="28"/>
        </w:rPr>
        <w:t>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545"/>
    <w:bookmarkStart w:name="z627" w:id="546"/>
    <w:p>
      <w:pPr>
        <w:spacing w:after="0"/>
        <w:ind w:left="0"/>
        <w:jc w:val="both"/>
      </w:pPr>
      <w:r>
        <w:rPr>
          <w:rFonts w:ascii="Times New Roman"/>
          <w:b w:val="false"/>
          <w:i w:val="false"/>
          <w:color w:val="000000"/>
          <w:sz w:val="28"/>
        </w:rPr>
        <w:t>
      Заңды тұлға-клиенттің, заңды тұлға құрмай шетелдік құрылымның жарғылық капиталға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 үшін негіздер болған кезде, басқа түрде не оның мүддесінде клиент-заңды тұлға, заңды тұлға құрмай шетелдік құрылым ақшамен және (немесе) өзге мүлікпен операциялар жасайтын клиент-заңды тұлғаға, заңды тұлға құрмай шетелдік құрылымға бақылауды жүзеге асыратын жеке тұлғаны бенефициарлық меншік иесі деп тануға жол беріледі.</w:t>
      </w:r>
    </w:p>
    <w:bookmarkEnd w:id="546"/>
    <w:bookmarkStart w:name="z628" w:id="547"/>
    <w:p>
      <w:pPr>
        <w:spacing w:after="0"/>
        <w:ind w:left="0"/>
        <w:jc w:val="both"/>
      </w:pPr>
      <w:r>
        <w:rPr>
          <w:rFonts w:ascii="Times New Roman"/>
          <w:b w:val="false"/>
          <w:i w:val="false"/>
          <w:color w:val="000000"/>
          <w:sz w:val="28"/>
        </w:rPr>
        <w:t>
      Егер шаралар қолдану нәтижесінде заңды тұлға-клиенттің, заңды тұлға құрмай шетелдік құрылымның бенефициарлық меншік иесі анықталмаса, жеке дара атқарушы органның не клиент-заңды тұлғаның алқалы атқарушы органы басшысының, заңды тұлға құрмай шетелдік құрылымның бенефициарлық меншік иесі болып танылуына жол беріледі бенефициарлық меншік иесінің жеке-дара атқарушы органды не клиент-заңды тұлғаның алқалы атқарушы органы басшысын, заңды тұлға құрмай шетелдік құрылымды тануына жол беріледі.";</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бесінші бөлігі мынадай редакцияда жазылсын:</w:t>
      </w:r>
    </w:p>
    <w:bookmarkStart w:name="z630" w:id="548"/>
    <w:p>
      <w:pPr>
        <w:spacing w:after="0"/>
        <w:ind w:left="0"/>
        <w:jc w:val="both"/>
      </w:pPr>
      <w:r>
        <w:rPr>
          <w:rFonts w:ascii="Times New Roman"/>
          <w:b w:val="false"/>
          <w:i w:val="false"/>
          <w:color w:val="000000"/>
          <w:sz w:val="28"/>
        </w:rPr>
        <w:t>
      "Клиентпен іскерлік қатынастарды қашықтан орнату кезінде, клиент ұялы байланыс құрылғысының абоненттік нөмірін не электрондық банк қызметтеріне қол жеткізу үшін пайдаланылатын ұялы байланыс абоненттік құрылғысын ауыстырған кезде банк клиентті биометриялық сәйкестендіруді (аутентификаттауды) міндетті түрде жүргізе отырып, клиентті екі факторлы сәйкестендіру қолданады. Клиентті биометриялық сәйкестендіруді жүргізу үшін Сәйкестендіру деректерімен алмасу орталығының қызметтерін қолдануға жол беріледі (клиенттердің сәйкестендіру рәсімдерін жүргізу үшін қолжетімді дереккөздерден клиенттің деректерімен алмасу бойынша банктермен өзара іс-қимылды қамтамасыз ететін банкаралық ақша аудару жүйесінің операциялық орталығы). Клиентті сәйкестендірудің (аутентификаттаудың) екінші тәсілін банк Қазақстан Республикасының төлемдер және төлем жүйелері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дербес айқындайды. Банк клиентті биометриялық сәйкестендіруді жүргізу кезінде қозғалысты анықтау технологиясын пайдалана отырып, клиентпен бейнеконференция сеансының жазбасын немесе клиенттің ағымдағы алынған суретін клиентпен іскерлік қатынастар тоқтатылған күннен бастап кемінде бес жыл бойы, оның ішінде аутсорсинг негізінде сақтауды қамтамасыз етеді.";</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3) тармақшасы мынадай редакцияда жазылсын:</w:t>
      </w:r>
    </w:p>
    <w:bookmarkStart w:name="z632" w:id="549"/>
    <w:p>
      <w:pPr>
        <w:spacing w:after="0"/>
        <w:ind w:left="0"/>
        <w:jc w:val="both"/>
      </w:pPr>
      <w:r>
        <w:rPr>
          <w:rFonts w:ascii="Times New Roman"/>
          <w:b w:val="false"/>
          <w:i w:val="false"/>
          <w:color w:val="000000"/>
          <w:sz w:val="28"/>
        </w:rPr>
        <w:t>
      "3) клиент қылмыстық жолмен алынған кірістерді заңдастыру (жылыстату), терроризмді қаржыландыру және жаппай қырып-жою қаруын таратуды қаржыландыру типологияларына, схемалары мен тәсілдеріне сәйкес келетін сипаттамасы бар операцияны (мәмілені) жасаған;";</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34" w:id="550"/>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барысында банк мұндай клиенттің (оның өкілінің) және бенефициарлық меншік иесінің Тізбеде және ЖҚҚТҚҚ тізбесінде болуына тексеру жүргізеді.</w:t>
      </w:r>
    </w:p>
    <w:bookmarkEnd w:id="550"/>
    <w:bookmarkStart w:name="z635" w:id="551"/>
    <w:p>
      <w:pPr>
        <w:spacing w:after="0"/>
        <w:ind w:left="0"/>
        <w:jc w:val="both"/>
      </w:pPr>
      <w:r>
        <w:rPr>
          <w:rFonts w:ascii="Times New Roman"/>
          <w:b w:val="false"/>
          <w:i w:val="false"/>
          <w:color w:val="000000"/>
          <w:sz w:val="28"/>
        </w:rPr>
        <w:t>
      Банк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551"/>
    <w:bookmarkStart w:name="z636" w:id="552"/>
    <w:p>
      <w:pPr>
        <w:spacing w:after="0"/>
        <w:ind w:left="0"/>
        <w:jc w:val="both"/>
      </w:pPr>
      <w:r>
        <w:rPr>
          <w:rFonts w:ascii="Times New Roman"/>
          <w:b w:val="false"/>
          <w:i w:val="false"/>
          <w:color w:val="000000"/>
          <w:sz w:val="28"/>
        </w:rPr>
        <w:t>
      Банктер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552"/>
    <w:bookmarkStart w:name="z637" w:id="553"/>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асыруға;</w:t>
      </w:r>
    </w:p>
    <w:bookmarkEnd w:id="553"/>
    <w:bookmarkStart w:name="z638" w:id="554"/>
    <w:p>
      <w:pPr>
        <w:spacing w:after="0"/>
        <w:ind w:left="0"/>
        <w:jc w:val="both"/>
      </w:pPr>
      <w:r>
        <w:rPr>
          <w:rFonts w:ascii="Times New Roman"/>
          <w:b w:val="false"/>
          <w:i w:val="false"/>
          <w:color w:val="000000"/>
          <w:sz w:val="28"/>
        </w:rPr>
        <w:t>
      2) банктің басшы қызметкерінің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алуға;</w:t>
      </w:r>
    </w:p>
    <w:bookmarkEnd w:id="554"/>
    <w:bookmarkStart w:name="z639" w:id="555"/>
    <w:p>
      <w:pPr>
        <w:spacing w:after="0"/>
        <w:ind w:left="0"/>
        <w:jc w:val="both"/>
      </w:pPr>
      <w:r>
        <w:rPr>
          <w:rFonts w:ascii="Times New Roman"/>
          <w:b w:val="false"/>
          <w:i w:val="false"/>
          <w:color w:val="000000"/>
          <w:sz w:val="28"/>
        </w:rPr>
        <w:t>
      3) мұндай клиенттің (оның өкілінің) және бенефициарлық меншік иесі қаражатының және (немесе) өзге мүлкінің шығу көзін анықтау үшін қолжетімді шаралар қабылдауға;</w:t>
      </w:r>
    </w:p>
    <w:bookmarkEnd w:id="555"/>
    <w:bookmarkStart w:name="z640" w:id="556"/>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bookmarkEnd w:id="556"/>
    <w:bookmarkStart w:name="z641" w:id="557"/>
    <w:p>
      <w:pPr>
        <w:spacing w:after="0"/>
        <w:ind w:left="0"/>
        <w:jc w:val="both"/>
      </w:pPr>
      <w:r>
        <w:rPr>
          <w:rFonts w:ascii="Times New Roman"/>
          <w:b w:val="false"/>
          <w:i w:val="false"/>
          <w:color w:val="000000"/>
          <w:sz w:val="28"/>
        </w:rPr>
        <w:t>
      Тәуекелдің жоғары деңгейі берілген КЖ/ТҚҚ туралы заңның 1-бабы</w:t>
      </w:r>
      <w:r>
        <w:rPr>
          <w:rFonts w:ascii="Times New Roman"/>
          <w:b w:val="false"/>
          <w:i w:val="false"/>
          <w:color w:val="000000"/>
          <w:sz w:val="28"/>
        </w:rPr>
        <w:t xml:space="preserve">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КЖ/ТҚҚ туралы заңның 5-бабының 3-тармағында көзделген шаралардан басқа, банк қосымша осы тармақтың үшінші бөлігінің</w:t>
      </w:r>
    </w:p>
    <w:bookmarkEnd w:id="557"/>
    <w:bookmarkStart w:name="z643" w:id="558"/>
    <w:p>
      <w:pPr>
        <w:spacing w:after="0"/>
        <w:ind w:left="0"/>
        <w:jc w:val="both"/>
      </w:pPr>
      <w:r>
        <w:rPr>
          <w:rFonts w:ascii="Times New Roman"/>
          <w:b w:val="false"/>
          <w:i w:val="false"/>
          <w:color w:val="000000"/>
          <w:sz w:val="28"/>
        </w:rPr>
        <w:t>
      1), 2), 3) және 4) тармақшаларында белгіленген шараларды қолданады.</w:t>
      </w:r>
    </w:p>
    <w:bookmarkEnd w:id="558"/>
    <w:bookmarkStart w:name="z644" w:id="559"/>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алу талап етілмейді.</w:t>
      </w:r>
    </w:p>
    <w:bookmarkEnd w:id="559"/>
    <w:bookmarkStart w:name="z645" w:id="560"/>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ЖҚҚТҚҚ тізбесінде болуын (Тізбеге және ЖҚҚТҚҚ тізбесіне енгізілуін) тексеру клиенттің тәуекел деңгейіне байланысты емес және Тізбеге және ЖҚҚТҚҚ тізбесіне өзгерістер енгізілуіне (Тізбенің және ЖҚҚТҚҚ тізбесінің жаңартылуына) қарай жүзеге асырылады.</w:t>
      </w:r>
    </w:p>
    <w:bookmarkEnd w:id="560"/>
    <w:bookmarkStart w:name="z646" w:id="561"/>
    <w:p>
      <w:pPr>
        <w:spacing w:after="0"/>
        <w:ind w:left="0"/>
        <w:jc w:val="both"/>
      </w:pPr>
      <w:r>
        <w:rPr>
          <w:rFonts w:ascii="Times New Roman"/>
          <w:b w:val="false"/>
          <w:i w:val="false"/>
          <w:color w:val="000000"/>
          <w:sz w:val="28"/>
        </w:rPr>
        <w:t>
      Банк жеке тұлғаны (заңды тұлғаның немесе заңды тұлға құрмай шетелдік құрылым басшысын, құрылтайшыларды (қатысушыларды) бенефициарлық меншік иесін) сәйкестендіру кезінде мынадай деректерді белгілейді және тіркейді:</w:t>
      </w:r>
    </w:p>
    <w:bookmarkEnd w:id="561"/>
    <w:bookmarkStart w:name="z647" w:id="562"/>
    <w:p>
      <w:pPr>
        <w:spacing w:after="0"/>
        <w:ind w:left="0"/>
        <w:jc w:val="both"/>
      </w:pPr>
      <w:r>
        <w:rPr>
          <w:rFonts w:ascii="Times New Roman"/>
          <w:b w:val="false"/>
          <w:i w:val="false"/>
          <w:color w:val="000000"/>
          <w:sz w:val="28"/>
        </w:rPr>
        <w:t>
      тегі, аты, әкесінің аты (бар болса);</w:t>
      </w:r>
    </w:p>
    <w:bookmarkEnd w:id="562"/>
    <w:bookmarkStart w:name="z648" w:id="563"/>
    <w:p>
      <w:pPr>
        <w:spacing w:after="0"/>
        <w:ind w:left="0"/>
        <w:jc w:val="both"/>
      </w:pPr>
      <w:r>
        <w:rPr>
          <w:rFonts w:ascii="Times New Roman"/>
          <w:b w:val="false"/>
          <w:i w:val="false"/>
          <w:color w:val="000000"/>
          <w:sz w:val="28"/>
        </w:rPr>
        <w:t>
      азаматтығы;</w:t>
      </w:r>
    </w:p>
    <w:bookmarkEnd w:id="563"/>
    <w:bookmarkStart w:name="z649" w:id="564"/>
    <w:p>
      <w:pPr>
        <w:spacing w:after="0"/>
        <w:ind w:left="0"/>
        <w:jc w:val="both"/>
      </w:pPr>
      <w:r>
        <w:rPr>
          <w:rFonts w:ascii="Times New Roman"/>
          <w:b w:val="false"/>
          <w:i w:val="false"/>
          <w:color w:val="000000"/>
          <w:sz w:val="28"/>
        </w:rPr>
        <w:t>
      туған күні және жері;</w:t>
      </w:r>
    </w:p>
    <w:bookmarkEnd w:id="564"/>
    <w:bookmarkStart w:name="z650" w:id="565"/>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565"/>
    <w:bookmarkStart w:name="z651" w:id="566"/>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bookmarkEnd w:id="566"/>
    <w:bookmarkStart w:name="z652" w:id="567"/>
    <w:p>
      <w:pPr>
        <w:spacing w:after="0"/>
        <w:ind w:left="0"/>
        <w:jc w:val="both"/>
      </w:pPr>
      <w:r>
        <w:rPr>
          <w:rFonts w:ascii="Times New Roman"/>
          <w:b w:val="false"/>
          <w:i w:val="false"/>
          <w:color w:val="000000"/>
          <w:sz w:val="28"/>
        </w:rPr>
        <w:t>
      қызмет түрі (жеке кәсіпкерлер үшін);</w:t>
      </w:r>
    </w:p>
    <w:bookmarkEnd w:id="567"/>
    <w:bookmarkStart w:name="z653" w:id="568"/>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568"/>
    <w:bookmarkStart w:name="z654" w:id="569"/>
    <w:p>
      <w:pPr>
        <w:spacing w:after="0"/>
        <w:ind w:left="0"/>
        <w:jc w:val="both"/>
      </w:pPr>
      <w:r>
        <w:rPr>
          <w:rFonts w:ascii="Times New Roman"/>
          <w:b w:val="false"/>
          <w:i w:val="false"/>
          <w:color w:val="000000"/>
          <w:sz w:val="28"/>
        </w:rPr>
        <w:t>
      Банк заңды тұлға-клиентті (заңды тұлға клиентінің, заңды тұлға құрмай шетелдік құрылымның құрылтайшыларын (қатысушыларын) сәйкестендіру кезінде мынадай деректерді белгілейді және тіркейді:</w:t>
      </w:r>
    </w:p>
    <w:bookmarkEnd w:id="569"/>
    <w:bookmarkStart w:name="z655" w:id="570"/>
    <w:p>
      <w:pPr>
        <w:spacing w:after="0"/>
        <w:ind w:left="0"/>
        <w:jc w:val="both"/>
      </w:pPr>
      <w:r>
        <w:rPr>
          <w:rFonts w:ascii="Times New Roman"/>
          <w:b w:val="false"/>
          <w:i w:val="false"/>
          <w:color w:val="000000"/>
          <w:sz w:val="28"/>
        </w:rPr>
        <w:t>
      атауы, ұйымның тіркеу нөмірі және мемлекеттік тіркелген күні, тіркеуші органның атауы (олар бар болса);</w:t>
      </w:r>
    </w:p>
    <w:bookmarkEnd w:id="570"/>
    <w:bookmarkStart w:name="z656" w:id="571"/>
    <w:p>
      <w:pPr>
        <w:spacing w:after="0"/>
        <w:ind w:left="0"/>
        <w:jc w:val="both"/>
      </w:pPr>
      <w:r>
        <w:rPr>
          <w:rFonts w:ascii="Times New Roman"/>
          <w:b w:val="false"/>
          <w:i w:val="false"/>
          <w:color w:val="000000"/>
          <w:sz w:val="28"/>
        </w:rPr>
        <w:t>
      тіркелген немесе орналасқан жерінің мекенжайы;</w:t>
      </w:r>
    </w:p>
    <w:bookmarkEnd w:id="571"/>
    <w:bookmarkStart w:name="z657" w:id="572"/>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bookmarkEnd w:id="572"/>
    <w:bookmarkStart w:name="z658" w:id="573"/>
    <w:p>
      <w:pPr>
        <w:spacing w:after="0"/>
        <w:ind w:left="0"/>
        <w:jc w:val="both"/>
      </w:pPr>
      <w:r>
        <w:rPr>
          <w:rFonts w:ascii="Times New Roman"/>
          <w:b w:val="false"/>
          <w:i w:val="false"/>
          <w:color w:val="000000"/>
          <w:sz w:val="28"/>
        </w:rPr>
        <w:t>
      қызмет түрі;</w:t>
      </w:r>
    </w:p>
    <w:bookmarkEnd w:id="573"/>
    <w:bookmarkStart w:name="z659" w:id="574"/>
    <w:p>
      <w:pPr>
        <w:spacing w:after="0"/>
        <w:ind w:left="0"/>
        <w:jc w:val="both"/>
      </w:pPr>
      <w:r>
        <w:rPr>
          <w:rFonts w:ascii="Times New Roman"/>
          <w:b w:val="false"/>
          <w:i w:val="false"/>
          <w:color w:val="000000"/>
          <w:sz w:val="28"/>
        </w:rPr>
        <w:t>
      басшы (құрылтай құжаттарына сәйкес заңды тұлғаның атынан әрекет етуге уәкілетті өзге тұлға), қаржылық құжаттарға қол қою құқығы бар тұлға туралы деректер;</w:t>
      </w:r>
    </w:p>
    <w:bookmarkEnd w:id="574"/>
    <w:bookmarkStart w:name="z660" w:id="575"/>
    <w:p>
      <w:pPr>
        <w:spacing w:after="0"/>
        <w:ind w:left="0"/>
        <w:jc w:val="both"/>
      </w:pPr>
      <w:r>
        <w:rPr>
          <w:rFonts w:ascii="Times New Roman"/>
          <w:b w:val="false"/>
          <w:i w:val="false"/>
          <w:color w:val="000000"/>
          <w:sz w:val="28"/>
        </w:rPr>
        <w:t>
      бенефициарлық меншік иелері туралы деректер.</w:t>
      </w:r>
    </w:p>
    <w:bookmarkEnd w:id="575"/>
    <w:bookmarkStart w:name="z661" w:id="576"/>
    <w:p>
      <w:pPr>
        <w:spacing w:after="0"/>
        <w:ind w:left="0"/>
        <w:jc w:val="both"/>
      </w:pPr>
      <w:r>
        <w:rPr>
          <w:rFonts w:ascii="Times New Roman"/>
          <w:b w:val="false"/>
          <w:i w:val="false"/>
          <w:color w:val="000000"/>
          <w:sz w:val="28"/>
        </w:rPr>
        <w:t>
      Банк клиентті-заңды тұлға құрмай шетелдік құрылымды идентификаттау кезінде мынадай деректерді белгілейді және тіркейді:</w:t>
      </w:r>
    </w:p>
    <w:bookmarkEnd w:id="576"/>
    <w:bookmarkStart w:name="z662" w:id="577"/>
    <w:p>
      <w:pPr>
        <w:spacing w:after="0"/>
        <w:ind w:left="0"/>
        <w:jc w:val="both"/>
      </w:pPr>
      <w:r>
        <w:rPr>
          <w:rFonts w:ascii="Times New Roman"/>
          <w:b w:val="false"/>
          <w:i w:val="false"/>
          <w:color w:val="000000"/>
          <w:sz w:val="28"/>
        </w:rPr>
        <w:t>
      заңды тұлға құрмай шетелдік құрылым шет мемлекетте (аумақта) тіркелген атауы, нөмірі (бар болса);</w:t>
      </w:r>
    </w:p>
    <w:bookmarkEnd w:id="577"/>
    <w:bookmarkStart w:name="z663" w:id="578"/>
    <w:p>
      <w:pPr>
        <w:spacing w:after="0"/>
        <w:ind w:left="0"/>
        <w:jc w:val="both"/>
      </w:pPr>
      <w:r>
        <w:rPr>
          <w:rFonts w:ascii="Times New Roman"/>
          <w:b w:val="false"/>
          <w:i w:val="false"/>
          <w:color w:val="000000"/>
          <w:sz w:val="28"/>
        </w:rPr>
        <w:t>
      негізгі қызметті жүргізу орны;</w:t>
      </w:r>
    </w:p>
    <w:bookmarkEnd w:id="578"/>
    <w:bookmarkStart w:name="z664" w:id="579"/>
    <w:p>
      <w:pPr>
        <w:spacing w:after="0"/>
        <w:ind w:left="0"/>
        <w:jc w:val="both"/>
      </w:pPr>
      <w:r>
        <w:rPr>
          <w:rFonts w:ascii="Times New Roman"/>
          <w:b w:val="false"/>
          <w:i w:val="false"/>
          <w:color w:val="000000"/>
          <w:sz w:val="28"/>
        </w:rPr>
        <w:t>
      қызмет сипаты;</w:t>
      </w:r>
    </w:p>
    <w:bookmarkEnd w:id="579"/>
    <w:bookmarkStart w:name="z665" w:id="580"/>
    <w:p>
      <w:pPr>
        <w:spacing w:after="0"/>
        <w:ind w:left="0"/>
        <w:jc w:val="both"/>
      </w:pPr>
      <w:r>
        <w:rPr>
          <w:rFonts w:ascii="Times New Roman"/>
          <w:b w:val="false"/>
          <w:i w:val="false"/>
          <w:color w:val="000000"/>
          <w:sz w:val="28"/>
        </w:rPr>
        <w:t>
      басқарудағы (меншіктегі) мүліктің құрамы (құрылымы немесе функциясы ұқсас трасттар мен заңды тұлға құрмай өзге де шетелдік құрылымдарға қатысты).";</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1) тармақшасы мынадай редакцияда жазылсын:</w:t>
      </w:r>
    </w:p>
    <w:bookmarkStart w:name="z667" w:id="581"/>
    <w:p>
      <w:pPr>
        <w:spacing w:after="0"/>
        <w:ind w:left="0"/>
        <w:jc w:val="both"/>
      </w:pPr>
      <w:r>
        <w:rPr>
          <w:rFonts w:ascii="Times New Roman"/>
          <w:b w:val="false"/>
          <w:i w:val="false"/>
          <w:color w:val="000000"/>
          <w:sz w:val="28"/>
        </w:rPr>
        <w:t>
      "1) клиенттің қаржы мониторингіне жататын күдікті қызметінің белгілерін қоспағанда, КЖ/ТҚҚ туралы заңның 10-бабының 2-тармағына сәйкес қаржылық мониторинг жөніндегі уәкілетті орган анықтаған, сондай-ақ банк дербес түрде әзірлеген күдікті операцияларды анықтау белгілерінің негізінде жасалған күдікті операциялар белгілерінің тізбесі;";</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669" w:id="582"/>
    <w:p>
      <w:pPr>
        <w:spacing w:after="0"/>
        <w:ind w:left="0"/>
        <w:jc w:val="both"/>
      </w:pPr>
      <w:r>
        <w:rPr>
          <w:rFonts w:ascii="Times New Roman"/>
          <w:b w:val="false"/>
          <w:i w:val="false"/>
          <w:color w:val="000000"/>
          <w:sz w:val="28"/>
        </w:rPr>
        <w:t>
      "33. Операцияны шекті ретінде жіктеудің заңды болуы бөлігінде күмән туындаған кезде, сондай-ақ әдеттен тыс, күдікті операцияны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үлгілеріне, схемаларына және тәсілдеріне сәйкес келетін сипаттамалары бар операцияларды анықтаған кезде, аталған операцияны анықтаған банк қызметкері мұндай операция туралы жауапты қызметкерге (КЖ/ТҚҚ жөніндегі бөлімшеге) банктің ішкі құжаттарында белгіленген тәртіппен, нысанда және мерзімде хабарлама жібереді.</w:t>
      </w:r>
    </w:p>
    <w:bookmarkEnd w:id="582"/>
    <w:bookmarkStart w:name="z670" w:id="583"/>
    <w:p>
      <w:pPr>
        <w:spacing w:after="0"/>
        <w:ind w:left="0"/>
        <w:jc w:val="both"/>
      </w:pPr>
      <w:r>
        <w:rPr>
          <w:rFonts w:ascii="Times New Roman"/>
          <w:b w:val="false"/>
          <w:i w:val="false"/>
          <w:color w:val="000000"/>
          <w:sz w:val="28"/>
        </w:rPr>
        <w:t>
      Осы тармақтың бірінші бөлігінде көрсетілген операциялар туралы хабарламаларды, сондай-ақ оларды зерттеу нәтижелерін банк операция жасалғаннан кейін кемінде бес жыл сақтайды.".</w:t>
      </w:r>
    </w:p>
    <w:bookmarkEnd w:id="583"/>
    <w:bookmarkStart w:name="z671" w:id="584"/>
    <w:p>
      <w:pPr>
        <w:spacing w:after="0"/>
        <w:ind w:left="0"/>
        <w:jc w:val="both"/>
      </w:pPr>
      <w:r>
        <w:rPr>
          <w:rFonts w:ascii="Times New Roman"/>
          <w:b w:val="false"/>
          <w:i w:val="false"/>
          <w:color w:val="000000"/>
          <w:sz w:val="28"/>
        </w:rPr>
        <w:t xml:space="preserve">
      17.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20248 болып тіркелген) мынадай өзгерістер енгізілсін:</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73" w:id="585"/>
    <w:p>
      <w:pPr>
        <w:spacing w:after="0"/>
        <w:ind w:left="0"/>
        <w:jc w:val="both"/>
      </w:pPr>
      <w:r>
        <w:rPr>
          <w:rFonts w:ascii="Times New Roman"/>
          <w:b w:val="false"/>
          <w:i w:val="false"/>
          <w:color w:val="000000"/>
          <w:sz w:val="28"/>
        </w:rPr>
        <w:t>
      "Сақтандыру қызметі туралы" Қазақстан Республикасы Заңының 34-бабының 7-тармағына, "Сақтандыру төлемдеріне кепілдік беру қоры туралы" Қазақстан Республикасы Заңының 4-бабы 1-тармағының 8) тармақшасына, 4-1-бабына, "Қаржы нарығы мен қаржы ұйымдарын мемлекеттік реттеу, бақылау және қадағалау туралы" Қазақстан Республикасы Заңының 9-бабы 1-тармағының 2) тармақшасына сәйкес Қазақстан Республикасы Қаржы нарығын реттеу және дамыту агенттігінің Басқармасы ҚАУЛЫ ЕТЕДІ:";</w:t>
      </w:r>
    </w:p>
    <w:bookmarkEnd w:id="585"/>
    <w:bookmarkStart w:name="z674" w:id="586"/>
    <w:p>
      <w:pPr>
        <w:spacing w:after="0"/>
        <w:ind w:left="0"/>
        <w:jc w:val="both"/>
      </w:pPr>
      <w:r>
        <w:rPr>
          <w:rFonts w:ascii="Times New Roman"/>
          <w:b w:val="false"/>
          <w:i w:val="false"/>
          <w:color w:val="000000"/>
          <w:sz w:val="28"/>
        </w:rPr>
        <w:t xml:space="preserve">
      көрсетілген қаулымен бекітілген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8"/>
        </w:rPr>
        <w:t>қағидаларында:</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76" w:id="587"/>
    <w:p>
      <w:pPr>
        <w:spacing w:after="0"/>
        <w:ind w:left="0"/>
        <w:jc w:val="both"/>
      </w:pPr>
      <w:r>
        <w:rPr>
          <w:rFonts w:ascii="Times New Roman"/>
          <w:b w:val="false"/>
          <w:i w:val="false"/>
          <w:color w:val="000000"/>
          <w:sz w:val="28"/>
        </w:rPr>
        <w:t>
      "7. Сақтандыру қызметі туралы заң 34-бабының 3-тармағы 3) тармақшасының және Қор туралы заңның 4-1-бабының 2-тармағының 3) тармақшаларының мақсаты үшін кепілдік беру мінсіз іскерлік беделдің болмау өлшемшарттары мыналар болып табылады:</w:t>
      </w:r>
    </w:p>
    <w:bookmarkEnd w:id="587"/>
    <w:bookmarkStart w:name="z677" w:id="588"/>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немесе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bookmarkEnd w:id="588"/>
    <w:bookmarkStart w:name="z678" w:id="589"/>
    <w:p>
      <w:pPr>
        <w:spacing w:after="0"/>
        <w:ind w:left="0"/>
        <w:jc w:val="both"/>
      </w:pPr>
      <w:r>
        <w:rPr>
          <w:rFonts w:ascii="Times New Roman"/>
          <w:b w:val="false"/>
          <w:i w:val="false"/>
          <w:color w:val="000000"/>
          <w:sz w:val="28"/>
        </w:rPr>
        <w:t>
      2) кандидаттың қаржы ұйымының, банк конгломератының, сақтандыру тобының қаржылық тұрақтылығын қамтамасыз ету жөніндегі уәкілетті органның қабылдаған міндеттемелерін не талаптарын орындамаған қаржы ұйымының ірі қатысушысы (тікелей немесе жанама) екендігі туралы мәліметтердің болуы;</w:t>
      </w:r>
    </w:p>
    <w:bookmarkEnd w:id="589"/>
    <w:bookmarkStart w:name="z679" w:id="590"/>
    <w:p>
      <w:pPr>
        <w:spacing w:after="0"/>
        <w:ind w:left="0"/>
        <w:jc w:val="both"/>
      </w:pPr>
      <w:r>
        <w:rPr>
          <w:rFonts w:ascii="Times New Roman"/>
          <w:b w:val="false"/>
          <w:i w:val="false"/>
          <w:color w:val="000000"/>
          <w:sz w:val="28"/>
        </w:rPr>
        <w:t>
      3) кандидат қаржы ұйымының басшы қызметкері бола отырып, қаржы ұйымына қатысты уәкілетті орган қолданған қадағалау ден қою шараларының талаптарын бірнеше рет (қатарынан соңғы он екі ай ішінде екі және одан да көп рет) орындамағаны туралы мәліметтердің болуы;</w:t>
      </w:r>
    </w:p>
    <w:bookmarkEnd w:id="590"/>
    <w:bookmarkStart w:name="z680" w:id="591"/>
    <w:p>
      <w:pPr>
        <w:spacing w:after="0"/>
        <w:ind w:left="0"/>
        <w:jc w:val="both"/>
      </w:pPr>
      <w:r>
        <w:rPr>
          <w:rFonts w:ascii="Times New Roman"/>
          <w:b w:val="false"/>
          <w:i w:val="false"/>
          <w:color w:val="000000"/>
          <w:sz w:val="28"/>
        </w:rPr>
        <w:t>
      4) кандидаттың төлемге қабілетсіз деп танылған қаржы ұйымында, Қазақстан Республикасының бейрезидент-қаржы ұйымында акционер (қатысушы), лауазымды тұлға, басқарушылық функцияларды орындайтын тұлға болып табылғандығы туралы мәліметтердің болуы;</w:t>
      </w:r>
    </w:p>
    <w:bookmarkEnd w:id="591"/>
    <w:bookmarkStart w:name="z681" w:id="592"/>
    <w:p>
      <w:pPr>
        <w:spacing w:after="0"/>
        <w:ind w:left="0"/>
        <w:jc w:val="both"/>
      </w:pPr>
      <w:r>
        <w:rPr>
          <w:rFonts w:ascii="Times New Roman"/>
          <w:b w:val="false"/>
          <w:i w:val="false"/>
          <w:color w:val="000000"/>
          <w:sz w:val="28"/>
        </w:rPr>
        <w:t>
      5) тұлғаның террористік қызметке қатысы бар адамдардың тізімінде, терроризмді және экстремизмді қаржыландырумен байланысты ұйымдар мен адамдардың тізбесінде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жаппай қырып-жою қаруын таратуды қаржыландырумен байланысты ұйымдар мен адамдардың тізбесінде болуы;</w:t>
      </w:r>
    </w:p>
    <w:bookmarkEnd w:id="592"/>
    <w:bookmarkStart w:name="z682" w:id="593"/>
    <w:p>
      <w:pPr>
        <w:spacing w:after="0"/>
        <w:ind w:left="0"/>
        <w:jc w:val="both"/>
      </w:pPr>
      <w:r>
        <w:rPr>
          <w:rFonts w:ascii="Times New Roman"/>
          <w:b w:val="false"/>
          <w:i w:val="false"/>
          <w:color w:val="000000"/>
          <w:sz w:val="28"/>
        </w:rPr>
        <w:t>
      6) Қазақстан Республикасының бейрезидент-қаржы ұйымы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санатына жатқызу, қаржы ұйымын таратуға және (немесе) қаржы нарығындағы қызметін жүзеге асыруды тоқтатуға алып келген оларды лицензиядан айыру, не қаржы ұйымын мәжбүрлеп тарату немесе оны банкрот деп тану туралы сот шешімі заңды күшіне енуі,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шешімінің заңды күшіне енуі туралы шешім қабылдау үшін негіз болып табылған оның әрекеттері (әрекетсіздігі) заңнама талаптарын бұзуға алып келген қаржы ұйымының, банк немесе сақтандыру холдингінің басшы қызметкері болып табылғаны жөніндегі мәліметтердің болуы;</w:t>
      </w:r>
    </w:p>
    <w:bookmarkEnd w:id="593"/>
    <w:bookmarkStart w:name="z683" w:id="594"/>
    <w:p>
      <w:pPr>
        <w:spacing w:after="0"/>
        <w:ind w:left="0"/>
        <w:jc w:val="both"/>
      </w:pPr>
      <w:r>
        <w:rPr>
          <w:rFonts w:ascii="Times New Roman"/>
          <w:b w:val="false"/>
          <w:i w:val="false"/>
          <w:color w:val="000000"/>
          <w:sz w:val="28"/>
        </w:rPr>
        <w:t>
      7) кандидаттың уәкілетті орган қолданған қадағалау ден қою шаралары негізінде қаржы ұйымының басшы қызметкерінің қызметтік міндеттерін орындаудан шеттетілгені туралы мәліметтердің болуы;</w:t>
      </w:r>
    </w:p>
    <w:bookmarkEnd w:id="594"/>
    <w:bookmarkStart w:name="z684" w:id="595"/>
    <w:p>
      <w:pPr>
        <w:spacing w:after="0"/>
        <w:ind w:left="0"/>
        <w:jc w:val="both"/>
      </w:pPr>
      <w:r>
        <w:rPr>
          <w:rFonts w:ascii="Times New Roman"/>
          <w:b w:val="false"/>
          <w:i w:val="false"/>
          <w:color w:val="000000"/>
          <w:sz w:val="28"/>
        </w:rPr>
        <w:t>
      8) кандидаттың қызметінде уәкілетті орган мынадай бұзушылықтарды анықтаған қаржы ұйымы бөлімшелерін бақылауды (жетекшілік етуді) жүзеге асырғаны туралы мәліметтердің болуы:</w:t>
      </w:r>
    </w:p>
    <w:bookmarkEnd w:id="595"/>
    <w:bookmarkStart w:name="z685" w:id="596"/>
    <w:p>
      <w:pPr>
        <w:spacing w:after="0"/>
        <w:ind w:left="0"/>
        <w:jc w:val="both"/>
      </w:pPr>
      <w:r>
        <w:rPr>
          <w:rFonts w:ascii="Times New Roman"/>
          <w:b w:val="false"/>
          <w:i w:val="false"/>
          <w:color w:val="000000"/>
          <w:sz w:val="28"/>
        </w:rPr>
        <w:t>
      уәкілетті орган белгілеген пруденциялық нормативтерді және (немесе) сақталуға міндетті өзге де нормалар мен лимиттерді қатарынан соңғы он екі ай ішінде жүйелі түрде (екі және одан да көп рет) бұзған;</w:t>
      </w:r>
    </w:p>
    <w:bookmarkEnd w:id="596"/>
    <w:bookmarkStart w:name="z686" w:id="597"/>
    <w:p>
      <w:pPr>
        <w:spacing w:after="0"/>
        <w:ind w:left="0"/>
        <w:jc w:val="both"/>
      </w:pPr>
      <w:r>
        <w:rPr>
          <w:rFonts w:ascii="Times New Roman"/>
          <w:b w:val="false"/>
          <w:i w:val="false"/>
          <w:color w:val="000000"/>
          <w:sz w:val="28"/>
        </w:rPr>
        <w:t>
      уәкілетті орган белгілеген пруденциалдық нормативтерді және (немесе) сақталуы міндетті өзге де нормалар мен лимиттерді сақтау туралы мәліметтердің бұрмалануына әкеп соққан есептілікті жасаған қаржы ұйымының бөлімшелерін бақылауды (жетекшілікті) жүзеге асырғаны туралы мәліметтердің болуы;</w:t>
      </w:r>
    </w:p>
    <w:bookmarkEnd w:id="597"/>
    <w:bookmarkStart w:name="z687" w:id="598"/>
    <w:p>
      <w:pPr>
        <w:spacing w:after="0"/>
        <w:ind w:left="0"/>
        <w:jc w:val="both"/>
      </w:pPr>
      <w:r>
        <w:rPr>
          <w:rFonts w:ascii="Times New Roman"/>
          <w:b w:val="false"/>
          <w:i w:val="false"/>
          <w:color w:val="000000"/>
          <w:sz w:val="28"/>
        </w:rPr>
        <w:t>
      сақтандыру (қайта сақтандыру) ұйымының Нормативтік құқықтық актілерді мемлекеттік тіркеу тізілімінде № 17460 болып тіркелген, "Қайта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Республикасының Ұлттық Банкі Басқармасының 2018 жылғы 27 тамыздағы № 203 қаулысымен (бұдан әрі – № 203 қаулы) белгіленген талаптарға сәйкес келмейтін жағдайларда қайта сақтандыру шарттарын жасасуы;</w:t>
      </w:r>
    </w:p>
    <w:bookmarkEnd w:id="598"/>
    <w:bookmarkStart w:name="z688" w:id="599"/>
    <w:p>
      <w:pPr>
        <w:spacing w:after="0"/>
        <w:ind w:left="0"/>
        <w:jc w:val="both"/>
      </w:pPr>
      <w:r>
        <w:rPr>
          <w:rFonts w:ascii="Times New Roman"/>
          <w:b w:val="false"/>
          <w:i w:val="false"/>
          <w:color w:val="000000"/>
          <w:sz w:val="28"/>
        </w:rPr>
        <w:t>
      сақтандыру сыйлықақысының негізсіз мөлшерін қолдану, сақтандырудың міндетті түрлерін жүргізу талаптары мен тәртібінен туындайтын міндеттерді орындамау немесе тиісінше орындамау;</w:t>
      </w:r>
    </w:p>
    <w:bookmarkEnd w:id="599"/>
    <w:bookmarkStart w:name="z689" w:id="600"/>
    <w:p>
      <w:pPr>
        <w:spacing w:after="0"/>
        <w:ind w:left="0"/>
        <w:jc w:val="both"/>
      </w:pPr>
      <w:r>
        <w:rPr>
          <w:rFonts w:ascii="Times New Roman"/>
          <w:b w:val="false"/>
          <w:i w:val="false"/>
          <w:color w:val="000000"/>
          <w:sz w:val="28"/>
        </w:rPr>
        <w:t>
      қатарынан соңғы он екі ай ішінде жүйелі түрде (екі және одан да көп рет) сақтандыру төлемін жүзеге асырмау, уақтылы жүзеге асырмау не сақтандыру төлемін толық көлемде жүзеге асырмау;</w:t>
      </w:r>
    </w:p>
    <w:bookmarkEnd w:id="600"/>
    <w:bookmarkStart w:name="z690" w:id="601"/>
    <w:p>
      <w:pPr>
        <w:spacing w:after="0"/>
        <w:ind w:left="0"/>
        <w:jc w:val="both"/>
      </w:pPr>
      <w:r>
        <w:rPr>
          <w:rFonts w:ascii="Times New Roman"/>
          <w:b w:val="false"/>
          <w:i w:val="false"/>
          <w:color w:val="000000"/>
          <w:sz w:val="28"/>
        </w:rPr>
        <w:t>
      № 203 қаулыда көзделген, оның ішінде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Республикасының Ұлттық Банкі Басқармасының 2016 жылғы 26 желтоқсандағы № 304 қаулысында көзделген қайта сақтандырушыдан растаудың болмауы бөлігінде көзделген қайта сақтандыруға сақтандыру сыйлықақыларын беру рәсімін бұзуы;</w:t>
      </w:r>
    </w:p>
    <w:bookmarkEnd w:id="601"/>
    <w:bookmarkStart w:name="z691" w:id="602"/>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bookmarkEnd w:id="602"/>
    <w:bookmarkStart w:name="z692" w:id="603"/>
    <w:p>
      <w:pPr>
        <w:spacing w:after="0"/>
        <w:ind w:left="0"/>
        <w:jc w:val="both"/>
      </w:pPr>
      <w:r>
        <w:rPr>
          <w:rFonts w:ascii="Times New Roman"/>
          <w:b w:val="false"/>
          <w:i w:val="false"/>
          <w:color w:val="000000"/>
          <w:sz w:val="28"/>
        </w:rPr>
        <w:t>
      10) кандидат актуарий бола отырып, сақтандыру (қайта сақтандыру) ұйымының сақтандыру резервтерін қалыптастыру бойынша талаптарды сақтамау фактілері туралы уәкілетті органға жүйелі түрде (қатарынан соңғы он екі айда екі немесе одан да көп рет) хабарламағаны туралы мәліметтердің болуы;</w:t>
      </w:r>
    </w:p>
    <w:bookmarkEnd w:id="603"/>
    <w:bookmarkStart w:name="z693" w:id="604"/>
    <w:p>
      <w:pPr>
        <w:spacing w:after="0"/>
        <w:ind w:left="0"/>
        <w:jc w:val="both"/>
      </w:pPr>
      <w:r>
        <w:rPr>
          <w:rFonts w:ascii="Times New Roman"/>
          <w:b w:val="false"/>
          <w:i w:val="false"/>
          <w:color w:val="000000"/>
          <w:sz w:val="28"/>
        </w:rPr>
        <w:t>
      11) кандидаттың сақтандыру құпиясын немесе Қазақстан Республикасының заңдарымен қорғалатын өзге де құпияны құрайтын мәліметтерді, актуарлық есеп айырысуларды жүргізу және (немесе) тәуелсіз актуарий ретінде қызметті жүзеге асыру барысында алынған мәліметтерді заңсыз жариялауы немесе үшінші адамдарға беруі туралы мәліметтердің болуы;</w:t>
      </w:r>
    </w:p>
    <w:bookmarkEnd w:id="604"/>
    <w:bookmarkStart w:name="z694" w:id="605"/>
    <w:p>
      <w:pPr>
        <w:spacing w:after="0"/>
        <w:ind w:left="0"/>
        <w:jc w:val="both"/>
      </w:pPr>
      <w:r>
        <w:rPr>
          <w:rFonts w:ascii="Times New Roman"/>
          <w:b w:val="false"/>
          <w:i w:val="false"/>
          <w:color w:val="000000"/>
          <w:sz w:val="28"/>
        </w:rPr>
        <w:t>
      12) қаржы ұйымдарынан, Қазақстан Республикасының бейрезидент-қаржы ұйымдарынан, шет мемлекеттің қадағалау органынан не "Астана" халықаралық қаржы орталығында қаржылық көрсетілетін қызметтерді және олармен байланысты қызметті реттеуді жүзеге асыратын заңды тұлғадан кандидаттың мінсіз іскерлік беделінің жоқтығы туралы ақпараттың болуы;</w:t>
      </w:r>
    </w:p>
    <w:bookmarkEnd w:id="605"/>
    <w:bookmarkStart w:name="z695" w:id="606"/>
    <w:p>
      <w:pPr>
        <w:spacing w:after="0"/>
        <w:ind w:left="0"/>
        <w:jc w:val="both"/>
      </w:pPr>
      <w:r>
        <w:rPr>
          <w:rFonts w:ascii="Times New Roman"/>
          <w:b w:val="false"/>
          <w:i w:val="false"/>
          <w:color w:val="000000"/>
          <w:sz w:val="28"/>
        </w:rPr>
        <w:t>
      13)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ұсыну фактісінің болуы;</w:t>
      </w:r>
    </w:p>
    <w:bookmarkEnd w:id="606"/>
    <w:bookmarkStart w:name="z696" w:id="607"/>
    <w:p>
      <w:pPr>
        <w:spacing w:after="0"/>
        <w:ind w:left="0"/>
        <w:jc w:val="both"/>
      </w:pPr>
      <w:r>
        <w:rPr>
          <w:rFonts w:ascii="Times New Roman"/>
          <w:b w:val="false"/>
          <w:i w:val="false"/>
          <w:color w:val="000000"/>
          <w:sz w:val="28"/>
        </w:rPr>
        <w:t>
      14) Қазақстан Республикасы Еңбек кодексінің (бұдан әрі – Кодекс) 52-бабының 1-тармағының 9), 12), 13), 14), 15), 16), 17), 18), 19), 20), 21) және 25) тармақшаларда көзделген негіздер бойынша жұмыс берушінің бастамасы бойынша кандидатпен еңбек шартын бұзу фактісінің болуы;</w:t>
      </w:r>
    </w:p>
    <w:bookmarkEnd w:id="607"/>
    <w:bookmarkStart w:name="z697" w:id="608"/>
    <w:p>
      <w:pPr>
        <w:spacing w:after="0"/>
        <w:ind w:left="0"/>
        <w:jc w:val="both"/>
      </w:pPr>
      <w:r>
        <w:rPr>
          <w:rFonts w:ascii="Times New Roman"/>
          <w:b w:val="false"/>
          <w:i w:val="false"/>
          <w:color w:val="000000"/>
          <w:sz w:val="28"/>
        </w:rPr>
        <w:t>
      15) кандидаттың Қазақстан Республикасының Атқарушылық іс жүргізу және сот орындаушыларының мәртебесі туралы заңнамасына сәйкес жүргізілетін борышкерлердің бірыңғай тізілімде болуы, заңды тұлғаның лауазымды адамдарының болуы (берешегі республикалық бюджет туралы заңда белгіленген 1000 (мың) айлық есептік көрсеткіштен асқан жағдайда);</w:t>
      </w:r>
    </w:p>
    <w:bookmarkEnd w:id="608"/>
    <w:bookmarkStart w:name="z698" w:id="609"/>
    <w:p>
      <w:pPr>
        <w:spacing w:after="0"/>
        <w:ind w:left="0"/>
        <w:jc w:val="both"/>
      </w:pPr>
      <w:r>
        <w:rPr>
          <w:rFonts w:ascii="Times New Roman"/>
          <w:b w:val="false"/>
          <w:i w:val="false"/>
          <w:color w:val="000000"/>
          <w:sz w:val="28"/>
        </w:rPr>
        <w:t>
      16) Мемлекеттік реттеу туралы заңның 13-5-бабына сәйкес қалыптастырылған уәжді пайымдау негізінде анықталған кандидаттың мінсіз іскерлік беделінің болмауы;</w:t>
      </w:r>
    </w:p>
    <w:bookmarkEnd w:id="609"/>
    <w:bookmarkStart w:name="z699" w:id="610"/>
    <w:p>
      <w:pPr>
        <w:spacing w:after="0"/>
        <w:ind w:left="0"/>
        <w:jc w:val="both"/>
      </w:pPr>
      <w:r>
        <w:rPr>
          <w:rFonts w:ascii="Times New Roman"/>
          <w:b w:val="false"/>
          <w:i w:val="false"/>
          <w:color w:val="000000"/>
          <w:sz w:val="28"/>
        </w:rPr>
        <w:t>
      17) қаржы мониторингі жөніндегі уәкілетті органның мәліметтері негізінде іс-әрекеттері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(бақылау және үшінші тұлғалардың ықпалы) қатынастардың болуы.</w:t>
      </w:r>
    </w:p>
    <w:bookmarkEnd w:id="610"/>
    <w:bookmarkStart w:name="z700" w:id="611"/>
    <w:p>
      <w:pPr>
        <w:spacing w:after="0"/>
        <w:ind w:left="0"/>
        <w:jc w:val="both"/>
      </w:pPr>
      <w:r>
        <w:rPr>
          <w:rFonts w:ascii="Times New Roman"/>
          <w:b w:val="false"/>
          <w:i w:val="false"/>
          <w:color w:val="000000"/>
          <w:sz w:val="28"/>
        </w:rPr>
        <w:t>
      Қағидалардың осы тармағында көрсетілген мінсіз іскерлік беделдің болмау өлшемшарттары қолданылатын мерзімдерді қаржы ұйымдарының, банк, сақтандыру холдингтерінің, "Сақтандыру төлемдеріне кепілдік беру қоры" акционерлік қоғамының басшы қызметкерлерінің лауазымдарына кандидаттардың сәйкестігін айқындау жөніндегі комиссия (бұдан әрі – Комиссия) белгілейді және кемінде бір жылды құрайды.".</w:t>
      </w:r>
    </w:p>
    <w:bookmarkEnd w:id="611"/>
    <w:bookmarkStart w:name="z701" w:id="612"/>
    <w:p>
      <w:pPr>
        <w:spacing w:after="0"/>
        <w:ind w:left="0"/>
        <w:jc w:val="both"/>
      </w:pPr>
      <w:r>
        <w:rPr>
          <w:rFonts w:ascii="Times New Roman"/>
          <w:b w:val="false"/>
          <w:i w:val="false"/>
          <w:color w:val="000000"/>
          <w:sz w:val="28"/>
        </w:rPr>
        <w:t xml:space="preserve">
      18.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21434 болып тіркелген) мынадай өзгерістер енгізілсін:</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03" w:id="613"/>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w:t>
      </w:r>
      <w:r>
        <w:rPr>
          <w:rFonts w:ascii="Times New Roman"/>
          <w:b w:val="false"/>
          <w:i w:val="false"/>
          <w:color w:val="000000"/>
          <w:sz w:val="28"/>
        </w:rPr>
        <w:t xml:space="preserve"> 11-бабының 3-2-тармағына сәйкес Қазақстан Республикасы Қаржы нарығын реттеу және дамыту агенттігінің Басқармасы ҚАУЛЫ ЕТЕДІ:";</w:t>
      </w:r>
    </w:p>
    <w:bookmarkEnd w:id="613"/>
    <w:bookmarkStart w:name="z705" w:id="614"/>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7" w:id="615"/>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(бұдан әрі – КЖ/ТҚҚ туралы заң) және "Бірыңғай жинақтаушы зейнетақы қорының, ерікті жинақтаушы зейнетақы қорларының тәуекелдерін басқару және ішкі бақылау жүйесін қалыптастыру қағидаларын бекіту туралы" Қазақстан Республикасы Қаржы нарығын реттеу және дамыту агенттігі Басқармасының 2023 жылғы 7 маусымдағы № 40 қаулысына (Нормативтік құқықтық актілерді мемлекеттік тіркеу тізілімінде № 32826 болып тіркелген) сәйкес әзірленген.";</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709" w:id="616"/>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банк дербес әзірлеген күдікті операцияны және қаржы мониторингіне жататын клиенттің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операциясы (мәмілесі);";</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11" w:id="617"/>
    <w:p>
      <w:pPr>
        <w:spacing w:after="0"/>
        <w:ind w:left="0"/>
        <w:jc w:val="both"/>
      </w:pPr>
      <w:r>
        <w:rPr>
          <w:rFonts w:ascii="Times New Roman"/>
          <w:b w:val="false"/>
          <w:i w:val="false"/>
          <w:color w:val="000000"/>
          <w:sz w:val="28"/>
        </w:rPr>
        <w:t>
      "21. КЖ/ТҚ тәуекелдерін басқару бағдарламасын іске асыру кезінде қор КЖ/ТҚҚ туралы заңның 11-1-бабының 7-тармағына сәйкес КЖ/ТҚ тәуекелдерін ұлттық бағалау бойынша жарияланған ақпаратты ескереді.";</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13" w:id="618"/>
    <w:p>
      <w:pPr>
        <w:spacing w:after="0"/>
        <w:ind w:left="0"/>
        <w:jc w:val="both"/>
      </w:pPr>
      <w:r>
        <w:rPr>
          <w:rFonts w:ascii="Times New Roman"/>
          <w:b w:val="false"/>
          <w:i w:val="false"/>
          <w:color w:val="000000"/>
          <w:sz w:val="28"/>
        </w:rPr>
        <w:t>
      "22. Клиентті (оның өкілін) және бенефициарлық меншік иесін тиісінше тексеру бойынша КЖ/ТҚҚ туралы заңның талаптарын іске асыру мақсатында қор клиенттерді (олардың өкілдерін) және бенефициарлық меншік иелерін сәйкестендіру бағдарламасын әзірлейді.</w:t>
      </w:r>
    </w:p>
    <w:bookmarkEnd w:id="618"/>
    <w:bookmarkStart w:name="z714" w:id="619"/>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қордың зейнетақы жарналары салымшысы (оның өкілі), зейнетақы төлемдерін алушы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зейнетақы жарналары салымшысы, зейнетақы төлемдерін алушы және олардың өкілдері туралы Талаптарда көзделген өзге де мәліметтерді алу және тіркеу жөніндегі іс-шараларды жүргізуінен тұрады.</w:t>
      </w:r>
    </w:p>
    <w:bookmarkEnd w:id="619"/>
    <w:bookmarkStart w:name="z715" w:id="620"/>
    <w:p>
      <w:pPr>
        <w:spacing w:after="0"/>
        <w:ind w:left="0"/>
        <w:jc w:val="both"/>
      </w:pPr>
      <w:r>
        <w:rPr>
          <w:rFonts w:ascii="Times New Roman"/>
          <w:b w:val="false"/>
          <w:i w:val="false"/>
          <w:color w:val="000000"/>
          <w:sz w:val="28"/>
        </w:rPr>
        <w:t>
      Бенефициарлық меншік иесін анықтау жөніндегі іс-шараларды қор зейнетақы жарналарының салымшысына қатысты, ал ерікті зейнетақы жарналары есебінен қалыптастырылған зейнетақы төлемдерін жүзеге асыру кезінде осындай зейнетақы төлемдерін алушыға да қатысты жүргізеді.</w:t>
      </w:r>
    </w:p>
    <w:bookmarkEnd w:id="620"/>
    <w:bookmarkStart w:name="z716" w:id="621"/>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қор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621"/>
    <w:bookmarkStart w:name="z717" w:id="622"/>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622"/>
    <w:bookmarkStart w:name="z718" w:id="623"/>
    <w:p>
      <w:pPr>
        <w:spacing w:after="0"/>
        <w:ind w:left="0"/>
        <w:jc w:val="both"/>
      </w:pPr>
      <w:r>
        <w:rPr>
          <w:rFonts w:ascii="Times New Roman"/>
          <w:b w:val="false"/>
          <w:i w:val="false"/>
          <w:color w:val="000000"/>
          <w:sz w:val="28"/>
        </w:rPr>
        <w:t>
      Заңды тұлға-клиенттің жарғылық капиталына қатысу үлесінің не орналастырылған (артықшылықты және қоғам сатып алған акцияларды есептемегенде) акцияларының жиырма бес пайызынан астамы тікелей немесе жанама түрде тиесілі жеке тұлғаның бенефициарлық меншік иесі болып табылатынына күмән келтіру үшін негіздер болған жағдайда, заңды тұлға-клиентке өзгеше түрде бақылауды жүзеге асыратын не оның мүддесіне клиент-заңды тұлға ақшамен және (немесе) өзге мүлікпен операциялар жасайды жеке тұлғаның бенефициарлық меншік иесі болып танылуына жол беріледі.</w:t>
      </w:r>
    </w:p>
    <w:bookmarkEnd w:id="623"/>
    <w:bookmarkStart w:name="z719" w:id="624"/>
    <w:p>
      <w:pPr>
        <w:spacing w:after="0"/>
        <w:ind w:left="0"/>
        <w:jc w:val="both"/>
      </w:pPr>
      <w:r>
        <w:rPr>
          <w:rFonts w:ascii="Times New Roman"/>
          <w:b w:val="false"/>
          <w:i w:val="false"/>
          <w:color w:val="000000"/>
          <w:sz w:val="28"/>
        </w:rPr>
        <w:t>
      Егер шаралар қабылдау нәтижесінде заңды тұлға-клиенттің бенефициарлық меншік иесі анықталмаған жағдайда, бенефициарлық меншік иесі ретінде жеке дара атқарушы органды не заңды тұлға-клиенттің алқалы атқарушы органының басшысын тануға рұқсат етіледі.</w:t>
      </w:r>
    </w:p>
    <w:bookmarkEnd w:id="624"/>
    <w:bookmarkStart w:name="z720" w:id="625"/>
    <w:p>
      <w:pPr>
        <w:spacing w:after="0"/>
        <w:ind w:left="0"/>
        <w:jc w:val="both"/>
      </w:pPr>
      <w:r>
        <w:rPr>
          <w:rFonts w:ascii="Times New Roman"/>
          <w:b w:val="false"/>
          <w:i w:val="false"/>
          <w:color w:val="000000"/>
          <w:sz w:val="28"/>
        </w:rPr>
        <w:t>
      КЖ/ТҚҚ туралы заңның 5-бабының 7-тармағына сәйкес қор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22" w:id="626"/>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процесінде қор Тізбеде және ЖҚҚТҚҚ тізбесінде осындай клиенттің (оның өкілінің) және бенефициарлық меншік иесінің болуына тексеру жүргізеді.</w:t>
      </w:r>
    </w:p>
    <w:bookmarkEnd w:id="626"/>
    <w:bookmarkStart w:name="z723" w:id="627"/>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ЖҚҚТҚҚ тізбесінде болуын (Тізбеге және ЖҚҚТҚҚ тізбесіне енгізілуін) тексеру клиенттің тәуекел деңгейіне байланысты емес және Тізбеге және ЖҚҚТҚҚ тізбесіне өзгерістер енгізілуіне (Тізбенің және ЖҚҚТҚҚ тізбесінің жаңартылуына) қарай жүзеге асырылады.</w:t>
      </w:r>
    </w:p>
    <w:bookmarkEnd w:id="627"/>
    <w:bookmarkStart w:name="z724" w:id="628"/>
    <w:p>
      <w:pPr>
        <w:spacing w:after="0"/>
        <w:ind w:left="0"/>
        <w:jc w:val="both"/>
      </w:pPr>
      <w:r>
        <w:rPr>
          <w:rFonts w:ascii="Times New Roman"/>
          <w:b w:val="false"/>
          <w:i w:val="false"/>
          <w:color w:val="000000"/>
          <w:sz w:val="28"/>
        </w:rPr>
        <w:t>
      Қор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лауазымды тұлғаларға және олардың жұбайларына (зайыптарына) және жақын туыстарына тиесілігіне тексеру жүргізеді.</w:t>
      </w:r>
    </w:p>
    <w:bookmarkEnd w:id="628"/>
    <w:bookmarkStart w:name="z725" w:id="629"/>
    <w:p>
      <w:pPr>
        <w:spacing w:after="0"/>
        <w:ind w:left="0"/>
        <w:jc w:val="both"/>
      </w:pPr>
      <w:r>
        <w:rPr>
          <w:rFonts w:ascii="Times New Roman"/>
          <w:b w:val="false"/>
          <w:i w:val="false"/>
          <w:color w:val="000000"/>
          <w:sz w:val="28"/>
        </w:rPr>
        <w:t>
      Қор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629"/>
    <w:bookmarkStart w:name="z726" w:id="630"/>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630"/>
    <w:bookmarkStart w:name="z727" w:id="631"/>
    <w:p>
      <w:pPr>
        <w:spacing w:after="0"/>
        <w:ind w:left="0"/>
        <w:jc w:val="both"/>
      </w:pPr>
      <w:r>
        <w:rPr>
          <w:rFonts w:ascii="Times New Roman"/>
          <w:b w:val="false"/>
          <w:i w:val="false"/>
          <w:color w:val="000000"/>
          <w:sz w:val="28"/>
        </w:rPr>
        <w:t>
      2) қордың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bookmarkEnd w:id="631"/>
    <w:bookmarkStart w:name="z728" w:id="632"/>
    <w:p>
      <w:pPr>
        <w:spacing w:after="0"/>
        <w:ind w:left="0"/>
        <w:jc w:val="both"/>
      </w:pPr>
      <w:r>
        <w:rPr>
          <w:rFonts w:ascii="Times New Roman"/>
          <w:b w:val="false"/>
          <w:i w:val="false"/>
          <w:color w:val="000000"/>
          <w:sz w:val="28"/>
        </w:rPr>
        <w:t>
      3) осындай клиенттің (оның өкілінің) және бенефициарлық меншік иесінің қаражат көзін анықтау үшін қолжетімді шаралар қабылдайды;</w:t>
      </w:r>
    </w:p>
    <w:bookmarkEnd w:id="632"/>
    <w:bookmarkStart w:name="z729" w:id="633"/>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күшейтілген шараларды тұрақты негізде қабылдайды.</w:t>
      </w:r>
    </w:p>
    <w:bookmarkEnd w:id="633"/>
    <w:bookmarkStart w:name="z730" w:id="634"/>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КЖ/ТҚҚ туралы заңның 5-бабының 3-тармағында көзделген шаралардан басқа, осы тармақтың төртінші бөлігінің 1), 2), 3) және 4) тармақшаларында белгіленген шараларды қосымша қолданады.</w:t>
      </w:r>
    </w:p>
    <w:bookmarkEnd w:id="634"/>
    <w:bookmarkStart w:name="z731" w:id="635"/>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bookmarkEnd w:id="635"/>
    <w:bookmarkStart w:name="z732" w:id="636"/>
    <w:p>
      <w:pPr>
        <w:spacing w:after="0"/>
        <w:ind w:left="0"/>
        <w:jc w:val="both"/>
      </w:pPr>
      <w:r>
        <w:rPr>
          <w:rFonts w:ascii="Times New Roman"/>
          <w:b w:val="false"/>
          <w:i w:val="false"/>
          <w:color w:val="000000"/>
          <w:sz w:val="28"/>
        </w:rPr>
        <w:t>
      Қор жеке тұлғаны (заңды тұлғаның басшысын, құрылтайшыларын (қатысушыларын), бенефициарлық меншік иесін) сәйкестендіру кезінде мынадай деректерді белгілейді және тіркейді:</w:t>
      </w:r>
    </w:p>
    <w:bookmarkEnd w:id="636"/>
    <w:bookmarkStart w:name="z733" w:id="637"/>
    <w:p>
      <w:pPr>
        <w:spacing w:after="0"/>
        <w:ind w:left="0"/>
        <w:jc w:val="both"/>
      </w:pPr>
      <w:r>
        <w:rPr>
          <w:rFonts w:ascii="Times New Roman"/>
          <w:b w:val="false"/>
          <w:i w:val="false"/>
          <w:color w:val="000000"/>
          <w:sz w:val="28"/>
        </w:rPr>
        <w:t>
      тегі, аты, әкесінің аты (бар болса);</w:t>
      </w:r>
    </w:p>
    <w:bookmarkEnd w:id="637"/>
    <w:bookmarkStart w:name="z734" w:id="638"/>
    <w:p>
      <w:pPr>
        <w:spacing w:after="0"/>
        <w:ind w:left="0"/>
        <w:jc w:val="both"/>
      </w:pPr>
      <w:r>
        <w:rPr>
          <w:rFonts w:ascii="Times New Roman"/>
          <w:b w:val="false"/>
          <w:i w:val="false"/>
          <w:color w:val="000000"/>
          <w:sz w:val="28"/>
        </w:rPr>
        <w:t>
      азаматтығы;</w:t>
      </w:r>
    </w:p>
    <w:bookmarkEnd w:id="638"/>
    <w:bookmarkStart w:name="z735" w:id="639"/>
    <w:p>
      <w:pPr>
        <w:spacing w:after="0"/>
        <w:ind w:left="0"/>
        <w:jc w:val="both"/>
      </w:pPr>
      <w:r>
        <w:rPr>
          <w:rFonts w:ascii="Times New Roman"/>
          <w:b w:val="false"/>
          <w:i w:val="false"/>
          <w:color w:val="000000"/>
          <w:sz w:val="28"/>
        </w:rPr>
        <w:t>
      туған күні мен жері;</w:t>
      </w:r>
    </w:p>
    <w:bookmarkEnd w:id="639"/>
    <w:bookmarkStart w:name="z736" w:id="640"/>
    <w:p>
      <w:pPr>
        <w:spacing w:after="0"/>
        <w:ind w:left="0"/>
        <w:jc w:val="both"/>
      </w:pPr>
      <w:r>
        <w:rPr>
          <w:rFonts w:ascii="Times New Roman"/>
          <w:b w:val="false"/>
          <w:i w:val="false"/>
          <w:color w:val="000000"/>
          <w:sz w:val="28"/>
        </w:rPr>
        <w:t>
      бенефициарлық меншік иесінің мекенжайын қоспағанда, заңды мекенжайы;</w:t>
      </w:r>
    </w:p>
    <w:bookmarkEnd w:id="640"/>
    <w:bookmarkStart w:name="z737" w:id="641"/>
    <w:p>
      <w:pPr>
        <w:spacing w:after="0"/>
        <w:ind w:left="0"/>
        <w:jc w:val="both"/>
      </w:pPr>
      <w:r>
        <w:rPr>
          <w:rFonts w:ascii="Times New Roman"/>
          <w:b w:val="false"/>
          <w:i w:val="false"/>
          <w:color w:val="000000"/>
          <w:sz w:val="28"/>
        </w:rPr>
        <w:t>
      жеке басын куәландыратын құжаттың және (немесе) негізінде сәйкестендіру жүргізілетін өзге құжаттың деректемелері,</w:t>
      </w:r>
    </w:p>
    <w:bookmarkEnd w:id="641"/>
    <w:bookmarkStart w:name="z738" w:id="642"/>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642"/>
    <w:bookmarkStart w:name="z739" w:id="643"/>
    <w:p>
      <w:pPr>
        <w:spacing w:after="0"/>
        <w:ind w:left="0"/>
        <w:jc w:val="both"/>
      </w:pPr>
      <w:r>
        <w:rPr>
          <w:rFonts w:ascii="Times New Roman"/>
          <w:b w:val="false"/>
          <w:i w:val="false"/>
          <w:color w:val="000000"/>
          <w:sz w:val="28"/>
        </w:rPr>
        <w:t>
      қызмет түрі (дара кәсіпкерлер үшін).</w:t>
      </w:r>
    </w:p>
    <w:bookmarkEnd w:id="643"/>
    <w:bookmarkStart w:name="z740" w:id="644"/>
    <w:p>
      <w:pPr>
        <w:spacing w:after="0"/>
        <w:ind w:left="0"/>
        <w:jc w:val="both"/>
      </w:pPr>
      <w:r>
        <w:rPr>
          <w:rFonts w:ascii="Times New Roman"/>
          <w:b w:val="false"/>
          <w:i w:val="false"/>
          <w:color w:val="000000"/>
          <w:sz w:val="28"/>
        </w:rPr>
        <w:t>
      Қор заңды тұлға-клиентті (заңды тұлға-клиенттің құрылтайшыларын (қатысушыларын) сәйкестендірген кезде мынадай деректерді белгілейді және тіркейді:</w:t>
      </w:r>
    </w:p>
    <w:bookmarkEnd w:id="644"/>
    <w:bookmarkStart w:name="z741" w:id="645"/>
    <w:p>
      <w:pPr>
        <w:spacing w:after="0"/>
        <w:ind w:left="0"/>
        <w:jc w:val="both"/>
      </w:pPr>
      <w:r>
        <w:rPr>
          <w:rFonts w:ascii="Times New Roman"/>
          <w:b w:val="false"/>
          <w:i w:val="false"/>
          <w:color w:val="000000"/>
          <w:sz w:val="28"/>
        </w:rPr>
        <w:t>
      атауы;</w:t>
      </w:r>
    </w:p>
    <w:bookmarkEnd w:id="645"/>
    <w:bookmarkStart w:name="z742" w:id="646"/>
    <w:p>
      <w:pPr>
        <w:spacing w:after="0"/>
        <w:ind w:left="0"/>
        <w:jc w:val="both"/>
      </w:pPr>
      <w:r>
        <w:rPr>
          <w:rFonts w:ascii="Times New Roman"/>
          <w:b w:val="false"/>
          <w:i w:val="false"/>
          <w:color w:val="000000"/>
          <w:sz w:val="28"/>
        </w:rPr>
        <w:t>
      заңды тұлғаның мемлекеттік тіркеу нөмірі және тіркелген күні, тіркеуші органның атауы (олар болған кезде);</w:t>
      </w:r>
    </w:p>
    <w:bookmarkEnd w:id="646"/>
    <w:bookmarkStart w:name="z743" w:id="647"/>
    <w:p>
      <w:pPr>
        <w:spacing w:after="0"/>
        <w:ind w:left="0"/>
        <w:jc w:val="both"/>
      </w:pPr>
      <w:r>
        <w:rPr>
          <w:rFonts w:ascii="Times New Roman"/>
          <w:b w:val="false"/>
          <w:i w:val="false"/>
          <w:color w:val="000000"/>
          <w:sz w:val="28"/>
        </w:rPr>
        <w:t>
      орналасқан және тіркелген жері;</w:t>
      </w:r>
    </w:p>
    <w:bookmarkEnd w:id="647"/>
    <w:bookmarkStart w:name="z744" w:id="648"/>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бейрезидент-заңды тұлға шет мемлекетте тіркелген нөмір;</w:t>
      </w:r>
    </w:p>
    <w:bookmarkEnd w:id="648"/>
    <w:bookmarkStart w:name="z745" w:id="649"/>
    <w:p>
      <w:pPr>
        <w:spacing w:after="0"/>
        <w:ind w:left="0"/>
        <w:jc w:val="both"/>
      </w:pPr>
      <w:r>
        <w:rPr>
          <w:rFonts w:ascii="Times New Roman"/>
          <w:b w:val="false"/>
          <w:i w:val="false"/>
          <w:color w:val="000000"/>
          <w:sz w:val="28"/>
        </w:rPr>
        <w:t>
      басшы (заңды тұлға-клиенттің атынан әрекет етуге уәкілетті өзге тұлға), қаржылық құжаттарға қол қою құқығы бар тұлға туралы деректер</w:t>
      </w:r>
    </w:p>
    <w:bookmarkEnd w:id="649"/>
    <w:bookmarkStart w:name="z746" w:id="650"/>
    <w:p>
      <w:pPr>
        <w:spacing w:after="0"/>
        <w:ind w:left="0"/>
        <w:jc w:val="both"/>
      </w:pPr>
      <w:r>
        <w:rPr>
          <w:rFonts w:ascii="Times New Roman"/>
          <w:b w:val="false"/>
          <w:i w:val="false"/>
          <w:color w:val="000000"/>
          <w:sz w:val="28"/>
        </w:rPr>
        <w:t>
      қызмет сипаты;</w:t>
      </w:r>
    </w:p>
    <w:bookmarkEnd w:id="650"/>
    <w:bookmarkStart w:name="z747" w:id="651"/>
    <w:p>
      <w:pPr>
        <w:spacing w:after="0"/>
        <w:ind w:left="0"/>
        <w:jc w:val="both"/>
      </w:pPr>
      <w:r>
        <w:rPr>
          <w:rFonts w:ascii="Times New Roman"/>
          <w:b w:val="false"/>
          <w:i w:val="false"/>
          <w:color w:val="000000"/>
          <w:sz w:val="28"/>
        </w:rPr>
        <w:t>
      бенефициарлық меншік иесі туралы деректер.";</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төртінші бөлігі мынадай редакцияда жазылсын:</w:t>
      </w:r>
    </w:p>
    <w:bookmarkStart w:name="z749" w:id="652"/>
    <w:p>
      <w:pPr>
        <w:spacing w:after="0"/>
        <w:ind w:left="0"/>
        <w:jc w:val="both"/>
      </w:pPr>
      <w:r>
        <w:rPr>
          <w:rFonts w:ascii="Times New Roman"/>
          <w:b w:val="false"/>
          <w:i w:val="false"/>
          <w:color w:val="000000"/>
          <w:sz w:val="28"/>
        </w:rPr>
        <w:t>
      "Шетелдік қаржы ұйымы шартының негізінде КЖ/ТҚҚ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қор КЖ/ТҚ ықтимал тәуекелдерін ескереді.";</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 мынадай редакцияда жазылсын:</w:t>
      </w:r>
    </w:p>
    <w:bookmarkStart w:name="z751" w:id="653"/>
    <w:p>
      <w:pPr>
        <w:spacing w:after="0"/>
        <w:ind w:left="0"/>
        <w:jc w:val="both"/>
      </w:pPr>
      <w:r>
        <w:rPr>
          <w:rFonts w:ascii="Times New Roman"/>
          <w:b w:val="false"/>
          <w:i w:val="false"/>
          <w:color w:val="000000"/>
          <w:sz w:val="28"/>
        </w:rPr>
        <w:t>
      "1) клиенттің қаржы мониторингіне жататын күдікті қызметінің белгілерін қоспағанда, КЖ/ТҚҚ туралы заңның 10-бабының 2-тармағына сәйкес уәкілетті орган айқындаған, күдікті операцияларды анықтау белгілерінің негізінде жасалған, сондай-ақ қор дербес әзірлеген күдікті операциялар белгілерінің тізбесі;".</w:t>
      </w:r>
    </w:p>
    <w:bookmarkEnd w:id="653"/>
    <w:bookmarkStart w:name="z752" w:id="654"/>
    <w:p>
      <w:pPr>
        <w:spacing w:after="0"/>
        <w:ind w:left="0"/>
        <w:jc w:val="both"/>
      </w:pPr>
      <w:r>
        <w:rPr>
          <w:rFonts w:ascii="Times New Roman"/>
          <w:b w:val="false"/>
          <w:i w:val="false"/>
          <w:color w:val="000000"/>
          <w:sz w:val="28"/>
        </w:rPr>
        <w:t xml:space="preserve">
      19.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21433 болып тіркелген) мынадай өзгерістер енгізілсін:</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54" w:id="655"/>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сәйкес Қазақстан Республикасы Қаржы нарығын реттеу және дамыту агенттігінің Басқармасы ҚАУЛЫ ЕТЕДІ:";</w:t>
      </w:r>
    </w:p>
    <w:bookmarkEnd w:id="655"/>
    <w:bookmarkStart w:name="z755" w:id="656"/>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57" w:id="657"/>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(бұдан әрі – Талаптар) "Бағалы қағаздар рыногы туралы" (бұдан әрі – Бағалы қағаздар рыногы туралы заң),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қарсы іс-қимыл туралы" Қазақстан Республикасының Заңдарына (бұдан әрі – КЖ/ТҚҚ туралы заң),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қаулысына (Нормативтік құқықтық актілерді мемлекеттік тіркеу тізілімінде № 18180 болып тіркелген), "Бағалы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талаптарды бекіту және Қазақстан Республикасының кейбір нормативтік құқықтық актілеріне өзгерістер енгізу туралы" Қазақстан Республикасының Ұлттық Банкі Басқармасының 2012 жылғы 24 тамыздағы № 276 қаулысына (Нормативтік құқықтық актілерді мемлекеттік тіркеу тізілімінде № 7993 болып тіркелген), сондай-ақ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Республикасының Ұлттық Банкі Басқармасының 2013 жылғы 27 тамыздағы № 214 қаулысына (Нормативтік құқықтық актілерді мемлекеттік тіркеу тізілімінде № 8796 болып тіркелген) сәйкес әзірленді.</w:t>
      </w:r>
    </w:p>
    <w:bookmarkEnd w:id="657"/>
    <w:bookmarkStart w:name="z758" w:id="658"/>
    <w:p>
      <w:pPr>
        <w:spacing w:after="0"/>
        <w:ind w:left="0"/>
        <w:jc w:val="both"/>
      </w:pPr>
      <w:r>
        <w:rPr>
          <w:rFonts w:ascii="Times New Roman"/>
          <w:b w:val="false"/>
          <w:i w:val="false"/>
          <w:color w:val="000000"/>
          <w:sz w:val="28"/>
        </w:rPr>
        <w:t>
      Талаптар екінші деңгейдегі банктерді, Ұлттық пошта операторын және қор биржасын қоспағанда, бағалы қағаздар нарығының кәсіби қатысушыларына және орталық депозитарийге (бұдан әрі – ұйымдар) қолданылады.";</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760" w:id="659"/>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ұйымдар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клиенттің операциясы (мәмілесі);";</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62" w:id="660"/>
    <w:p>
      <w:pPr>
        <w:spacing w:after="0"/>
        <w:ind w:left="0"/>
        <w:jc w:val="both"/>
      </w:pPr>
      <w:r>
        <w:rPr>
          <w:rFonts w:ascii="Times New Roman"/>
          <w:b w:val="false"/>
          <w:i w:val="false"/>
          <w:color w:val="000000"/>
          <w:sz w:val="28"/>
        </w:rPr>
        <w:t>
      "13. Ұйым КЖ/ТҚ тәуекелдерді басқару бағдарламасын іске асыру кезінде КЖ/ТҚҚ туралы Заңның 11-1-бабының 7-тармағына сәйкес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есебінен жарияланған ақпаратты ескереді.";</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64" w:id="661"/>
    <w:p>
      <w:pPr>
        <w:spacing w:after="0"/>
        <w:ind w:left="0"/>
        <w:jc w:val="both"/>
      </w:pPr>
      <w:r>
        <w:rPr>
          <w:rFonts w:ascii="Times New Roman"/>
          <w:b w:val="false"/>
          <w:i w:val="false"/>
          <w:color w:val="000000"/>
          <w:sz w:val="28"/>
        </w:rPr>
        <w:t>
      "23. Клиентті (оның өкілін) және бенефициарлық меншік иесін тиісінше тексеру бойынша КЖ/ТҚҚ туралы заңның талаптарын іске асыру мақсатында ұйымдар клиенттерді (олардың өкілдерін) және бенефициарлық меншік иелерін сәйкестендіру бағдарламасын әзірлейді.</w:t>
      </w:r>
    </w:p>
    <w:bookmarkEnd w:id="661"/>
    <w:bookmarkStart w:name="z765" w:id="662"/>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клиенті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клиент (оның өкілі) туралы Талаптарда көзделген өзге де мәліметтерді алу және тіркеу жөніндегі іс-шараларды жүргізуінен тұрады.</w:t>
      </w:r>
    </w:p>
    <w:bookmarkEnd w:id="662"/>
    <w:bookmarkStart w:name="z766" w:id="663"/>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ұйымдар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663"/>
    <w:bookmarkStart w:name="z767" w:id="664"/>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664"/>
    <w:bookmarkStart w:name="z768" w:id="665"/>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күмәндану үшін негіздер болған кезде клиент-заңды тұлғаға өзге түрде заңды тұлға құрмай шетелдік құрылымға бақылауды жүзеге асыратын не клиент-заңды тұлға, заңды тұлға құрмай шетелдік құрылым мүддесіне орай ақшамен және (немесе) өзге мүлікпен операциялар жасайтын жеке тұлғаны бенефициарлық меншік иесі деп тануға жол беріледі.</w:t>
      </w:r>
    </w:p>
    <w:bookmarkEnd w:id="665"/>
    <w:bookmarkStart w:name="z769" w:id="666"/>
    <w:p>
      <w:pPr>
        <w:spacing w:after="0"/>
        <w:ind w:left="0"/>
        <w:jc w:val="both"/>
      </w:pPr>
      <w:r>
        <w:rPr>
          <w:rFonts w:ascii="Times New Roman"/>
          <w:b w:val="false"/>
          <w:i w:val="false"/>
          <w:color w:val="000000"/>
          <w:sz w:val="28"/>
        </w:rPr>
        <w:t>
      Егер тиісті тексеру бойынша шаралар қабылдау нәтижесінде заңды тұлға-клиенттің заңды тұлға құрмай шетелдік құрылымның бенефициарлық меншік иесі анықталмаса, заңды тұлға құрмай-ақ жеке-дара атқарушы органның не клиент-заңды тұлғаның алқалы атқарушы органы басшысының не шетелдік құрылымның бенефициарлық меншік иесі болып танылуына жол беріледі.</w:t>
      </w:r>
    </w:p>
    <w:bookmarkEnd w:id="666"/>
    <w:bookmarkStart w:name="z770" w:id="667"/>
    <w:p>
      <w:pPr>
        <w:spacing w:after="0"/>
        <w:ind w:left="0"/>
        <w:jc w:val="both"/>
      </w:pPr>
      <w:r>
        <w:rPr>
          <w:rFonts w:ascii="Times New Roman"/>
          <w:b w:val="false"/>
          <w:i w:val="false"/>
          <w:color w:val="000000"/>
          <w:sz w:val="28"/>
        </w:rPr>
        <w:t>
      КЖ/ТҚҚ туралы заңның 5-бабының 7-тармағына сәйкес ұйым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72" w:id="668"/>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процесінде ұйымдар мұндай клиенттің (оның өкілінің) және бенефициарлық меншік иесінің Тізбеде және ЖҚҚТҚ тізбесінде болуына тексеру жүргізеді.</w:t>
      </w:r>
    </w:p>
    <w:bookmarkEnd w:id="668"/>
    <w:bookmarkStart w:name="z773" w:id="669"/>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bookmarkEnd w:id="669"/>
    <w:bookmarkStart w:name="z774" w:id="670"/>
    <w:p>
      <w:pPr>
        <w:spacing w:after="0"/>
        <w:ind w:left="0"/>
        <w:jc w:val="both"/>
      </w:pPr>
      <w:r>
        <w:rPr>
          <w:rFonts w:ascii="Times New Roman"/>
          <w:b w:val="false"/>
          <w:i w:val="false"/>
          <w:color w:val="000000"/>
          <w:sz w:val="28"/>
        </w:rPr>
        <w:t>
      Ұйымдар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bookmarkEnd w:id="670"/>
    <w:bookmarkStart w:name="z775" w:id="671"/>
    <w:p>
      <w:pPr>
        <w:spacing w:after="0"/>
        <w:ind w:left="0"/>
        <w:jc w:val="both"/>
      </w:pPr>
      <w:r>
        <w:rPr>
          <w:rFonts w:ascii="Times New Roman"/>
          <w:b w:val="false"/>
          <w:i w:val="false"/>
          <w:color w:val="000000"/>
          <w:sz w:val="28"/>
        </w:rPr>
        <w:t>
      Ұйымдар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671"/>
    <w:bookmarkStart w:name="z776" w:id="672"/>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672"/>
    <w:bookmarkStart w:name="z777" w:id="673"/>
    <w:p>
      <w:pPr>
        <w:spacing w:after="0"/>
        <w:ind w:left="0"/>
        <w:jc w:val="both"/>
      </w:pPr>
      <w:r>
        <w:rPr>
          <w:rFonts w:ascii="Times New Roman"/>
          <w:b w:val="false"/>
          <w:i w:val="false"/>
          <w:color w:val="000000"/>
          <w:sz w:val="28"/>
        </w:rPr>
        <w:t>
      2) ұйымның басшы қызметкерлерінің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673"/>
    <w:bookmarkStart w:name="z778" w:id="674"/>
    <w:p>
      <w:pPr>
        <w:spacing w:after="0"/>
        <w:ind w:left="0"/>
        <w:jc w:val="both"/>
      </w:pPr>
      <w:r>
        <w:rPr>
          <w:rFonts w:ascii="Times New Roman"/>
          <w:b w:val="false"/>
          <w:i w:val="false"/>
          <w:color w:val="000000"/>
          <w:sz w:val="28"/>
        </w:rPr>
        <w:t>
      3) мұндай клиенттің (оның өкілінің) және бенефициарлық меншік иесінің ақша және (немесе) өзге де мүліктің шығу көзін анықтау үшін қолжетімді шаралар қабылдайды;</w:t>
      </w:r>
    </w:p>
    <w:bookmarkEnd w:id="674"/>
    <w:bookmarkStart w:name="z779" w:id="675"/>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bookmarkEnd w:id="675"/>
    <w:bookmarkStart w:name="z780" w:id="676"/>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ұйымдар КЖ/ТҚҚ туралы заңның 5-бабының 3-тармағында көзделген шаралардан басқа, қосымша осы тармақтың төртінші бөлігінің 1), 2), 3) және 4) тармақшаларында белгіленген шараларды қолданады.</w:t>
      </w:r>
    </w:p>
    <w:bookmarkEnd w:id="676"/>
    <w:bookmarkStart w:name="z781" w:id="677"/>
    <w:p>
      <w:pPr>
        <w:spacing w:after="0"/>
        <w:ind w:left="0"/>
        <w:jc w:val="both"/>
      </w:pPr>
      <w:r>
        <w:rPr>
          <w:rFonts w:ascii="Times New Roman"/>
          <w:b w:val="false"/>
          <w:i w:val="false"/>
          <w:color w:val="000000"/>
          <w:sz w:val="28"/>
        </w:rPr>
        <w:t>
      Көші-қон карточкалары туралы мәліметтерді Еуразиялық экономикалық одаққа кіретін мемлекеттердің азаматтарына қатысты алу талап етілмейді.</w:t>
      </w:r>
    </w:p>
    <w:bookmarkEnd w:id="677"/>
    <w:bookmarkStart w:name="z782" w:id="678"/>
    <w:p>
      <w:pPr>
        <w:spacing w:after="0"/>
        <w:ind w:left="0"/>
        <w:jc w:val="both"/>
      </w:pPr>
      <w:r>
        <w:rPr>
          <w:rFonts w:ascii="Times New Roman"/>
          <w:b w:val="false"/>
          <w:i w:val="false"/>
          <w:color w:val="000000"/>
          <w:sz w:val="28"/>
        </w:rPr>
        <w:t>
      Ұйымдар жеке тұлғаны (заңды тұлғаның немесе заңды тұлға құрмаған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bookmarkEnd w:id="678"/>
    <w:bookmarkStart w:name="z783" w:id="679"/>
    <w:p>
      <w:pPr>
        <w:spacing w:after="0"/>
        <w:ind w:left="0"/>
        <w:jc w:val="both"/>
      </w:pPr>
      <w:r>
        <w:rPr>
          <w:rFonts w:ascii="Times New Roman"/>
          <w:b w:val="false"/>
          <w:i w:val="false"/>
          <w:color w:val="000000"/>
          <w:sz w:val="28"/>
        </w:rPr>
        <w:t>
      тегі, аты, әкесінің аты (бар болса);</w:t>
      </w:r>
    </w:p>
    <w:bookmarkEnd w:id="679"/>
    <w:bookmarkStart w:name="z784" w:id="680"/>
    <w:p>
      <w:pPr>
        <w:spacing w:after="0"/>
        <w:ind w:left="0"/>
        <w:jc w:val="both"/>
      </w:pPr>
      <w:r>
        <w:rPr>
          <w:rFonts w:ascii="Times New Roman"/>
          <w:b w:val="false"/>
          <w:i w:val="false"/>
          <w:color w:val="000000"/>
          <w:sz w:val="28"/>
        </w:rPr>
        <w:t>
      азаматтығы;</w:t>
      </w:r>
    </w:p>
    <w:bookmarkEnd w:id="680"/>
    <w:bookmarkStart w:name="z785" w:id="681"/>
    <w:p>
      <w:pPr>
        <w:spacing w:after="0"/>
        <w:ind w:left="0"/>
        <w:jc w:val="both"/>
      </w:pPr>
      <w:r>
        <w:rPr>
          <w:rFonts w:ascii="Times New Roman"/>
          <w:b w:val="false"/>
          <w:i w:val="false"/>
          <w:color w:val="000000"/>
          <w:sz w:val="28"/>
        </w:rPr>
        <w:t>
      туған күні және жері;</w:t>
      </w:r>
    </w:p>
    <w:bookmarkEnd w:id="681"/>
    <w:bookmarkStart w:name="z786" w:id="682"/>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682"/>
    <w:bookmarkStart w:name="z787" w:id="683"/>
    <w:p>
      <w:pPr>
        <w:spacing w:after="0"/>
        <w:ind w:left="0"/>
        <w:jc w:val="both"/>
      </w:pPr>
      <w:r>
        <w:rPr>
          <w:rFonts w:ascii="Times New Roman"/>
          <w:b w:val="false"/>
          <w:i w:val="false"/>
          <w:color w:val="000000"/>
          <w:sz w:val="28"/>
        </w:rPr>
        <w:t>
      жеке басты куәландыратын құжаттың және (немесе) оның негізінде сәйкестендіру жүргізілетін өзге де құжаттың деректемелері;</w:t>
      </w:r>
    </w:p>
    <w:bookmarkEnd w:id="683"/>
    <w:bookmarkStart w:name="z788" w:id="684"/>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bookmarkEnd w:id="684"/>
    <w:bookmarkStart w:name="z789" w:id="685"/>
    <w:p>
      <w:pPr>
        <w:spacing w:after="0"/>
        <w:ind w:left="0"/>
        <w:jc w:val="both"/>
      </w:pPr>
      <w:r>
        <w:rPr>
          <w:rFonts w:ascii="Times New Roman"/>
          <w:b w:val="false"/>
          <w:i w:val="false"/>
          <w:color w:val="000000"/>
          <w:sz w:val="28"/>
        </w:rPr>
        <w:t>
      қызмет түрі (дара кәсіпкерлер үшін).</w:t>
      </w:r>
    </w:p>
    <w:bookmarkEnd w:id="685"/>
    <w:bookmarkStart w:name="z790" w:id="686"/>
    <w:p>
      <w:pPr>
        <w:spacing w:after="0"/>
        <w:ind w:left="0"/>
        <w:jc w:val="both"/>
      </w:pPr>
      <w:r>
        <w:rPr>
          <w:rFonts w:ascii="Times New Roman"/>
          <w:b w:val="false"/>
          <w:i w:val="false"/>
          <w:color w:val="000000"/>
          <w:sz w:val="28"/>
        </w:rPr>
        <w:t>
      Ұйымдар заңды тұлға-клиентті (клиент-заңды тұлғаның, заңды тұлға құрмаған шетелдік құрылымның құрылтайшылары (қатысушылары)) сәйкестендірген кезде мынадай деректерді белгілейді және тіркейді:</w:t>
      </w:r>
    </w:p>
    <w:bookmarkEnd w:id="686"/>
    <w:bookmarkStart w:name="z791" w:id="687"/>
    <w:p>
      <w:pPr>
        <w:spacing w:after="0"/>
        <w:ind w:left="0"/>
        <w:jc w:val="both"/>
      </w:pPr>
      <w:r>
        <w:rPr>
          <w:rFonts w:ascii="Times New Roman"/>
          <w:b w:val="false"/>
          <w:i w:val="false"/>
          <w:color w:val="000000"/>
          <w:sz w:val="28"/>
        </w:rPr>
        <w:t>
      атауы;</w:t>
      </w:r>
    </w:p>
    <w:bookmarkEnd w:id="687"/>
    <w:bookmarkStart w:name="z792" w:id="688"/>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w:t>
      </w:r>
    </w:p>
    <w:bookmarkEnd w:id="688"/>
    <w:bookmarkStart w:name="z793" w:id="689"/>
    <w:p>
      <w:pPr>
        <w:spacing w:after="0"/>
        <w:ind w:left="0"/>
        <w:jc w:val="both"/>
      </w:pPr>
      <w:r>
        <w:rPr>
          <w:rFonts w:ascii="Times New Roman"/>
          <w:b w:val="false"/>
          <w:i w:val="false"/>
          <w:color w:val="000000"/>
          <w:sz w:val="28"/>
        </w:rPr>
        <w:t>
      орналасқан немесе тіркелген мекенжайы;</w:t>
      </w:r>
    </w:p>
    <w:bookmarkEnd w:id="689"/>
    <w:bookmarkStart w:name="z794" w:id="690"/>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w:t>
      </w:r>
    </w:p>
    <w:bookmarkEnd w:id="690"/>
    <w:bookmarkStart w:name="z795" w:id="691"/>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құрмаған шетелдік құрылым-клиенттің атынан әрекет етуге уәкілетті өзге тұлға) қаржылық құжаттарға қол қою құқығы бар тұлға туралы деректер;</w:t>
      </w:r>
    </w:p>
    <w:bookmarkEnd w:id="691"/>
    <w:bookmarkStart w:name="z796" w:id="692"/>
    <w:p>
      <w:pPr>
        <w:spacing w:after="0"/>
        <w:ind w:left="0"/>
        <w:jc w:val="both"/>
      </w:pPr>
      <w:r>
        <w:rPr>
          <w:rFonts w:ascii="Times New Roman"/>
          <w:b w:val="false"/>
          <w:i w:val="false"/>
          <w:color w:val="000000"/>
          <w:sz w:val="28"/>
        </w:rPr>
        <w:t>
      қызмет сипаты;</w:t>
      </w:r>
    </w:p>
    <w:bookmarkEnd w:id="692"/>
    <w:bookmarkStart w:name="z797" w:id="693"/>
    <w:p>
      <w:pPr>
        <w:spacing w:after="0"/>
        <w:ind w:left="0"/>
        <w:jc w:val="both"/>
      </w:pPr>
      <w:r>
        <w:rPr>
          <w:rFonts w:ascii="Times New Roman"/>
          <w:b w:val="false"/>
          <w:i w:val="false"/>
          <w:color w:val="000000"/>
          <w:sz w:val="28"/>
        </w:rPr>
        <w:t>
      бенефициарлық меншік иелері туралы деректер.</w:t>
      </w:r>
    </w:p>
    <w:bookmarkEnd w:id="693"/>
    <w:bookmarkStart w:name="z798" w:id="694"/>
    <w:p>
      <w:pPr>
        <w:spacing w:after="0"/>
        <w:ind w:left="0"/>
        <w:jc w:val="both"/>
      </w:pPr>
      <w:r>
        <w:rPr>
          <w:rFonts w:ascii="Times New Roman"/>
          <w:b w:val="false"/>
          <w:i w:val="false"/>
          <w:color w:val="000000"/>
          <w:sz w:val="28"/>
        </w:rPr>
        <w:t>
      Ұйымдар клиентті-заңды тұлға құрмаған шетелдік құрылымды сәйкестендірген кезде мынадай деректерді белгілейді және тіркейді:</w:t>
      </w:r>
    </w:p>
    <w:bookmarkEnd w:id="694"/>
    <w:bookmarkStart w:name="z799" w:id="695"/>
    <w:p>
      <w:pPr>
        <w:spacing w:after="0"/>
        <w:ind w:left="0"/>
        <w:jc w:val="both"/>
      </w:pPr>
      <w:r>
        <w:rPr>
          <w:rFonts w:ascii="Times New Roman"/>
          <w:b w:val="false"/>
          <w:i w:val="false"/>
          <w:color w:val="000000"/>
          <w:sz w:val="28"/>
        </w:rPr>
        <w:t>
      заңды тұлға құрмаған шетелдік құрылымның шет мемлекетте (аумағында) тіркелген атауы, нөмірі (бар болса),</w:t>
      </w:r>
    </w:p>
    <w:bookmarkEnd w:id="695"/>
    <w:bookmarkStart w:name="z800" w:id="696"/>
    <w:p>
      <w:pPr>
        <w:spacing w:after="0"/>
        <w:ind w:left="0"/>
        <w:jc w:val="both"/>
      </w:pPr>
      <w:r>
        <w:rPr>
          <w:rFonts w:ascii="Times New Roman"/>
          <w:b w:val="false"/>
          <w:i w:val="false"/>
          <w:color w:val="000000"/>
          <w:sz w:val="28"/>
        </w:rPr>
        <w:t>
      орналасқан мекенжайы;</w:t>
      </w:r>
    </w:p>
    <w:bookmarkEnd w:id="696"/>
    <w:bookmarkStart w:name="z801" w:id="697"/>
    <w:p>
      <w:pPr>
        <w:spacing w:after="0"/>
        <w:ind w:left="0"/>
        <w:jc w:val="both"/>
      </w:pPr>
      <w:r>
        <w:rPr>
          <w:rFonts w:ascii="Times New Roman"/>
          <w:b w:val="false"/>
          <w:i w:val="false"/>
          <w:color w:val="000000"/>
          <w:sz w:val="28"/>
        </w:rPr>
        <w:t>
      негізгі қызметті жүргізу орны;</w:t>
      </w:r>
    </w:p>
    <w:bookmarkEnd w:id="697"/>
    <w:bookmarkStart w:name="z802" w:id="698"/>
    <w:p>
      <w:pPr>
        <w:spacing w:after="0"/>
        <w:ind w:left="0"/>
        <w:jc w:val="both"/>
      </w:pPr>
      <w:r>
        <w:rPr>
          <w:rFonts w:ascii="Times New Roman"/>
          <w:b w:val="false"/>
          <w:i w:val="false"/>
          <w:color w:val="000000"/>
          <w:sz w:val="28"/>
        </w:rPr>
        <w:t>
      қызмет сипаты;</w:t>
      </w:r>
    </w:p>
    <w:bookmarkEnd w:id="698"/>
    <w:bookmarkStart w:name="z803" w:id="699"/>
    <w:p>
      <w:pPr>
        <w:spacing w:after="0"/>
        <w:ind w:left="0"/>
        <w:jc w:val="both"/>
      </w:pPr>
      <w:r>
        <w:rPr>
          <w:rFonts w:ascii="Times New Roman"/>
          <w:b w:val="false"/>
          <w:i w:val="false"/>
          <w:color w:val="000000"/>
          <w:sz w:val="28"/>
        </w:rPr>
        <w:t>
      басқаруындағы (меншігіндегі) мүліктің құрамы (ұқсас құрылымы немесе функциясы бар трасттар мен заңды тұлға құрмай өзге де шетелдік құрылымдарға қатысты).";</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төртінші бөлігі мынадай редакцияда жазылсын:</w:t>
      </w:r>
    </w:p>
    <w:bookmarkStart w:name="z805" w:id="700"/>
    <w:p>
      <w:pPr>
        <w:spacing w:after="0"/>
        <w:ind w:left="0"/>
        <w:jc w:val="both"/>
      </w:pPr>
      <w:r>
        <w:rPr>
          <w:rFonts w:ascii="Times New Roman"/>
          <w:b w:val="false"/>
          <w:i w:val="false"/>
          <w:color w:val="000000"/>
          <w:sz w:val="28"/>
        </w:rPr>
        <w:t>
      "Шарт негізінде шетелдік қаржы ұйымы клиенттерге (олардың өкілдеріне) және бенефициарлық меншік иелеріне КЖ/ТҚҚ туралы заңның 5-бабы 3-тармағының 1), 2), 2-1), 2-2) және 4) тармақшаларында көзделген тиісінше тексеру шараларын қолдануды тапсырған ұйымдар КЖ/ТҚ-ға қатысты ықтимал тәуекелдерді ескереді.";</w:t>
      </w:r>
    </w:p>
    <w:bookmarkEnd w:id="700"/>
    <w:bookmarkStart w:name="z806" w:id="701"/>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01"/>
    <w:bookmarkStart w:name="z807" w:id="702"/>
    <w:p>
      <w:pPr>
        <w:spacing w:after="0"/>
        <w:ind w:left="0"/>
        <w:jc w:val="both"/>
      </w:pPr>
      <w:r>
        <w:rPr>
          <w:rFonts w:ascii="Times New Roman"/>
          <w:b w:val="false"/>
          <w:i w:val="false"/>
          <w:color w:val="000000"/>
          <w:sz w:val="28"/>
        </w:rPr>
        <w:t>
      "1) КЖ/ТҚҚ туралы заңның 10-бабының 2-тармағына сәйкес уәкілетті орган айқындаған, сондай-ақ клиенттің қаржы мониторингіне жататын қызметінің белгілерін қоспағанда, ұйымдар дербес әзірлеген күдікті операцияны айқындау белгілері негізінде жасалған күдікті операциялар белгілерінің тізбесі;".</w:t>
      </w:r>
    </w:p>
    <w:bookmarkEnd w:id="702"/>
    <w:bookmarkStart w:name="z808" w:id="703"/>
    <w:p>
      <w:pPr>
        <w:spacing w:after="0"/>
        <w:ind w:left="0"/>
        <w:jc w:val="both"/>
      </w:pPr>
      <w:r>
        <w:rPr>
          <w:rFonts w:ascii="Times New Roman"/>
          <w:b w:val="false"/>
          <w:i w:val="false"/>
          <w:color w:val="000000"/>
          <w:sz w:val="28"/>
        </w:rPr>
        <w:t xml:space="preserve">
      20.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21425 болып тіркелген) мынадай өзгерістер енгізілсін:</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10" w:id="704"/>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11-бабы 3-2-тармағына сәйкес Қазақстан Республикасы Қаржы нарығын реттеу және дамыту агенттігінің Басқармасы ҚАУЛЫ ЕТЕДІ:";</w:t>
      </w:r>
    </w:p>
    <w:bookmarkEnd w:id="704"/>
    <w:bookmarkStart w:name="z811" w:id="705"/>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13" w:id="706"/>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КЖ/ТҚҚ туралы заң) 11-бабы 3-2-тармағының екінші абзацына сәйкес әзірленді және сақтандыру (қайта сақтандыру) ұйымдарына, өзара сақтандыру қоғамдарына, Қазақстанның экспорттық-кредиттік агенттігіне және Қазақстан Республикасының бейрезидент-сақтандыру (қайта сақтандыру) ұйымдарының филиалдарына (бұдан әрі – ұйым), сақтандыру брокерлеріне және Қазақстан Республикасының бейрезидент-сақтандыру брокерлерінің филиалдарына (бұдан әрі – сақтандыру брокері) қолданылады.";</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815" w:id="707"/>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қаржылық мониторингті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мемлекеттік орган (бұдан әрі – уәкілетті орган) айқындаған, сондай-ақ клиенттің қаржы мониторингіне жататын күдікті қызметінің белгілерін қоспағанда, ұйым және сақтандыру брокері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клиенттің операциясы (мәмілесі);";</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17" w:id="708"/>
    <w:p>
      <w:pPr>
        <w:spacing w:after="0"/>
        <w:ind w:left="0"/>
        <w:jc w:val="both"/>
      </w:pPr>
      <w:r>
        <w:rPr>
          <w:rFonts w:ascii="Times New Roman"/>
          <w:b w:val="false"/>
          <w:i w:val="false"/>
          <w:color w:val="000000"/>
          <w:sz w:val="28"/>
        </w:rPr>
        <w:t xml:space="preserve">
      "22. Тәуекелдерді басқару бағдарламасын іске асыру кезінде ұйымдар және (немесе) сақтандыру брокерлері КЖ/ТҚҚ туралы заңның 11-1-бабының 7-тармағына сәйкес КЖ/ТҚ тәуекелдерін ұлттық бағалау есебінен жарияланған ақпаратты ескереді."; </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819" w:id="709"/>
    <w:p>
      <w:pPr>
        <w:spacing w:after="0"/>
        <w:ind w:left="0"/>
        <w:jc w:val="both"/>
      </w:pPr>
      <w:r>
        <w:rPr>
          <w:rFonts w:ascii="Times New Roman"/>
          <w:b w:val="false"/>
          <w:i w:val="false"/>
          <w:color w:val="000000"/>
          <w:sz w:val="28"/>
        </w:rPr>
        <w:t>
      "23. Клиентті (оның өкілін) және бенефициарлық меншік иесін тиісінше тексеру бойынша КЖ/ТҚҚ туралы заңның талаптарын іске асыру мақсатында ұйым және (немесе) сақтандыру брокері клиенттерді (олардың өкілдерін) және бенефициарлық меншік иелерін сәйкестендіру бағдарламасын әзірлейді.</w:t>
      </w:r>
    </w:p>
    <w:bookmarkEnd w:id="709"/>
    <w:bookmarkStart w:name="z820" w:id="710"/>
    <w:p>
      <w:pPr>
        <w:spacing w:after="0"/>
        <w:ind w:left="0"/>
        <w:jc w:val="both"/>
      </w:pPr>
      <w:r>
        <w:rPr>
          <w:rFonts w:ascii="Times New Roman"/>
          <w:b w:val="false"/>
          <w:i w:val="false"/>
          <w:color w:val="000000"/>
          <w:sz w:val="28"/>
        </w:rPr>
        <w:t>
      КЖ/ТҚҚ туралы заңның 5-бабы 3-тармағының 1), 2), 2-1) және 2-2) тармақшаларында көзделген шараларды сақтандыру (қайта сақтандыру) ұйымы, сақтандыру брокері, өзара сақтандыру қоғамы,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bookmarkEnd w:id="710"/>
    <w:bookmarkStart w:name="z821" w:id="711"/>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ұйым және сақтандыру брокері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711"/>
    <w:bookmarkStart w:name="z822" w:id="712"/>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712"/>
    <w:bookmarkStart w:name="z823" w:id="713"/>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bookmarkEnd w:id="713"/>
    <w:bookmarkStart w:name="z824" w:id="714"/>
    <w:p>
      <w:pPr>
        <w:spacing w:after="0"/>
        <w:ind w:left="0"/>
        <w:jc w:val="both"/>
      </w:pPr>
      <w:r>
        <w:rPr>
          <w:rFonts w:ascii="Times New Roman"/>
          <w:b w:val="false"/>
          <w:i w:val="false"/>
          <w:color w:val="000000"/>
          <w:sz w:val="28"/>
        </w:rPr>
        <w:t>
      Егер тиісті тексеру бойынша шараларды қабылдау нәтижесінде клиент – 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bookmarkEnd w:id="714"/>
    <w:bookmarkStart w:name="z825" w:id="715"/>
    <w:p>
      <w:pPr>
        <w:spacing w:after="0"/>
        <w:ind w:left="0"/>
        <w:jc w:val="both"/>
      </w:pPr>
      <w:r>
        <w:rPr>
          <w:rFonts w:ascii="Times New Roman"/>
          <w:b w:val="false"/>
          <w:i w:val="false"/>
          <w:color w:val="000000"/>
          <w:sz w:val="28"/>
        </w:rPr>
        <w:t>
      Клиенттің бенефициарлық меншік иесін анықтау жөніндегі іс-шараларды ұйым және (немесе) сақтандыру брокері сақтанушыға қатысты, ал ерікті жинақтаушы сақтандыру шарттары бойынша, оның ішінде өмірді сақтандыру шарттары бойынша пайда алушыға қатысты да жүргізеді.</w:t>
      </w:r>
    </w:p>
    <w:bookmarkEnd w:id="715"/>
    <w:bookmarkStart w:name="z826" w:id="716"/>
    <w:p>
      <w:pPr>
        <w:spacing w:after="0"/>
        <w:ind w:left="0"/>
        <w:jc w:val="both"/>
      </w:pPr>
      <w:r>
        <w:rPr>
          <w:rFonts w:ascii="Times New Roman"/>
          <w:b w:val="false"/>
          <w:i w:val="false"/>
          <w:color w:val="000000"/>
          <w:sz w:val="28"/>
        </w:rPr>
        <w:t>
      Ұсынылған мәліметтердің дұрыстығын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bookmarkEnd w:id="716"/>
    <w:bookmarkStart w:name="z827" w:id="717"/>
    <w:p>
      <w:pPr>
        <w:spacing w:after="0"/>
        <w:ind w:left="0"/>
        <w:jc w:val="both"/>
      </w:pPr>
      <w:r>
        <w:rPr>
          <w:rFonts w:ascii="Times New Roman"/>
          <w:b w:val="false"/>
          <w:i w:val="false"/>
          <w:color w:val="000000"/>
          <w:sz w:val="28"/>
        </w:rPr>
        <w:t>
      Клиент тәуекелінің деңгейіне байланысты ұйым және (немесе) сақтандыру брокері жүргізетін іс-шаралар дәрежесі КЖ/ТҚҚ туралы заңның 5-бабының 7-тармағына сәйкес клиенттерді тиісінше тексерудің оңайлатылған не күшейтілген шараларын қолданудан көрінеді.";</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бесінші бөлігі мынадай редакцияда жазылсын:</w:t>
      </w:r>
    </w:p>
    <w:bookmarkStart w:name="z829" w:id="718"/>
    <w:p>
      <w:pPr>
        <w:spacing w:after="0"/>
        <w:ind w:left="0"/>
        <w:jc w:val="both"/>
      </w:pPr>
      <w:r>
        <w:rPr>
          <w:rFonts w:ascii="Times New Roman"/>
          <w:b w:val="false"/>
          <w:i w:val="false"/>
          <w:color w:val="000000"/>
          <w:sz w:val="28"/>
        </w:rPr>
        <w:t xml:space="preserve">
      "Шарт негізінде шетелдік қаржы ұйымы клиенттерге (олардың өкілдеріне) және бенефициарлық меншік иелеріне КЖ/ТҚҚ туралы заңның 5-бабы 3-тармағының 1), 2), 2-1), 2-2) және 4) тармақшаларында көзделген тиісінше тексеру шараларын қолдануды тапсырған ұйымдар және (немесе) сақтандыру брокерлері КЖ/ТҚ-ға қатысты ықтимал тәуекелдерді ескереді."; </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831" w:id="719"/>
    <w:p>
      <w:pPr>
        <w:spacing w:after="0"/>
        <w:ind w:left="0"/>
        <w:jc w:val="both"/>
      </w:pPr>
      <w:r>
        <w:rPr>
          <w:rFonts w:ascii="Times New Roman"/>
          <w:b w:val="false"/>
          <w:i w:val="false"/>
          <w:color w:val="000000"/>
          <w:sz w:val="28"/>
        </w:rPr>
        <w:t>
      "29. Клиентті (оның өкілін) сәйкестендіру, немесе бенефициарлық меншік иесін анықтау барысында ұйым және (немесе) сақтандыру брокері мұндай клиенттің (бенефициарлық меншік иесінің) Тізбеде және ЖҚҚТҚ тізбесінде болуына тексеру жүргізеді.</w:t>
      </w:r>
    </w:p>
    <w:bookmarkEnd w:id="719"/>
    <w:bookmarkStart w:name="z832" w:id="720"/>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миграциялық карточкалар туралы мәліметтер алу талап етілмейді.</w:t>
      </w:r>
    </w:p>
    <w:bookmarkEnd w:id="720"/>
    <w:bookmarkStart w:name="z833" w:id="721"/>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қарай (Тізбенің және ЖҚҚТҚ тізбесінің жаңартылуына) жүзеге асырылады.</w:t>
      </w:r>
    </w:p>
    <w:bookmarkEnd w:id="721"/>
    <w:bookmarkStart w:name="z834" w:id="722"/>
    <w:p>
      <w:pPr>
        <w:spacing w:after="0"/>
        <w:ind w:left="0"/>
        <w:jc w:val="both"/>
      </w:pPr>
      <w:r>
        <w:rPr>
          <w:rFonts w:ascii="Times New Roman"/>
          <w:b w:val="false"/>
          <w:i w:val="false"/>
          <w:color w:val="000000"/>
          <w:sz w:val="28"/>
        </w:rPr>
        <w:t>
      Ұйым және (немесе) сақтандыру брокері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bookmarkEnd w:id="722"/>
    <w:bookmarkStart w:name="z835" w:id="723"/>
    <w:p>
      <w:pPr>
        <w:spacing w:after="0"/>
        <w:ind w:left="0"/>
        <w:jc w:val="both"/>
      </w:pPr>
      <w:r>
        <w:rPr>
          <w:rFonts w:ascii="Times New Roman"/>
          <w:b w:val="false"/>
          <w:i w:val="false"/>
          <w:color w:val="000000"/>
          <w:sz w:val="28"/>
        </w:rPr>
        <w:t>
      Ұйым және (немесе) сақтандыру брокері КЖ/ТҚҚ туралы заңның 1-бабы 3-3) тармақшасының алтыншы, жетінші және сегізінші абзацтарында көрсетілген жария лауазымды тұлғаларға, олардың жұбайларына (зайыбына) және жақын туыстарына қатысты:</w:t>
      </w:r>
    </w:p>
    <w:bookmarkEnd w:id="723"/>
    <w:bookmarkStart w:name="z836" w:id="724"/>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724"/>
    <w:bookmarkStart w:name="z837" w:id="725"/>
    <w:p>
      <w:pPr>
        <w:spacing w:after="0"/>
        <w:ind w:left="0"/>
        <w:jc w:val="both"/>
      </w:pPr>
      <w:r>
        <w:rPr>
          <w:rFonts w:ascii="Times New Roman"/>
          <w:b w:val="false"/>
          <w:i w:val="false"/>
          <w:color w:val="000000"/>
          <w:sz w:val="28"/>
        </w:rPr>
        <w:t>
      2) ұйымның және (немесе) сақтандыру брокерінің басшы қызметкерінің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725"/>
    <w:bookmarkStart w:name="z838" w:id="726"/>
    <w:p>
      <w:pPr>
        <w:spacing w:after="0"/>
        <w:ind w:left="0"/>
        <w:jc w:val="both"/>
      </w:pPr>
      <w:r>
        <w:rPr>
          <w:rFonts w:ascii="Times New Roman"/>
          <w:b w:val="false"/>
          <w:i w:val="false"/>
          <w:color w:val="000000"/>
          <w:sz w:val="28"/>
        </w:rPr>
        <w:t>
      3) клиенттің (оның өкілінің) және бенефициарлық меншік иесінің ақшасының және (немесе) өзге мүлкінің шығу көзін анықтау үшін қолжетімді шаралар қабылдайды;</w:t>
      </w:r>
    </w:p>
    <w:bookmarkEnd w:id="726"/>
    <w:bookmarkStart w:name="z839" w:id="727"/>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жөніндегі күшейтілген шараларын тұрақты негізде қабылдайды.</w:t>
      </w:r>
    </w:p>
    <w:bookmarkEnd w:id="727"/>
    <w:bookmarkStart w:name="z840" w:id="728"/>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және (немесе) сақтандыру брокері КЖ/ТҚҚ туралы Заңның 5-бабының 3-тармағында көзделген шаралардан басқа, қосымша осы тармақтың бесінші бөлігінің 1), 2), 3) және 4) тармақшаларында белгіленген шараларды қолданады.</w:t>
      </w:r>
    </w:p>
    <w:bookmarkEnd w:id="728"/>
    <w:bookmarkStart w:name="z841" w:id="729"/>
    <w:p>
      <w:pPr>
        <w:spacing w:after="0"/>
        <w:ind w:left="0"/>
        <w:jc w:val="both"/>
      </w:pPr>
      <w:r>
        <w:rPr>
          <w:rFonts w:ascii="Times New Roman"/>
          <w:b w:val="false"/>
          <w:i w:val="false"/>
          <w:color w:val="000000"/>
          <w:sz w:val="28"/>
        </w:rPr>
        <w:t>
      Ұйым және (немесе) сақтандыру брокері жеке тұлғаны (заңды тұлға құрылтайшыларының (қатысушыларының) немесе заңды тұлға құрмаған шетелдік құрылым басшысын, бенефициарлық меншік иесін) сәйкестендіру кезінде мынадай деректерді белгілейді және тіркейді:</w:t>
      </w:r>
    </w:p>
    <w:bookmarkEnd w:id="729"/>
    <w:bookmarkStart w:name="z842" w:id="730"/>
    <w:p>
      <w:pPr>
        <w:spacing w:after="0"/>
        <w:ind w:left="0"/>
        <w:jc w:val="both"/>
      </w:pPr>
      <w:r>
        <w:rPr>
          <w:rFonts w:ascii="Times New Roman"/>
          <w:b w:val="false"/>
          <w:i w:val="false"/>
          <w:color w:val="000000"/>
          <w:sz w:val="28"/>
        </w:rPr>
        <w:t>
      тегі, аты, әкесінің аты (бар болса); азаматтығы; туған күні және жері;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 жеке басты куәландыратын құжаттың және (немесе) оның негізінде сәйкестендіру жүргізілетін өзге де құжаттың деректемелері, қызмет түрі (жеке кәсіпкерлер үшін);</w:t>
      </w:r>
    </w:p>
    <w:bookmarkEnd w:id="730"/>
    <w:bookmarkStart w:name="z843" w:id="731"/>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bookmarkEnd w:id="731"/>
    <w:bookmarkStart w:name="z844" w:id="732"/>
    <w:p>
      <w:pPr>
        <w:spacing w:after="0"/>
        <w:ind w:left="0"/>
        <w:jc w:val="both"/>
      </w:pPr>
      <w:r>
        <w:rPr>
          <w:rFonts w:ascii="Times New Roman"/>
          <w:b w:val="false"/>
          <w:i w:val="false"/>
          <w:color w:val="000000"/>
          <w:sz w:val="28"/>
        </w:rPr>
        <w:t>
      Ұйым және (немесе) сақтандыру брокері заңды тұлға-клиентті (заңды тұлға клиентінің құрылтайшыларын (қатысушыларын), заңды тұлға құрмаған шетелдік құрылымды) сәйкестендіру кезінде мынадай деректерді белгілейді және тіркейді:</w:t>
      </w:r>
    </w:p>
    <w:bookmarkEnd w:id="732"/>
    <w:bookmarkStart w:name="z845" w:id="733"/>
    <w:p>
      <w:pPr>
        <w:spacing w:after="0"/>
        <w:ind w:left="0"/>
        <w:jc w:val="both"/>
      </w:pPr>
      <w:r>
        <w:rPr>
          <w:rFonts w:ascii="Times New Roman"/>
          <w:b w:val="false"/>
          <w:i w:val="false"/>
          <w:color w:val="000000"/>
          <w:sz w:val="28"/>
        </w:rPr>
        <w:t>
      атауы;</w:t>
      </w:r>
    </w:p>
    <w:bookmarkEnd w:id="733"/>
    <w:bookmarkStart w:name="z846" w:id="734"/>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 орналасқан және тіркелген жерінің мекенжайы;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 қызмет түрі; басшы (құрылтай құжаттарына сәйкес заңды тұлға-клиенттің немесе заңды тұлға құрмай клиент-шетелдік құрылым атынан әрекет етуге уәкілетті өзге тұлға), қаржылық құжаттарға қол қою құқығы бар тұлға туралы деректер; бенефициарлық меншік иелері туралы деректер.</w:t>
      </w:r>
    </w:p>
    <w:bookmarkEnd w:id="734"/>
    <w:bookmarkStart w:name="z847" w:id="735"/>
    <w:p>
      <w:pPr>
        <w:spacing w:after="0"/>
        <w:ind w:left="0"/>
        <w:jc w:val="both"/>
      </w:pPr>
      <w:r>
        <w:rPr>
          <w:rFonts w:ascii="Times New Roman"/>
          <w:b w:val="false"/>
          <w:i w:val="false"/>
          <w:color w:val="000000"/>
          <w:sz w:val="28"/>
        </w:rPr>
        <w:t>
      Ұйым және (немесе) сақтандыру брокерлері заңды тұлға құрмаған клиент-шетелдік құрылымды сәйкестендіру кезінде мынадай деректерді белгілейді және тіркейді:</w:t>
      </w:r>
    </w:p>
    <w:bookmarkEnd w:id="735"/>
    <w:bookmarkStart w:name="z848" w:id="736"/>
    <w:p>
      <w:pPr>
        <w:spacing w:after="0"/>
        <w:ind w:left="0"/>
        <w:jc w:val="both"/>
      </w:pPr>
      <w:r>
        <w:rPr>
          <w:rFonts w:ascii="Times New Roman"/>
          <w:b w:val="false"/>
          <w:i w:val="false"/>
          <w:color w:val="000000"/>
          <w:sz w:val="28"/>
        </w:rPr>
        <w:t>
      заңды тұлға құрмаған шетелдік құрылымның шет мемлекетте (аумақта) тіркелген атауы, нөмірі (бар болса),</w:t>
      </w:r>
    </w:p>
    <w:bookmarkEnd w:id="736"/>
    <w:bookmarkStart w:name="z849" w:id="737"/>
    <w:p>
      <w:pPr>
        <w:spacing w:after="0"/>
        <w:ind w:left="0"/>
        <w:jc w:val="both"/>
      </w:pPr>
      <w:r>
        <w:rPr>
          <w:rFonts w:ascii="Times New Roman"/>
          <w:b w:val="false"/>
          <w:i w:val="false"/>
          <w:color w:val="000000"/>
          <w:sz w:val="28"/>
        </w:rPr>
        <w:t>
      орналасқан жерінің мекенжайы,</w:t>
      </w:r>
    </w:p>
    <w:bookmarkEnd w:id="737"/>
    <w:bookmarkStart w:name="z850" w:id="738"/>
    <w:p>
      <w:pPr>
        <w:spacing w:after="0"/>
        <w:ind w:left="0"/>
        <w:jc w:val="both"/>
      </w:pPr>
      <w:r>
        <w:rPr>
          <w:rFonts w:ascii="Times New Roman"/>
          <w:b w:val="false"/>
          <w:i w:val="false"/>
          <w:color w:val="000000"/>
          <w:sz w:val="28"/>
        </w:rPr>
        <w:t>
      негізгі қызметті жүргізу орны,</w:t>
      </w:r>
    </w:p>
    <w:bookmarkEnd w:id="738"/>
    <w:bookmarkStart w:name="z851" w:id="739"/>
    <w:p>
      <w:pPr>
        <w:spacing w:after="0"/>
        <w:ind w:left="0"/>
        <w:jc w:val="both"/>
      </w:pPr>
      <w:r>
        <w:rPr>
          <w:rFonts w:ascii="Times New Roman"/>
          <w:b w:val="false"/>
          <w:i w:val="false"/>
          <w:color w:val="000000"/>
          <w:sz w:val="28"/>
        </w:rPr>
        <w:t>
      қызмет сипаты,</w:t>
      </w:r>
    </w:p>
    <w:bookmarkEnd w:id="739"/>
    <w:bookmarkStart w:name="z852" w:id="740"/>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bookmarkEnd w:id="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854" w:id="741"/>
    <w:p>
      <w:pPr>
        <w:spacing w:after="0"/>
        <w:ind w:left="0"/>
        <w:jc w:val="both"/>
      </w:pPr>
      <w:r>
        <w:rPr>
          <w:rFonts w:ascii="Times New Roman"/>
          <w:b w:val="false"/>
          <w:i w:val="false"/>
          <w:color w:val="000000"/>
          <w:sz w:val="28"/>
        </w:rPr>
        <w:t>
      "32. Клиенттердің операцияларын мониторингтеу мен зерделеу бағдарламасы:</w:t>
      </w:r>
    </w:p>
    <w:bookmarkEnd w:id="741"/>
    <w:bookmarkStart w:name="z855" w:id="742"/>
    <w:p>
      <w:pPr>
        <w:spacing w:after="0"/>
        <w:ind w:left="0"/>
        <w:jc w:val="both"/>
      </w:pPr>
      <w:r>
        <w:rPr>
          <w:rFonts w:ascii="Times New Roman"/>
          <w:b w:val="false"/>
          <w:i w:val="false"/>
          <w:color w:val="000000"/>
          <w:sz w:val="28"/>
        </w:rPr>
        <w:t>
      1) қаржы мониторингіне жататын клиенттің күдікті қызметінің белгілерін қоспағанда, КЖ/ТҚҚ туралы Заңның 10-бабының 2-тармағына сәйкес уәкілетті орган айқындаған, сондай-ақ ұйым және (немесе) сақтандыру брокері дербес әзірлеген күдікті операцияны айқындау белгілерінің негізінде жасалған күдікті операциялар белгілерінің тізбесін;</w:t>
      </w:r>
    </w:p>
    <w:bookmarkEnd w:id="742"/>
    <w:bookmarkStart w:name="z856" w:id="743"/>
    <w:p>
      <w:pPr>
        <w:spacing w:after="0"/>
        <w:ind w:left="0"/>
        <w:jc w:val="both"/>
      </w:pPr>
      <w:r>
        <w:rPr>
          <w:rFonts w:ascii="Times New Roman"/>
          <w:b w:val="false"/>
          <w:i w:val="false"/>
          <w:color w:val="000000"/>
          <w:sz w:val="28"/>
        </w:rPr>
        <w:t>
      2) КЖ/ТҚҚ туралы заңның 4-бабының 5-тармағына сәйкес уәкілетті орган бекіткен қылмыстық кірістерді заңдастырудың (жылыстатудың) және терроризмді қаржыландырудың типологияларына, схемалары мен тәсілдеріне сәйкес сипаттамалары бар клиенттің операцияларын анықтау рәсімін;</w:t>
      </w:r>
    </w:p>
    <w:bookmarkEnd w:id="743"/>
    <w:bookmarkStart w:name="z857" w:id="744"/>
    <w:p>
      <w:pPr>
        <w:spacing w:after="0"/>
        <w:ind w:left="0"/>
        <w:jc w:val="both"/>
      </w:pPr>
      <w:r>
        <w:rPr>
          <w:rFonts w:ascii="Times New Roman"/>
          <w:b w:val="false"/>
          <w:i w:val="false"/>
          <w:color w:val="000000"/>
          <w:sz w:val="28"/>
        </w:rPr>
        <w:t>
      3)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bookmarkEnd w:id="744"/>
    <w:bookmarkStart w:name="z858" w:id="745"/>
    <w:p>
      <w:pPr>
        <w:spacing w:after="0"/>
        <w:ind w:left="0"/>
        <w:jc w:val="both"/>
      </w:pPr>
      <w:r>
        <w:rPr>
          <w:rFonts w:ascii="Times New Roman"/>
          <w:b w:val="false"/>
          <w:i w:val="false"/>
          <w:color w:val="000000"/>
          <w:sz w:val="28"/>
        </w:rPr>
        <w:t>
      4) ұйымның және (немесе) сақтандыру брокерінің бөлімшелері (қызметкерлері) арасында қаржылық мониторингке жататын операциялар туралы мәліметтерді анықтау және бөлімшелер (қызметкерлер) арасында беру жөніндегі міндеттерді бөлу;</w:t>
      </w:r>
    </w:p>
    <w:bookmarkEnd w:id="745"/>
    <w:bookmarkStart w:name="z859" w:id="746"/>
    <w:p>
      <w:pPr>
        <w:spacing w:after="0"/>
        <w:ind w:left="0"/>
        <w:jc w:val="both"/>
      </w:pPr>
      <w:r>
        <w:rPr>
          <w:rFonts w:ascii="Times New Roman"/>
          <w:b w:val="false"/>
          <w:i w:val="false"/>
          <w:color w:val="000000"/>
          <w:sz w:val="28"/>
        </w:rPr>
        <w:t>
      5) жауапты қызметкерінің клиент операциясының түрі туралы шешімді қабылдау тәртібін, негіздемесін және мерзімін;</w:t>
      </w:r>
    </w:p>
    <w:bookmarkEnd w:id="746"/>
    <w:bookmarkStart w:name="z860" w:id="747"/>
    <w:p>
      <w:pPr>
        <w:spacing w:after="0"/>
        <w:ind w:left="0"/>
        <w:jc w:val="both"/>
      </w:pPr>
      <w:r>
        <w:rPr>
          <w:rFonts w:ascii="Times New Roman"/>
          <w:b w:val="false"/>
          <w:i w:val="false"/>
          <w:color w:val="000000"/>
          <w:sz w:val="28"/>
        </w:rPr>
        <w:t>
      6) күрделі, ерекше емес операцияларды зерделеу нәтижелері туралы мәліметтерді тіркеу (оның ішінде тіркеу тәсілдері) және сақтау рәсімін;</w:t>
      </w:r>
    </w:p>
    <w:bookmarkEnd w:id="747"/>
    <w:bookmarkStart w:name="z861" w:id="748"/>
    <w:p>
      <w:pPr>
        <w:spacing w:after="0"/>
        <w:ind w:left="0"/>
        <w:jc w:val="both"/>
      </w:pPr>
      <w:r>
        <w:rPr>
          <w:rFonts w:ascii="Times New Roman"/>
          <w:b w:val="false"/>
          <w:i w:val="false"/>
          <w:color w:val="000000"/>
          <w:sz w:val="28"/>
        </w:rPr>
        <w:t>
      7) клиент ерекше, күдікті операцияларды немесе қылмыстық жолмен алынған кірістерді заңдастыру (жылыстату), терроризмді қаржыландыру және жаппай қырып-жою қаруын таратуды қаржыландырудың типологияларына, схемалары мен тәсілдеріне сәйкес келетін сипаттамалары бар операцияларды жүйелі және (немесе) елеулі көлемде жүзеге асырған жағдайда, ұйым және (немесе) сақтандыру брокері клиентке және оның операцияларына қатысты қабылдайтын шараларды қабылдау және сипаттау рәсімін;</w:t>
      </w:r>
    </w:p>
    <w:bookmarkEnd w:id="748"/>
    <w:bookmarkStart w:name="z862" w:id="749"/>
    <w:p>
      <w:pPr>
        <w:spacing w:after="0"/>
        <w:ind w:left="0"/>
        <w:jc w:val="both"/>
      </w:pPr>
      <w:r>
        <w:rPr>
          <w:rFonts w:ascii="Times New Roman"/>
          <w:b w:val="false"/>
          <w:i w:val="false"/>
          <w:color w:val="000000"/>
          <w:sz w:val="28"/>
        </w:rPr>
        <w:t>
      8) қаржылық мониторинг жөніндегі уәкілетті органға шекті және күдікті операциялар туралы хабарламаларды ұсыну тәртібін;</w:t>
      </w:r>
    </w:p>
    <w:bookmarkEnd w:id="749"/>
    <w:bookmarkStart w:name="z863" w:id="750"/>
    <w:p>
      <w:pPr>
        <w:spacing w:after="0"/>
        <w:ind w:left="0"/>
        <w:jc w:val="both"/>
      </w:pPr>
      <w:r>
        <w:rPr>
          <w:rFonts w:ascii="Times New Roman"/>
          <w:b w:val="false"/>
          <w:i w:val="false"/>
          <w:color w:val="000000"/>
          <w:sz w:val="28"/>
        </w:rPr>
        <w:t>
      9) басқару органын, атқарушы органды және ұйымдардың және (немесе) сақтандыру брокерлерінің лауазымды тұлғаларын (қажеттілігіне қарай) шекті және (немесе) күдікті операцияның анықталғаны туралы хабардар ету тәртібін қамтиды, бірақ олармен шектелмейді.</w:t>
      </w:r>
    </w:p>
    <w:bookmarkEnd w:id="750"/>
    <w:bookmarkStart w:name="z864" w:id="751"/>
    <w:p>
      <w:pPr>
        <w:spacing w:after="0"/>
        <w:ind w:left="0"/>
        <w:jc w:val="both"/>
      </w:pPr>
      <w:r>
        <w:rPr>
          <w:rFonts w:ascii="Times New Roman"/>
          <w:b w:val="false"/>
          <w:i w:val="false"/>
          <w:color w:val="000000"/>
          <w:sz w:val="28"/>
        </w:rPr>
        <w:t>
      33. Клиенттердің операцияларын мониторингтеу және зерделеу бағдарламасы шеңберінде ұйым және (немесе) сақтандыру брокері барлық шекті, әдеттегіден тыс, күдікті операциялар мен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келетін сипаттамалары бар операциялардың мақсаттары мен негіздерін, сондай-ақ қажет болған жағдайда қаржыландыру көзін анықтау бойынша іс-шаралар жүргізеді.</w:t>
      </w:r>
    </w:p>
    <w:bookmarkEnd w:id="751"/>
    <w:bookmarkStart w:name="z865" w:id="752"/>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ұйым және (немесе) сақтандыру брокері қызметтерінің КЖ/ТҚ тәуекелдеріне ұшырау дәрежесін жыл сайын бағалау, сондай-ақ клиенттердің тәуекел деңгейлерін қайта қарау үшін пайдаланады.</w:t>
      </w:r>
    </w:p>
    <w:bookmarkEnd w:id="752"/>
    <w:bookmarkStart w:name="z866" w:id="753"/>
    <w:p>
      <w:pPr>
        <w:spacing w:after="0"/>
        <w:ind w:left="0"/>
        <w:jc w:val="both"/>
      </w:pPr>
      <w:r>
        <w:rPr>
          <w:rFonts w:ascii="Times New Roman"/>
          <w:b w:val="false"/>
          <w:i w:val="false"/>
          <w:color w:val="000000"/>
          <w:sz w:val="28"/>
        </w:rPr>
        <w:t>
      Клиенттердің операцияларын мониторингтеу және зерделеу бағдарламасын іске асыру шеңберінде алынған мәліметтер Талаптардың 28-тармағында көзделген клиенттің досьесіне енгізіледі және (немесе) ұйымда және (немесе) сақтандыру брокерінде клиентпен іскерлік қарым-қатынастардың барлық кезеңі ішінде және олар аяқталған не біржолғы операцияларды (мәмілелерді) жасағаннан кейін кемінде бес жыл бойы сақталады.</w:t>
      </w:r>
    </w:p>
    <w:bookmarkEnd w:id="753"/>
    <w:bookmarkStart w:name="z867" w:id="754"/>
    <w:p>
      <w:pPr>
        <w:spacing w:after="0"/>
        <w:ind w:left="0"/>
        <w:jc w:val="both"/>
      </w:pPr>
      <w:r>
        <w:rPr>
          <w:rFonts w:ascii="Times New Roman"/>
          <w:b w:val="false"/>
          <w:i w:val="false"/>
          <w:color w:val="000000"/>
          <w:sz w:val="28"/>
        </w:rPr>
        <w:t>
      34. Клиент операцияларын зерделеудің жиілігі ұйым және (немесе) сақтандыру брокері клиенттің (клиенттер тобының) тәуекел деңгейін және (немесе) клиент пайдаланатын ұйымның және (немесе) сақтандыру брокерінің қызметтерінің (өнімдерінің) КЖ/ТҚ тәуекелдеріне ұшырау дәрежесі, клиенттің қаржылық мониторингке жататын операцияны (операцияларды) жасауы (жасауға әрекет жасауы), сондай-ақ ұйымда және (немесе) сақтандыру брокерінде бар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 схемалары мен тәсілдерін ескере отырып анықталады.</w:t>
      </w:r>
    </w:p>
    <w:bookmarkEnd w:id="754"/>
    <w:bookmarkStart w:name="z868" w:id="755"/>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ұйымдар және (немесе) сақтандыру брокері клиент белгілі бір уақыт кезеңінде жүргізетін (жүргізген) операцияларды зерделейді.</w:t>
      </w:r>
    </w:p>
    <w:bookmarkEnd w:id="755"/>
    <w:bookmarkStart w:name="z869" w:id="756"/>
    <w:p>
      <w:pPr>
        <w:spacing w:after="0"/>
        <w:ind w:left="0"/>
        <w:jc w:val="both"/>
      </w:pPr>
      <w:r>
        <w:rPr>
          <w:rFonts w:ascii="Times New Roman"/>
          <w:b w:val="false"/>
          <w:i w:val="false"/>
          <w:color w:val="000000"/>
          <w:sz w:val="28"/>
        </w:rPr>
        <w:t>
      35. Операцияны шекті ретінде саралаудың заңдылығы бөлігінде күмән туындаған кезде, сондай-ақ әдеттегіден тыс, күдікті операция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келетін сипаттамалары бар операция анықталған кезде ұйымның және (немесе) сақтандыру брокерінің қызметкері, көрсетілген операцияны анықтаған адам осындай операция туралы хабарламаны жауапты қызметкерге (КЖ/ТҚҚ бойынша бөлімшеге) ұйымның және (немесе) сақтандыру брокерінің ішкі құжаттарында белгіленген тәртіппен, нысанда және мерзімдерде жібереді.</w:t>
      </w:r>
    </w:p>
    <w:bookmarkEnd w:id="756"/>
    <w:bookmarkStart w:name="z870" w:id="757"/>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bookmarkEnd w:id="757"/>
    <w:bookmarkStart w:name="z871" w:id="758"/>
    <w:p>
      <w:pPr>
        <w:spacing w:after="0"/>
        <w:ind w:left="0"/>
        <w:jc w:val="both"/>
      </w:pPr>
      <w:r>
        <w:rPr>
          <w:rFonts w:ascii="Times New Roman"/>
          <w:b w:val="false"/>
          <w:i w:val="false"/>
          <w:color w:val="000000"/>
          <w:sz w:val="28"/>
        </w:rPr>
        <w:t>
      Ұйым және (немесе) сақтандыру брокері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bookmarkEnd w:id="758"/>
    <w:bookmarkStart w:name="z872" w:id="759"/>
    <w:p>
      <w:pPr>
        <w:spacing w:after="0"/>
        <w:ind w:left="0"/>
        <w:jc w:val="both"/>
      </w:pPr>
      <w:r>
        <w:rPr>
          <w:rFonts w:ascii="Times New Roman"/>
          <w:b w:val="false"/>
          <w:i w:val="false"/>
          <w:color w:val="000000"/>
          <w:sz w:val="28"/>
        </w:rPr>
        <w:t xml:space="preserve">
      21.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талаптарды бекіту туралы" Қазақстан Республикасының Қаржы нарығын реттеу және дамыту агенттігі Басқармасының 2020 жылғы 12 қазандағы № 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21424 болып тіркелген) мынадай өзгерістер енгізілсін:</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74" w:id="760"/>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талаптарды бекіту туралы";</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76" w:id="761"/>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туралы" Қазақстан Республикасының Заңы 11-бабының 3-2-тармағына сәйкес Қазақстан Республикасы Қаржы нарығын реттеу және дамыту агенттігінің Басқармасы ҚАУЛЫ ЕТЕДІ:";</w:t>
      </w:r>
    </w:p>
    <w:bookmarkEnd w:id="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78" w:id="762"/>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 бекітілсін.";</w:t>
      </w:r>
    </w:p>
    <w:bookmarkEnd w:id="762"/>
    <w:bookmarkStart w:name="z879" w:id="763"/>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w:t>
      </w:r>
      <w:r>
        <w:rPr>
          <w:rFonts w:ascii="Times New Roman"/>
          <w:b w:val="false"/>
          <w:i w:val="false"/>
          <w:color w:val="000000"/>
          <w:sz w:val="28"/>
        </w:rPr>
        <w:t>талаптарда</w:t>
      </w:r>
      <w:r>
        <w:rPr>
          <w:rFonts w:ascii="Times New Roman"/>
          <w:b w:val="false"/>
          <w:i w:val="false"/>
          <w:color w:val="000000"/>
          <w:sz w:val="28"/>
        </w:rPr>
        <w:t>:</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81" w:id="764"/>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83" w:id="765"/>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 (бұдан әрі – қор биржасы)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(бұдан әрі – КЖ/ТҚҚ туралы заң) және "Бағалы қағаздар рыногы туралы" Қазақстан Республикасының Заңына (бұдан әрі – Бағалы қағаздар рыногы туралы заң) және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№252 қаулысына (Нормативтік құқықтық актілерді мемлекеттік тіркеу тізілімінде № 12999 болып тіркелген) сәйкес әзірленді.";</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885" w:id="766"/>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қаржылық мониторингті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қор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клиенттің операциясы (мәмілесі);";</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87" w:id="767"/>
    <w:p>
      <w:pPr>
        <w:spacing w:after="0"/>
        <w:ind w:left="0"/>
        <w:jc w:val="both"/>
      </w:pPr>
      <w:r>
        <w:rPr>
          <w:rFonts w:ascii="Times New Roman"/>
          <w:b w:val="false"/>
          <w:i w:val="false"/>
          <w:color w:val="000000"/>
          <w:sz w:val="28"/>
        </w:rPr>
        <w:t>
      "12. КЖ/ТҚ тәуекелдерін басқару бағдарламасын іске асыру кезінде қор биржасы КЖ/ТҚҚ туралы заңның 11-1-бабының 7-тармағына сәйкес кірістерді заңдастыруға (жылыстатуға), терроризмді қаржыландыру және жаппай қырып-жою қаруын таратуды қаржыландыру тәуекелдерін ұлттық бағалау есебінен жарияланған ақпаратты ескереді.";</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89" w:id="768"/>
    <w:p>
      <w:pPr>
        <w:spacing w:after="0"/>
        <w:ind w:left="0"/>
        <w:jc w:val="both"/>
      </w:pPr>
      <w:r>
        <w:rPr>
          <w:rFonts w:ascii="Times New Roman"/>
          <w:b w:val="false"/>
          <w:i w:val="false"/>
          <w:color w:val="000000"/>
          <w:sz w:val="28"/>
        </w:rPr>
        <w:t>
      "20. Клиентті (оның өкілін) және бенефициарлық меншік иесін тиісінше тексеру бойынша КЖ/ТҚҚ туралы заңның талаптарын іске асыру мақсатында қор биржасы клиенттерді (оның өкілін) және бенефициарлық меншік иесін сәйкестендіру бағдарламасын әзірлейді.</w:t>
      </w:r>
    </w:p>
    <w:bookmarkEnd w:id="768"/>
    <w:bookmarkStart w:name="z890" w:id="769"/>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 биржасының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болжанатын мақсатын белгілеу және тіркеу, сондай-ақ клиент (оның өкілі) және бенефициарлық меншік иесі туралы Талаптарда көзделген мәліметтерді алу және тіркеу болып табылады.</w:t>
      </w:r>
    </w:p>
    <w:bookmarkEnd w:id="769"/>
    <w:bookmarkStart w:name="z891" w:id="770"/>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қор биржасы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770"/>
    <w:bookmarkStart w:name="z892" w:id="771"/>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771"/>
    <w:bookmarkStart w:name="z893" w:id="772"/>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bookmarkEnd w:id="772"/>
    <w:bookmarkStart w:name="z894" w:id="773"/>
    <w:p>
      <w:pPr>
        <w:spacing w:after="0"/>
        <w:ind w:left="0"/>
        <w:jc w:val="both"/>
      </w:pPr>
      <w:r>
        <w:rPr>
          <w:rFonts w:ascii="Times New Roman"/>
          <w:b w:val="false"/>
          <w:i w:val="false"/>
          <w:color w:val="000000"/>
          <w:sz w:val="28"/>
        </w:rPr>
        <w:t>
      Егер тиісті тексеру бойынша шараларды қабылдау нәтижесінде клиент – 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bookmarkEnd w:id="773"/>
    <w:bookmarkStart w:name="z895" w:id="774"/>
    <w:p>
      <w:pPr>
        <w:spacing w:after="0"/>
        <w:ind w:left="0"/>
        <w:jc w:val="both"/>
      </w:pPr>
      <w:r>
        <w:rPr>
          <w:rFonts w:ascii="Times New Roman"/>
          <w:b w:val="false"/>
          <w:i w:val="false"/>
          <w:color w:val="000000"/>
          <w:sz w:val="28"/>
        </w:rPr>
        <w:t>
      Қор биржасы КЖ/ТҚҚ туралы заңның 5-бабының 7-тармағына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774"/>
    <w:bookmarkStart w:name="z896" w:id="775"/>
    <w:p>
      <w:pPr>
        <w:spacing w:after="0"/>
        <w:ind w:left="0"/>
        <w:jc w:val="both"/>
      </w:pPr>
      <w:r>
        <w:rPr>
          <w:rFonts w:ascii="Times New Roman"/>
          <w:b w:val="false"/>
          <w:i w:val="false"/>
          <w:color w:val="000000"/>
          <w:sz w:val="28"/>
        </w:rPr>
        <w:t>
      Қор биржасы:</w:t>
      </w:r>
    </w:p>
    <w:bookmarkEnd w:id="775"/>
    <w:bookmarkStart w:name="z897" w:id="776"/>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bookmarkEnd w:id="776"/>
    <w:bookmarkStart w:name="z898" w:id="777"/>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КЖ/ТҚ тәуекелдерін анықтайды және бағалайды.</w:t>
      </w:r>
    </w:p>
    <w:bookmarkEnd w:id="777"/>
    <w:bookmarkStart w:name="z899" w:id="778"/>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немесе жаңа немесе дамып келе жатқан технологияларды пайдаланғанға дейін жүргізіледі.";</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01" w:id="779"/>
    <w:p>
      <w:pPr>
        <w:spacing w:after="0"/>
        <w:ind w:left="0"/>
        <w:jc w:val="both"/>
      </w:pPr>
      <w:r>
        <w:rPr>
          <w:rFonts w:ascii="Times New Roman"/>
          <w:b w:val="false"/>
          <w:i w:val="false"/>
          <w:color w:val="000000"/>
          <w:sz w:val="28"/>
        </w:rPr>
        <w:t>
      "24. Клиентті (оның өкілін) және бенефициарлық меншік иесін сәйкестендіру процесінде қор биржасы Тізбеде және ЖҚҚТҚ тізбесінде осындай клиенттің (оның өкілінің) және бенефициарлық меншік иесінің болуына тексеру жүргізеді.</w:t>
      </w:r>
    </w:p>
    <w:bookmarkEnd w:id="779"/>
    <w:bookmarkStart w:name="z902" w:id="780"/>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 Қор биржасы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780"/>
    <w:bookmarkStart w:name="z903" w:id="781"/>
    <w:p>
      <w:pPr>
        <w:spacing w:after="0"/>
        <w:ind w:left="0"/>
        <w:jc w:val="both"/>
      </w:pPr>
      <w:r>
        <w:rPr>
          <w:rFonts w:ascii="Times New Roman"/>
          <w:b w:val="false"/>
          <w:i w:val="false"/>
          <w:color w:val="000000"/>
          <w:sz w:val="28"/>
        </w:rPr>
        <w:t>
      Қор биржасы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781"/>
    <w:bookmarkStart w:name="z904" w:id="782"/>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782"/>
    <w:bookmarkStart w:name="z905" w:id="783"/>
    <w:p>
      <w:pPr>
        <w:spacing w:after="0"/>
        <w:ind w:left="0"/>
        <w:jc w:val="both"/>
      </w:pPr>
      <w:r>
        <w:rPr>
          <w:rFonts w:ascii="Times New Roman"/>
          <w:b w:val="false"/>
          <w:i w:val="false"/>
          <w:color w:val="000000"/>
          <w:sz w:val="28"/>
        </w:rPr>
        <w:t>
      2) қор биржасының басшы қызметкерлерінің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783"/>
    <w:bookmarkStart w:name="z906" w:id="784"/>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bookmarkEnd w:id="784"/>
    <w:bookmarkStart w:name="z907" w:id="785"/>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bookmarkEnd w:id="785"/>
    <w:bookmarkStart w:name="z908" w:id="786"/>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биржасы, КЖ/ТҚҚ туралы заңның 5-бабы 3-тармағында көзделген шаралардан басқа, қосымша осы тармақтың үшінші бөлігінің 1), 2), 3) және 4) тармақшаларында белгіленген шараларды қолданады.</w:t>
      </w:r>
    </w:p>
    <w:bookmarkEnd w:id="786"/>
    <w:bookmarkStart w:name="z909" w:id="787"/>
    <w:p>
      <w:pPr>
        <w:spacing w:after="0"/>
        <w:ind w:left="0"/>
        <w:jc w:val="both"/>
      </w:pPr>
      <w:r>
        <w:rPr>
          <w:rFonts w:ascii="Times New Roman"/>
          <w:b w:val="false"/>
          <w:i w:val="false"/>
          <w:color w:val="000000"/>
          <w:sz w:val="28"/>
        </w:rPr>
        <w:t>
      Қор биржасы басшыны (құрылтайшыларды (қатысушыларды), құрылтай құжаттарына сәйкес заңды тұлға-клиенттің және заңды тұлға құрмаған шетелдік құрылым-клиенттің атынан әрекет етуге уәкілетті өзге тұлғаны), қаржылық құжаттарға қол қою құқығы бар тұлғаны және бенефициарлық меншік иесін сәйкестендіру кезінде мынадай деректерді белгілейді және тіркейді:</w:t>
      </w:r>
    </w:p>
    <w:bookmarkEnd w:id="787"/>
    <w:bookmarkStart w:name="z910" w:id="788"/>
    <w:p>
      <w:pPr>
        <w:spacing w:after="0"/>
        <w:ind w:left="0"/>
        <w:jc w:val="both"/>
      </w:pPr>
      <w:r>
        <w:rPr>
          <w:rFonts w:ascii="Times New Roman"/>
          <w:b w:val="false"/>
          <w:i w:val="false"/>
          <w:color w:val="000000"/>
          <w:sz w:val="28"/>
        </w:rPr>
        <w:t>
      тегі, аты, әкесінің аты (бар болса);</w:t>
      </w:r>
    </w:p>
    <w:bookmarkEnd w:id="788"/>
    <w:bookmarkStart w:name="z911" w:id="789"/>
    <w:p>
      <w:pPr>
        <w:spacing w:after="0"/>
        <w:ind w:left="0"/>
        <w:jc w:val="both"/>
      </w:pPr>
      <w:r>
        <w:rPr>
          <w:rFonts w:ascii="Times New Roman"/>
          <w:b w:val="false"/>
          <w:i w:val="false"/>
          <w:color w:val="000000"/>
          <w:sz w:val="28"/>
        </w:rPr>
        <w:t>
      азаматтығы; туған күні және жері;</w:t>
      </w:r>
    </w:p>
    <w:bookmarkEnd w:id="789"/>
    <w:bookmarkStart w:name="z912" w:id="790"/>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790"/>
    <w:bookmarkStart w:name="z913" w:id="791"/>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bookmarkEnd w:id="791"/>
    <w:bookmarkStart w:name="z914" w:id="792"/>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792"/>
    <w:bookmarkStart w:name="z915" w:id="793"/>
    <w:p>
      <w:pPr>
        <w:spacing w:after="0"/>
        <w:ind w:left="0"/>
        <w:jc w:val="both"/>
      </w:pPr>
      <w:r>
        <w:rPr>
          <w:rFonts w:ascii="Times New Roman"/>
          <w:b w:val="false"/>
          <w:i w:val="false"/>
          <w:color w:val="000000"/>
          <w:sz w:val="28"/>
        </w:rPr>
        <w:t>
      Қор биржасы заңды тұлға-клиентті (заңды тұлға-клиенттің, заңды тұлға құрмаған шетелдік құрылым-клиенттің құрылтайшыларын (қатысушыларын)) сәйкестендіру кезінде мынадай деректерді белгілейді және тіркейді:</w:t>
      </w:r>
    </w:p>
    <w:bookmarkEnd w:id="793"/>
    <w:bookmarkStart w:name="z916" w:id="794"/>
    <w:p>
      <w:pPr>
        <w:spacing w:after="0"/>
        <w:ind w:left="0"/>
        <w:jc w:val="both"/>
      </w:pPr>
      <w:r>
        <w:rPr>
          <w:rFonts w:ascii="Times New Roman"/>
          <w:b w:val="false"/>
          <w:i w:val="false"/>
          <w:color w:val="000000"/>
          <w:sz w:val="28"/>
        </w:rPr>
        <w:t>
      атауы;</w:t>
      </w:r>
    </w:p>
    <w:bookmarkEnd w:id="794"/>
    <w:bookmarkStart w:name="z917" w:id="795"/>
    <w:p>
      <w:pPr>
        <w:spacing w:after="0"/>
        <w:ind w:left="0"/>
        <w:jc w:val="both"/>
      </w:pPr>
      <w:r>
        <w:rPr>
          <w:rFonts w:ascii="Times New Roman"/>
          <w:b w:val="false"/>
          <w:i w:val="false"/>
          <w:color w:val="000000"/>
          <w:sz w:val="28"/>
        </w:rPr>
        <w:t>
      қор биржасының тіркеу нөмірі және мемлекеттік тіркелген күні, тіркеуші органның атауы (олар бар болса);</w:t>
      </w:r>
    </w:p>
    <w:bookmarkEnd w:id="795"/>
    <w:bookmarkStart w:name="z918" w:id="796"/>
    <w:p>
      <w:pPr>
        <w:spacing w:after="0"/>
        <w:ind w:left="0"/>
        <w:jc w:val="both"/>
      </w:pPr>
      <w:r>
        <w:rPr>
          <w:rFonts w:ascii="Times New Roman"/>
          <w:b w:val="false"/>
          <w:i w:val="false"/>
          <w:color w:val="000000"/>
          <w:sz w:val="28"/>
        </w:rPr>
        <w:t>
      тірклеген және орналасқан мекенжайы;</w:t>
      </w:r>
    </w:p>
    <w:bookmarkEnd w:id="796"/>
    <w:bookmarkStart w:name="z919" w:id="797"/>
    <w:p>
      <w:pPr>
        <w:spacing w:after="0"/>
        <w:ind w:left="0"/>
        <w:jc w:val="both"/>
      </w:pPr>
      <w:r>
        <w:rPr>
          <w:rFonts w:ascii="Times New Roman"/>
          <w:b w:val="false"/>
          <w:i w:val="false"/>
          <w:color w:val="000000"/>
          <w:sz w:val="28"/>
        </w:rPr>
        <w:t>
      қызмет сипаты;</w:t>
      </w:r>
    </w:p>
    <w:bookmarkEnd w:id="797"/>
    <w:bookmarkStart w:name="z920" w:id="798"/>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bookmarkEnd w:id="798"/>
    <w:bookmarkStart w:name="z921" w:id="799"/>
    <w:p>
      <w:pPr>
        <w:spacing w:after="0"/>
        <w:ind w:left="0"/>
        <w:jc w:val="both"/>
      </w:pPr>
      <w:r>
        <w:rPr>
          <w:rFonts w:ascii="Times New Roman"/>
          <w:b w:val="false"/>
          <w:i w:val="false"/>
          <w:color w:val="000000"/>
          <w:sz w:val="28"/>
        </w:rPr>
        <w:t>
      Қор биржасы заңды тұлға құрмаған шетелдік құрылым-клиентті сәйкестендірген кезде мынадай деректерді белгілейді және тіркейді:</w:t>
      </w:r>
    </w:p>
    <w:bookmarkEnd w:id="799"/>
    <w:bookmarkStart w:name="z922" w:id="800"/>
    <w:p>
      <w:pPr>
        <w:spacing w:after="0"/>
        <w:ind w:left="0"/>
        <w:jc w:val="both"/>
      </w:pPr>
      <w:r>
        <w:rPr>
          <w:rFonts w:ascii="Times New Roman"/>
          <w:b w:val="false"/>
          <w:i w:val="false"/>
          <w:color w:val="000000"/>
          <w:sz w:val="28"/>
        </w:rPr>
        <w:t>
      заңды тұлға құрмаған шетелдік құрылым шет мемлекетте (аумақта) тіркелген атауын, нөмірін (болған кезде);</w:t>
      </w:r>
    </w:p>
    <w:bookmarkEnd w:id="800"/>
    <w:bookmarkStart w:name="z923" w:id="801"/>
    <w:p>
      <w:pPr>
        <w:spacing w:after="0"/>
        <w:ind w:left="0"/>
        <w:jc w:val="both"/>
      </w:pPr>
      <w:r>
        <w:rPr>
          <w:rFonts w:ascii="Times New Roman"/>
          <w:b w:val="false"/>
          <w:i w:val="false"/>
          <w:color w:val="000000"/>
          <w:sz w:val="28"/>
        </w:rPr>
        <w:t>
      орналасқан жерінің мекенжайын;</w:t>
      </w:r>
    </w:p>
    <w:bookmarkEnd w:id="801"/>
    <w:bookmarkStart w:name="z924" w:id="802"/>
    <w:p>
      <w:pPr>
        <w:spacing w:after="0"/>
        <w:ind w:left="0"/>
        <w:jc w:val="both"/>
      </w:pPr>
      <w:r>
        <w:rPr>
          <w:rFonts w:ascii="Times New Roman"/>
          <w:b w:val="false"/>
          <w:i w:val="false"/>
          <w:color w:val="000000"/>
          <w:sz w:val="28"/>
        </w:rPr>
        <w:t>
      негізгі қызмет жүргізілетін орнын;</w:t>
      </w:r>
    </w:p>
    <w:bookmarkEnd w:id="802"/>
    <w:bookmarkStart w:name="z925" w:id="803"/>
    <w:p>
      <w:pPr>
        <w:spacing w:after="0"/>
        <w:ind w:left="0"/>
        <w:jc w:val="both"/>
      </w:pPr>
      <w:r>
        <w:rPr>
          <w:rFonts w:ascii="Times New Roman"/>
          <w:b w:val="false"/>
          <w:i w:val="false"/>
          <w:color w:val="000000"/>
          <w:sz w:val="28"/>
        </w:rPr>
        <w:t>
      қызметінің сипатын;</w:t>
      </w:r>
    </w:p>
    <w:bookmarkEnd w:id="803"/>
    <w:bookmarkStart w:name="z926" w:id="804"/>
    <w:p>
      <w:pPr>
        <w:spacing w:after="0"/>
        <w:ind w:left="0"/>
        <w:jc w:val="both"/>
      </w:pPr>
      <w:r>
        <w:rPr>
          <w:rFonts w:ascii="Times New Roman"/>
          <w:b w:val="false"/>
          <w:i w:val="false"/>
          <w:color w:val="000000"/>
          <w:sz w:val="28"/>
        </w:rPr>
        <w:t>
      басқаруындағы (меншігіндегі) мүлік құрамын (трасттарға және ұқсас құрылымы немесе функциясы бар заңды тұлға құрмаған өзге де шетелдік құрылымдарға қатысты).";</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1) тармақшасы мынадай редакцияда жазылсын:</w:t>
      </w:r>
    </w:p>
    <w:bookmarkStart w:name="z928" w:id="805"/>
    <w:p>
      <w:pPr>
        <w:spacing w:after="0"/>
        <w:ind w:left="0"/>
        <w:jc w:val="both"/>
      </w:pPr>
      <w:r>
        <w:rPr>
          <w:rFonts w:ascii="Times New Roman"/>
          <w:b w:val="false"/>
          <w:i w:val="false"/>
          <w:color w:val="000000"/>
          <w:sz w:val="28"/>
        </w:rPr>
        <w:t>
      "1) КЖ/ТҚҚ туралы заңның 10-бабының 2-тармағына сәйкес уәкілетті орган айқындаған, сондай-ақ клиенттің қаржы мониторингіне жататын күдікті қызметінің белгілерін қоспағанда, ұйым дербес әзірлеген, күдікті операцияны айқындау белгілері негізінде жасалған күдікті операциялар белгілерінің тізбесі;".</w:t>
      </w:r>
    </w:p>
    <w:bookmarkEnd w:id="805"/>
    <w:bookmarkStart w:name="z929" w:id="806"/>
    <w:p>
      <w:pPr>
        <w:spacing w:after="0"/>
        <w:ind w:left="0"/>
        <w:jc w:val="both"/>
      </w:pPr>
      <w:r>
        <w:rPr>
          <w:rFonts w:ascii="Times New Roman"/>
          <w:b w:val="false"/>
          <w:i w:val="false"/>
          <w:color w:val="000000"/>
          <w:sz w:val="28"/>
        </w:rPr>
        <w:t xml:space="preserve">
      22.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талаптарды бекіту туралы" Қазақстан Республикасы Қаржы нарығын реттеу және дамыту агенттігі Басқармасының 2020 жылғы 29 қазандағы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21577 болып тіркелген) мынадай өзгерістер енгізілсін:</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31" w:id="807"/>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сәйкес Қазақстан Республикасы Қаржы нарығын реттеу және дамыту агенттігінің Басқармасы ҚАУЛЫ ЕТЕДІ:";</w:t>
      </w:r>
    </w:p>
    <w:bookmarkEnd w:id="807"/>
    <w:bookmarkStart w:name="z932" w:id="808"/>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w:t>
      </w:r>
      <w:r>
        <w:rPr>
          <w:rFonts w:ascii="Times New Roman"/>
          <w:b w:val="false"/>
          <w:i w:val="false"/>
          <w:color w:val="000000"/>
          <w:sz w:val="28"/>
        </w:rPr>
        <w:t>талаптарда</w:t>
      </w:r>
      <w:r>
        <w:rPr>
          <w:rFonts w:ascii="Times New Roman"/>
          <w:b w:val="false"/>
          <w:i w:val="false"/>
          <w:color w:val="000000"/>
          <w:sz w:val="28"/>
        </w:rPr>
        <w:t>:</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34" w:id="809"/>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(бұдан әрі – КЖ/ТҚҚ туралы заң) сәйкес әзірленді және ипотекалық ұйымдарға, дауыс беретін акцияларының жүз пайызы тура немесе жанама түрде ұлттық басқару холдингіне тиесілі болатын агроөнеркәсіп кешені субъектілеріне кредит беретін ұйымдарға, сондай-ақ микроқаржылық қызметті жүзеге асыратын ұйымдарға (бұдан әрі – ұйым) қатысты қолданылады.";</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936" w:id="810"/>
    <w:p>
      <w:pPr>
        <w:spacing w:after="0"/>
        <w:ind w:left="0"/>
        <w:jc w:val="both"/>
      </w:pPr>
      <w:r>
        <w:rPr>
          <w:rFonts w:ascii="Times New Roman"/>
          <w:b w:val="false"/>
          <w:i w:val="false"/>
          <w:color w:val="000000"/>
          <w:sz w:val="28"/>
        </w:rPr>
        <w:t>
      "1) әдеттегіден тыс операция (мәміле) – клиенттің қаржы мониторингіне жататын күдікті қызметінің белгілерін қоспағанда, клиенттің КЖ/ТҚҚ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және клиенттің қаржы мониторингіне жататын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операциясы (мәміле);";</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38" w:id="811"/>
    <w:p>
      <w:pPr>
        <w:spacing w:after="0"/>
        <w:ind w:left="0"/>
        <w:jc w:val="both"/>
      </w:pPr>
      <w:r>
        <w:rPr>
          <w:rFonts w:ascii="Times New Roman"/>
          <w:b w:val="false"/>
          <w:i w:val="false"/>
          <w:color w:val="000000"/>
          <w:sz w:val="28"/>
        </w:rPr>
        <w:t>
      "12. КЖ/ТҚ тәуекелдерін басқару бағдарламасын іске асыру кезінде ұйым КЖ/ТҚҚ туралы заңның 11-1-бабының 7-тармағына сәйкес ұлттық бағалау бойынша КЖ/ТҚ тәуекелдерінің есебінен жарияланған ақпаратты ескереді.";</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940" w:id="812"/>
    <w:p>
      <w:pPr>
        <w:spacing w:after="0"/>
        <w:ind w:left="0"/>
        <w:jc w:val="both"/>
      </w:pPr>
      <w:r>
        <w:rPr>
          <w:rFonts w:ascii="Times New Roman"/>
          <w:b w:val="false"/>
          <w:i w:val="false"/>
          <w:color w:val="000000"/>
          <w:sz w:val="28"/>
        </w:rPr>
        <w:t>
      "20. КЖ/ТҚҚ туралы заңның клиентті (оның өкілін)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bookmarkEnd w:id="812"/>
    <w:bookmarkStart w:name="z941" w:id="813"/>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біржолғы операцияның (мәміленің) болжанатын мақсатын белгілеу және тіркеу, сондай-ақ клиент (оның өкілі) және бенефициарлық меншік иесі туралы КЖ/ТҚҚ туралы заңда көзделген мәліметтерді алу және тіркеу болып табылады.</w:t>
      </w:r>
    </w:p>
    <w:bookmarkEnd w:id="813"/>
    <w:bookmarkStart w:name="z942" w:id="814"/>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ұйым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814"/>
    <w:bookmarkStart w:name="z943" w:id="815"/>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815"/>
    <w:bookmarkStart w:name="z944" w:id="816"/>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болатын жеке тұлғаның бенефициарлық меншік иесі болып табылатынына күмәндануға негіздер болатын жағдайда, клиент-заңды тұлғаға, заңды тұлға құрмай шетелдік құрылымға бақылауды өзге түрде жүзеге асыратын не оның мүддесі үшін клиент-заңды тұлға, заңды тұлға құрмай шетелдік құрылым ақшамен және (немесе) өзге мүлікпен операциялар жасайтын жеке тұлғаны бенефициарлық меншік иесі деп тануға жол беріледі.</w:t>
      </w:r>
    </w:p>
    <w:bookmarkEnd w:id="816"/>
    <w:bookmarkStart w:name="z945" w:id="817"/>
    <w:p>
      <w:pPr>
        <w:spacing w:after="0"/>
        <w:ind w:left="0"/>
        <w:jc w:val="both"/>
      </w:pPr>
      <w:r>
        <w:rPr>
          <w:rFonts w:ascii="Times New Roman"/>
          <w:b w:val="false"/>
          <w:i w:val="false"/>
          <w:color w:val="000000"/>
          <w:sz w:val="28"/>
        </w:rPr>
        <w:t>
      Егер шараларды қабылдау нәтижесінде клиент-заңды тұлғаның, заңды тұлға құрмай шетелдік құрылымның бенефициарлық меншік иесі анықталмаса, жеке-дара атқарушы органды не заңды тұлға-клиенттің алқалы атқарушы органы басшысын, заңды тұлға құрмай шетелдік құрылымды бенефициарлық меншік иесі ретінде тануға жол беріледі.</w:t>
      </w:r>
    </w:p>
    <w:bookmarkEnd w:id="817"/>
    <w:bookmarkStart w:name="z946" w:id="818"/>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bookmarkEnd w:id="818"/>
    <w:bookmarkStart w:name="z947" w:id="819"/>
    <w:p>
      <w:pPr>
        <w:spacing w:after="0"/>
        <w:ind w:left="0"/>
        <w:jc w:val="both"/>
      </w:pPr>
      <w:r>
        <w:rPr>
          <w:rFonts w:ascii="Times New Roman"/>
          <w:b w:val="false"/>
          <w:i w:val="false"/>
          <w:color w:val="000000"/>
          <w:sz w:val="28"/>
        </w:rPr>
        <w:t>
      Ұйым КЖ/ТҚҚ туралы заңның 5-бабының 7-тармағына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49" w:id="820"/>
    <w:p>
      <w:pPr>
        <w:spacing w:after="0"/>
        <w:ind w:left="0"/>
        <w:jc w:val="both"/>
      </w:pPr>
      <w:r>
        <w:rPr>
          <w:rFonts w:ascii="Times New Roman"/>
          <w:b w:val="false"/>
          <w:i w:val="false"/>
          <w:color w:val="000000"/>
          <w:sz w:val="28"/>
        </w:rPr>
        <w:t>
      "23. Клиентті (оның өкілін) және бенефициарлық меншік иесін сәйкестендіру процесінде ұйым Тізбеде және ЖҚҚТҚ тізбесінде осындай клиенттің (оның өкілінің) және бенефициарлық меншік иесінің болуына тексеру жүргізеді.</w:t>
      </w:r>
    </w:p>
    <w:bookmarkEnd w:id="820"/>
    <w:bookmarkStart w:name="z950" w:id="821"/>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bookmarkEnd w:id="821"/>
    <w:bookmarkStart w:name="z951" w:id="822"/>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bookmarkEnd w:id="822"/>
    <w:bookmarkStart w:name="z952" w:id="823"/>
    <w:p>
      <w:pPr>
        <w:spacing w:after="0"/>
        <w:ind w:left="0"/>
        <w:jc w:val="both"/>
      </w:pPr>
      <w:r>
        <w:rPr>
          <w:rFonts w:ascii="Times New Roman"/>
          <w:b w:val="false"/>
          <w:i w:val="false"/>
          <w:color w:val="000000"/>
          <w:sz w:val="28"/>
        </w:rPr>
        <w:t>
      Ұйым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823"/>
    <w:bookmarkStart w:name="z953" w:id="824"/>
    <w:p>
      <w:pPr>
        <w:spacing w:after="0"/>
        <w:ind w:left="0"/>
        <w:jc w:val="both"/>
      </w:pPr>
      <w:r>
        <w:rPr>
          <w:rFonts w:ascii="Times New Roman"/>
          <w:b w:val="false"/>
          <w:i w:val="false"/>
          <w:color w:val="000000"/>
          <w:sz w:val="28"/>
        </w:rPr>
        <w:t>
      Ұйым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824"/>
    <w:bookmarkStart w:name="z954" w:id="825"/>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825"/>
    <w:bookmarkStart w:name="z955" w:id="826"/>
    <w:p>
      <w:pPr>
        <w:spacing w:after="0"/>
        <w:ind w:left="0"/>
        <w:jc w:val="both"/>
      </w:pPr>
      <w:r>
        <w:rPr>
          <w:rFonts w:ascii="Times New Roman"/>
          <w:b w:val="false"/>
          <w:i w:val="false"/>
          <w:color w:val="000000"/>
          <w:sz w:val="28"/>
        </w:rPr>
        <w:t>
      2) ұйымның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bookmarkEnd w:id="826"/>
    <w:bookmarkStart w:name="z956" w:id="827"/>
    <w:p>
      <w:pPr>
        <w:spacing w:after="0"/>
        <w:ind w:left="0"/>
        <w:jc w:val="both"/>
      </w:pPr>
      <w:r>
        <w:rPr>
          <w:rFonts w:ascii="Times New Roman"/>
          <w:b w:val="false"/>
          <w:i w:val="false"/>
          <w:color w:val="000000"/>
          <w:sz w:val="28"/>
        </w:rPr>
        <w:t>
      3) осындай клиенттің (оның өкілінің) және бенефициарлық меншік иесінің қаражат көзін және (немесе) өзге де мүлкін анықтау үшін қолжетімді шаралар қабылдайды;</w:t>
      </w:r>
    </w:p>
    <w:bookmarkEnd w:id="827"/>
    <w:bookmarkStart w:name="z957" w:id="828"/>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bookmarkEnd w:id="828"/>
    <w:bookmarkStart w:name="z958" w:id="829"/>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КЖ/ТҚҚ туралы заңның 5-бабының 3-тармағында көзделген шаралардан бөлек, қосымша осы тармақтың бесінші бөлігінің 1), 2), 3) және 4) тармақшаларында белгіленген шараларды қолданады.</w:t>
      </w:r>
    </w:p>
    <w:bookmarkEnd w:id="829"/>
    <w:bookmarkStart w:name="z959" w:id="830"/>
    <w:p>
      <w:pPr>
        <w:spacing w:after="0"/>
        <w:ind w:left="0"/>
        <w:jc w:val="both"/>
      </w:pPr>
      <w:r>
        <w:rPr>
          <w:rFonts w:ascii="Times New Roman"/>
          <w:b w:val="false"/>
          <w:i w:val="false"/>
          <w:color w:val="000000"/>
          <w:sz w:val="28"/>
        </w:rPr>
        <w:t>
      Ұйым жеке тұлғаны (заңды тұлғаның немесе заңды тұлға құрмай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bookmarkEnd w:id="830"/>
    <w:bookmarkStart w:name="z960" w:id="831"/>
    <w:p>
      <w:pPr>
        <w:spacing w:after="0"/>
        <w:ind w:left="0"/>
        <w:jc w:val="both"/>
      </w:pPr>
      <w:r>
        <w:rPr>
          <w:rFonts w:ascii="Times New Roman"/>
          <w:b w:val="false"/>
          <w:i w:val="false"/>
          <w:color w:val="000000"/>
          <w:sz w:val="28"/>
        </w:rPr>
        <w:t>
      тегі, аты, әкесінің аты (бар болса);</w:t>
      </w:r>
    </w:p>
    <w:bookmarkEnd w:id="831"/>
    <w:bookmarkStart w:name="z961" w:id="832"/>
    <w:p>
      <w:pPr>
        <w:spacing w:after="0"/>
        <w:ind w:left="0"/>
        <w:jc w:val="both"/>
      </w:pPr>
      <w:r>
        <w:rPr>
          <w:rFonts w:ascii="Times New Roman"/>
          <w:b w:val="false"/>
          <w:i w:val="false"/>
          <w:color w:val="000000"/>
          <w:sz w:val="28"/>
        </w:rPr>
        <w:t>
      азаматтығы, туған күні мен жері;</w:t>
      </w:r>
    </w:p>
    <w:bookmarkEnd w:id="832"/>
    <w:bookmarkStart w:name="z962" w:id="833"/>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833"/>
    <w:bookmarkStart w:name="z963" w:id="834"/>
    <w:p>
      <w:pPr>
        <w:spacing w:after="0"/>
        <w:ind w:left="0"/>
        <w:jc w:val="both"/>
      </w:pPr>
      <w:r>
        <w:rPr>
          <w:rFonts w:ascii="Times New Roman"/>
          <w:b w:val="false"/>
          <w:i w:val="false"/>
          <w:color w:val="000000"/>
          <w:sz w:val="28"/>
        </w:rPr>
        <w:t>
      жеке басын куәландыратын құжаттың және (немесе) негізінде сәйкестендіру жүргізілетін өзге құжаттың деректемелері,</w:t>
      </w:r>
    </w:p>
    <w:bookmarkEnd w:id="834"/>
    <w:bookmarkStart w:name="z964" w:id="835"/>
    <w:p>
      <w:pPr>
        <w:spacing w:after="0"/>
        <w:ind w:left="0"/>
        <w:jc w:val="both"/>
      </w:pPr>
      <w:r>
        <w:rPr>
          <w:rFonts w:ascii="Times New Roman"/>
          <w:b w:val="false"/>
          <w:i w:val="false"/>
          <w:color w:val="000000"/>
          <w:sz w:val="28"/>
        </w:rPr>
        <w:t>
      қызмет түрі (дара кәсіпкерлер үшін);</w:t>
      </w:r>
    </w:p>
    <w:bookmarkEnd w:id="835"/>
    <w:bookmarkStart w:name="z965" w:id="836"/>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836"/>
    <w:bookmarkStart w:name="z966" w:id="837"/>
    <w:p>
      <w:pPr>
        <w:spacing w:after="0"/>
        <w:ind w:left="0"/>
        <w:jc w:val="both"/>
      </w:pPr>
      <w:r>
        <w:rPr>
          <w:rFonts w:ascii="Times New Roman"/>
          <w:b w:val="false"/>
          <w:i w:val="false"/>
          <w:color w:val="000000"/>
          <w:sz w:val="28"/>
        </w:rPr>
        <w:t>
      Ұйым клиент-заңды тұлғаны (клиент-заңды тұлғаның құрылтайшыларын (қатысушыларын), заңды тұлға құрмай шетелдік құрылымды) сәйкестендірген кезде мынадай деректерді белгілейді және тіркейді:</w:t>
      </w:r>
    </w:p>
    <w:bookmarkEnd w:id="837"/>
    <w:bookmarkStart w:name="z967" w:id="838"/>
    <w:p>
      <w:pPr>
        <w:spacing w:after="0"/>
        <w:ind w:left="0"/>
        <w:jc w:val="both"/>
      </w:pPr>
      <w:r>
        <w:rPr>
          <w:rFonts w:ascii="Times New Roman"/>
          <w:b w:val="false"/>
          <w:i w:val="false"/>
          <w:color w:val="000000"/>
          <w:sz w:val="28"/>
        </w:rPr>
        <w:t>
      атауы, заңды тұлғаның мемлекеттік тіркеу нөмірі және тіркелген күні, тіркеуші органның атауы (олар болған кезде);</w:t>
      </w:r>
    </w:p>
    <w:bookmarkEnd w:id="838"/>
    <w:bookmarkStart w:name="z968" w:id="839"/>
    <w:p>
      <w:pPr>
        <w:spacing w:after="0"/>
        <w:ind w:left="0"/>
        <w:jc w:val="both"/>
      </w:pPr>
      <w:r>
        <w:rPr>
          <w:rFonts w:ascii="Times New Roman"/>
          <w:b w:val="false"/>
          <w:i w:val="false"/>
          <w:color w:val="000000"/>
          <w:sz w:val="28"/>
        </w:rPr>
        <w:t>
      орналасқан және тіркелген жері;</w:t>
      </w:r>
    </w:p>
    <w:bookmarkEnd w:id="839"/>
    <w:bookmarkStart w:name="z969" w:id="840"/>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бейрезидент-заңды тұлға шет мемлекетте тіркелген нөмір;</w:t>
      </w:r>
    </w:p>
    <w:bookmarkEnd w:id="840"/>
    <w:bookmarkStart w:name="z970" w:id="841"/>
    <w:p>
      <w:pPr>
        <w:spacing w:after="0"/>
        <w:ind w:left="0"/>
        <w:jc w:val="both"/>
      </w:pPr>
      <w:r>
        <w:rPr>
          <w:rFonts w:ascii="Times New Roman"/>
          <w:b w:val="false"/>
          <w:i w:val="false"/>
          <w:color w:val="000000"/>
          <w:sz w:val="28"/>
        </w:rPr>
        <w:t>
      қызмет түрі;</w:t>
      </w:r>
    </w:p>
    <w:bookmarkEnd w:id="841"/>
    <w:bookmarkStart w:name="z971" w:id="842"/>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құрмай шетелдік құрылым-клиенттің атынан әрекет етуге уәкілетті өзге тұлға), қаржылық құжаттарға қол қою құқығы бар тұлға туралы деректер;</w:t>
      </w:r>
    </w:p>
    <w:bookmarkEnd w:id="842"/>
    <w:bookmarkStart w:name="z972" w:id="843"/>
    <w:p>
      <w:pPr>
        <w:spacing w:after="0"/>
        <w:ind w:left="0"/>
        <w:jc w:val="both"/>
      </w:pPr>
      <w:r>
        <w:rPr>
          <w:rFonts w:ascii="Times New Roman"/>
          <w:b w:val="false"/>
          <w:i w:val="false"/>
          <w:color w:val="000000"/>
          <w:sz w:val="28"/>
        </w:rPr>
        <w:t>
      бенефициарлық меншік иесі туралы деректер.</w:t>
      </w:r>
    </w:p>
    <w:bookmarkEnd w:id="843"/>
    <w:bookmarkStart w:name="z973" w:id="844"/>
    <w:p>
      <w:pPr>
        <w:spacing w:after="0"/>
        <w:ind w:left="0"/>
        <w:jc w:val="both"/>
      </w:pPr>
      <w:r>
        <w:rPr>
          <w:rFonts w:ascii="Times New Roman"/>
          <w:b w:val="false"/>
          <w:i w:val="false"/>
          <w:color w:val="000000"/>
          <w:sz w:val="28"/>
        </w:rPr>
        <w:t>
      Ұйым клиент-заңды тұлға құрмай шетелдік құрылымды сәйкестендіру кезінде мынадай деректерді белгілейді және тіркейді:</w:t>
      </w:r>
    </w:p>
    <w:bookmarkEnd w:id="844"/>
    <w:bookmarkStart w:name="z974" w:id="845"/>
    <w:p>
      <w:pPr>
        <w:spacing w:after="0"/>
        <w:ind w:left="0"/>
        <w:jc w:val="both"/>
      </w:pPr>
      <w:r>
        <w:rPr>
          <w:rFonts w:ascii="Times New Roman"/>
          <w:b w:val="false"/>
          <w:i w:val="false"/>
          <w:color w:val="000000"/>
          <w:sz w:val="28"/>
        </w:rPr>
        <w:t>
      заңды тұлға құрмай шетелдік құрылымның шет мемлекетте (аумағында) тіркелген атауы, нөмірі (бар болса);</w:t>
      </w:r>
    </w:p>
    <w:bookmarkEnd w:id="845"/>
    <w:bookmarkStart w:name="z975" w:id="846"/>
    <w:p>
      <w:pPr>
        <w:spacing w:after="0"/>
        <w:ind w:left="0"/>
        <w:jc w:val="both"/>
      </w:pPr>
      <w:r>
        <w:rPr>
          <w:rFonts w:ascii="Times New Roman"/>
          <w:b w:val="false"/>
          <w:i w:val="false"/>
          <w:color w:val="000000"/>
          <w:sz w:val="28"/>
        </w:rPr>
        <w:t>
      орналасқан жерінің мекенжайы;</w:t>
      </w:r>
    </w:p>
    <w:bookmarkEnd w:id="846"/>
    <w:bookmarkStart w:name="z976" w:id="847"/>
    <w:p>
      <w:pPr>
        <w:spacing w:after="0"/>
        <w:ind w:left="0"/>
        <w:jc w:val="both"/>
      </w:pPr>
      <w:r>
        <w:rPr>
          <w:rFonts w:ascii="Times New Roman"/>
          <w:b w:val="false"/>
          <w:i w:val="false"/>
          <w:color w:val="000000"/>
          <w:sz w:val="28"/>
        </w:rPr>
        <w:t>
      негізгі қызметті жүргізу орны;</w:t>
      </w:r>
    </w:p>
    <w:bookmarkEnd w:id="847"/>
    <w:bookmarkStart w:name="z977" w:id="848"/>
    <w:p>
      <w:pPr>
        <w:spacing w:after="0"/>
        <w:ind w:left="0"/>
        <w:jc w:val="both"/>
      </w:pPr>
      <w:r>
        <w:rPr>
          <w:rFonts w:ascii="Times New Roman"/>
          <w:b w:val="false"/>
          <w:i w:val="false"/>
          <w:color w:val="000000"/>
          <w:sz w:val="28"/>
        </w:rPr>
        <w:t>
      қызмет сипаты;</w:t>
      </w:r>
    </w:p>
    <w:bookmarkEnd w:id="848"/>
    <w:bookmarkStart w:name="z978" w:id="849"/>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bookmarkEnd w:id="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төртінші бөлігі мынадай редакцияда жазылсын:</w:t>
      </w:r>
    </w:p>
    <w:bookmarkStart w:name="z980" w:id="850"/>
    <w:p>
      <w:pPr>
        <w:spacing w:after="0"/>
        <w:ind w:left="0"/>
        <w:jc w:val="both"/>
      </w:pPr>
      <w:r>
        <w:rPr>
          <w:rFonts w:ascii="Times New Roman"/>
          <w:b w:val="false"/>
          <w:i w:val="false"/>
          <w:color w:val="000000"/>
          <w:sz w:val="28"/>
        </w:rPr>
        <w:t>
      "Шарттың негізінде шетелдік қаржы ұйымына клиенттерді (олардың өкілдерін) және бенефициарлық меншік иелерін тиісті түрде тексерудің КЖ/ТҚҚ туралы заңның 5-бабы 3-тармағының 1), 2), 2-1), 2-2) және 4) тармақшаларында көзделген шараларын тапсырған ұйым КЖ/ТҚ ықтимал тәуекелдерін ескереді.";</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1) тармақшасы мынадай редакцияда жазылсын:</w:t>
      </w:r>
    </w:p>
    <w:bookmarkStart w:name="z982" w:id="851"/>
    <w:p>
      <w:pPr>
        <w:spacing w:after="0"/>
        <w:ind w:left="0"/>
        <w:jc w:val="both"/>
      </w:pPr>
      <w:r>
        <w:rPr>
          <w:rFonts w:ascii="Times New Roman"/>
          <w:b w:val="false"/>
          <w:i w:val="false"/>
          <w:color w:val="000000"/>
          <w:sz w:val="28"/>
        </w:rPr>
        <w:t>
      "1) клиенттің қаржы мониторингіне жататын күдікті қызметі белгілерін қоспағанда, КЖ/ТҚҚ туралы заңның 10-бабының 2-тармағына сәйкес уәкілетті орган айқындаған, күдікті операцияны анықтау белгілері негізінде жасалған, сондай-ақ ұйым дербес әзірлеген күдікті операциялар белгілерінің тізбесі;".</w:t>
      </w:r>
    </w:p>
    <w:bookmarkEnd w:id="851"/>
    <w:bookmarkStart w:name="z983" w:id="852"/>
    <w:p>
      <w:pPr>
        <w:spacing w:after="0"/>
        <w:ind w:left="0"/>
        <w:jc w:val="both"/>
      </w:pPr>
      <w:r>
        <w:rPr>
          <w:rFonts w:ascii="Times New Roman"/>
          <w:b w:val="false"/>
          <w:i w:val="false"/>
          <w:color w:val="000000"/>
          <w:sz w:val="28"/>
        </w:rPr>
        <w:t xml:space="preserve">
      23.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 Қаржы нарығын реттеу және дамыту агенттігі Басқармасының 2020 жылғы 23 қарашадағы № 108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21731 болып тіркелген) мынадай өзгерістер енгізілсін:</w:t>
      </w:r>
    </w:p>
    <w:bookmarkEnd w:id="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85" w:id="853"/>
    <w:p>
      <w:pPr>
        <w:spacing w:after="0"/>
        <w:ind w:left="0"/>
        <w:jc w:val="both"/>
      </w:pPr>
      <w:r>
        <w:rPr>
          <w:rFonts w:ascii="Times New Roman"/>
          <w:b w:val="false"/>
          <w:i w:val="false"/>
          <w:color w:val="000000"/>
          <w:sz w:val="28"/>
        </w:rPr>
        <w:t>
      "Микроқаржылық қызмет туралы" Қазақстан Республикасының Заңы 27-бабының 4-4) тармақшасына, "Рұқсаттар мен хабарламалар туралы" Қазақстан Республикасының Заңы 12-бабының 2-тармағына сәйкес және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Қазақстан Республикасының Заңын іске асыру мақсатында Қазақстан Республикасы Қаржы нарығын реттеу және дамыту агенттігінің Басқармасы ҚАУЛЫ ЕТЕДІ:";</w:t>
      </w:r>
    </w:p>
    <w:bookmarkEnd w:id="853"/>
    <w:bookmarkStart w:name="z986" w:id="854"/>
    <w:p>
      <w:pPr>
        <w:spacing w:after="0"/>
        <w:ind w:left="0"/>
        <w:jc w:val="both"/>
      </w:pPr>
      <w:r>
        <w:rPr>
          <w:rFonts w:ascii="Times New Roman"/>
          <w:b w:val="false"/>
          <w:i w:val="false"/>
          <w:color w:val="000000"/>
          <w:sz w:val="28"/>
        </w:rPr>
        <w:t xml:space="preserve">
      көрсетілген қаулымен бекітілген Микроқаржылық қызметті лицензиялау </w:t>
      </w:r>
      <w:r>
        <w:rPr>
          <w:rFonts w:ascii="Times New Roman"/>
          <w:b w:val="false"/>
          <w:i w:val="false"/>
          <w:color w:val="000000"/>
          <w:sz w:val="28"/>
        </w:rPr>
        <w:t>қағидаларында:</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88" w:id="855"/>
    <w:p>
      <w:pPr>
        <w:spacing w:after="0"/>
        <w:ind w:left="0"/>
        <w:jc w:val="both"/>
      </w:pPr>
      <w:r>
        <w:rPr>
          <w:rFonts w:ascii="Times New Roman"/>
          <w:b w:val="false"/>
          <w:i w:val="false"/>
          <w:color w:val="000000"/>
          <w:sz w:val="28"/>
        </w:rPr>
        <w:t>
      "1. Осы Микроқаржылық қызметті лицензиялау қағидалары (бұдан әрі – Қағидалар) "Қаржы нарығы мен қаржы ұйымдарын мемлекеттік реттеу, бақылау және қадағалау туралы" Қазақстан Республикасының Заңы 12-2-бабының 1) тармақшасына, "Микроқаржылық қызмет туралы" Қазақстан Республикасының Заңы (бұдан әрі – Заң) 27-бабының 1) тармақшасына, "Мемлекеттік көрсетілетін қызметтер туралы" Қазақстан Республикасының Заңы 10-бабының 1) тармақшасына, "Рұқсаттар және хабарламалар туралы" Қазақстан Республикасының Заңы (бұдан әрі – Рұқсаттар және хабарламалар туралы заң) 12-бабының 2-тармағына сәйкес әзірленді және қаржы нарығы мен қаржы ұйымдарын мемлекеттік реттеу, бақылау және қадағалау жөніндегі уәкілетті органның (бұдан әрі – көрсетілетін қызметті беруші) микроқаржы ұйымдары, кредиттік серіктестіктер және ломбардтар (бұдан әрі – көрсетілетін қызметті алушы) жүзеге асыратын микроқаржылық қызметті лицензиялау тәртібін айқындайды.";</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3-тармағы мынадай редакцияда жазылсын:</w:t>
      </w:r>
    </w:p>
    <w:bookmarkStart w:name="z990" w:id="856"/>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құралын таратуды қаржыландыруға қарсы іс-қимыл саласындағы бірыңғай ақпараттық жүйеге қосылу туралы талап орындалды ма</w:t>
      </w:r>
    </w:p>
    <w:bookmarkEnd w:id="856"/>
    <w:bookmarkStart w:name="z991" w:id="857"/>
    <w:p>
      <w:pPr>
        <w:spacing w:after="0"/>
        <w:ind w:left="0"/>
        <w:jc w:val="both"/>
      </w:pPr>
      <w:r>
        <w:rPr>
          <w:rFonts w:ascii="Times New Roman"/>
          <w:b w:val="false"/>
          <w:i w:val="false"/>
          <w:color w:val="000000"/>
          <w:sz w:val="28"/>
        </w:rPr>
        <w:t>
      __________________________________________________________  иә (жоқ)";</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2-2-қосымшаның</w:t>
      </w:r>
      <w:r>
        <w:rPr>
          <w:rFonts w:ascii="Times New Roman"/>
          <w:b w:val="false"/>
          <w:i w:val="false"/>
          <w:color w:val="000000"/>
          <w:sz w:val="28"/>
        </w:rPr>
        <w:t xml:space="preserve"> 11-тармағы мынадай редакцияда жазылсын:</w:t>
      </w:r>
    </w:p>
    <w:bookmarkStart w:name="z993" w:id="858"/>
    <w:p>
      <w:pPr>
        <w:spacing w:after="0"/>
        <w:ind w:left="0"/>
        <w:jc w:val="both"/>
      </w:pPr>
      <w:r>
        <w:rPr>
          <w:rFonts w:ascii="Times New Roman"/>
          <w:b w:val="false"/>
          <w:i w:val="false"/>
          <w:color w:val="000000"/>
          <w:sz w:val="28"/>
        </w:rPr>
        <w:t>
      "11. Осы арқылы Террористік қызметке қатысы бар адамдардың тізімінде, терроризм мен экстремизмді қаржыландыруға байланысты ұйымдар мен адамдардың тізбесінде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жаппай қырып-жою қаруын таратуды қаржыландыруға байланысты ұйымдар мен адамдардың тізбесінде өзімнің және жұбайымның (зайыбымның), жақын туыстарымның (ата-анамның, аға-інілерімнің, әпке-сіңлілерімнің, балаларымның және жекжаттарымның (жұбайымның) зайыбымның ата-анасының, аға-інілерінің, әпке-сіңлілерінің, балаларының) болмауын растаймын</w:t>
      </w:r>
    </w:p>
    <w:bookmarkEnd w:id="858"/>
    <w:bookmarkStart w:name="z994" w:id="859"/>
    <w:p>
      <w:pPr>
        <w:spacing w:after="0"/>
        <w:ind w:left="0"/>
        <w:jc w:val="both"/>
      </w:pPr>
      <w:r>
        <w:rPr>
          <w:rFonts w:ascii="Times New Roman"/>
          <w:b w:val="false"/>
          <w:i w:val="false"/>
          <w:color w:val="000000"/>
          <w:sz w:val="28"/>
        </w:rPr>
        <w:t>
      _____________________________________________________________  иә (жоқ)";</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4-1-қосымшаның</w:t>
      </w:r>
      <w:r>
        <w:rPr>
          <w:rFonts w:ascii="Times New Roman"/>
          <w:b w:val="false"/>
          <w:i w:val="false"/>
          <w:color w:val="000000"/>
          <w:sz w:val="28"/>
        </w:rPr>
        <w:t xml:space="preserve"> 4-тармағы мынадай редакцияда жазылсын:</w:t>
      </w:r>
    </w:p>
    <w:bookmarkStart w:name="z996" w:id="860"/>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құралын таратуды қаржыландыруға қарсы іс-қимыл саласындағы бірыңғай ақпараттық жүйеге қосылу туралы талап орындалды ма</w:t>
      </w:r>
    </w:p>
    <w:bookmarkEnd w:id="860"/>
    <w:bookmarkStart w:name="z997" w:id="861"/>
    <w:p>
      <w:pPr>
        <w:spacing w:after="0"/>
        <w:ind w:left="0"/>
        <w:jc w:val="both"/>
      </w:pPr>
      <w:r>
        <w:rPr>
          <w:rFonts w:ascii="Times New Roman"/>
          <w:b w:val="false"/>
          <w:i w:val="false"/>
          <w:color w:val="000000"/>
          <w:sz w:val="28"/>
        </w:rPr>
        <w:t>
      _____________________________________________________________  иә (жоқ)";</w:t>
      </w:r>
    </w:p>
    <w:bookmarkEnd w:id="861"/>
    <w:bookmarkStart w:name="z998" w:id="862"/>
    <w:p>
      <w:pPr>
        <w:spacing w:after="0"/>
        <w:ind w:left="0"/>
        <w:jc w:val="both"/>
      </w:pPr>
      <w:r>
        <w:rPr>
          <w:rFonts w:ascii="Times New Roman"/>
          <w:b w:val="false"/>
          <w:i w:val="false"/>
          <w:color w:val="000000"/>
          <w:sz w:val="28"/>
        </w:rPr>
        <w:t>
      көрсетілген қаулымен бекітілген Микроқаржылық қызметті жүзеге асыруға арналған біліктілік талаптарында және оларға сәйкестікті растайтын құжаттардың тізбесінде:</w:t>
      </w:r>
    </w:p>
    <w:bookmarkEnd w:id="862"/>
    <w:bookmarkStart w:name="z999" w:id="863"/>
    <w:p>
      <w:pPr>
        <w:spacing w:after="0"/>
        <w:ind w:left="0"/>
        <w:jc w:val="both"/>
      </w:pPr>
      <w:r>
        <w:rPr>
          <w:rFonts w:ascii="Times New Roman"/>
          <w:b w:val="false"/>
          <w:i w:val="false"/>
          <w:color w:val="000000"/>
          <w:sz w:val="28"/>
        </w:rPr>
        <w:t>
      12-жол мынадай редакцияда жазылсын:</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жолмен алынған кірістерді заңдастыруға (жылыстатуға), терроризмді қаржыландыруға және жаппай қырып-жою құралын таратуды қаржыландыруға қарсы іс-қимыл саласында бірыңғай ақпараттық жүйеге қосу туралы талаптарды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64"/>
          <w:p>
            <w:pPr>
              <w:spacing w:after="20"/>
              <w:ind w:left="20"/>
              <w:jc w:val="both"/>
            </w:pPr>
            <w:r>
              <w:rPr>
                <w:rFonts w:ascii="Times New Roman"/>
                <w:b w:val="false"/>
                <w:i w:val="false"/>
                <w:color w:val="000000"/>
                <w:sz w:val="20"/>
              </w:rPr>
              <w:t>
</w:t>
            </w:r>
            <w:r>
              <w:rPr>
                <w:rFonts w:ascii="Times New Roman"/>
                <w:b/>
                <w:i w:val="false"/>
                <w:color w:val="000000"/>
                <w:sz w:val="20"/>
              </w:rPr>
              <w:t>Қағидаларға 2-қосымшаға сәйкес нысан бойынша микроқаржылық қызметті жүзеге асыруға лицензия беру туралы өтініште көрсетілген мәліметтер.</w:t>
            </w:r>
          </w:p>
          <w:bookmarkEnd w:id="864"/>
          <w:p>
            <w:pPr>
              <w:spacing w:after="20"/>
              <w:ind w:left="20"/>
              <w:jc w:val="both"/>
            </w:pPr>
            <w:r>
              <w:rPr>
                <w:rFonts w:ascii="Times New Roman"/>
                <w:b w:val="false"/>
                <w:i w:val="false"/>
                <w:color w:val="000000"/>
                <w:sz w:val="20"/>
              </w:rPr>
              <w:t>
</w:t>
            </w:r>
            <w:r>
              <w:rPr>
                <w:rFonts w:ascii="Times New Roman"/>
                <w:b/>
                <w:i w:val="false"/>
                <w:color w:val="000000"/>
                <w:sz w:val="20"/>
              </w:rPr>
              <w:t>Қағидаларға 4-1-қосымшаға сәйкес нысан бойынша микроқаржылық қызметті жүзеге асыруға лицензияны қайта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r>
    </w:tbl>
    <w:bookmarkStart w:name="z1001" w:id="865"/>
    <w:p>
      <w:pPr>
        <w:spacing w:after="0"/>
        <w:ind w:left="0"/>
        <w:jc w:val="both"/>
      </w:pPr>
      <w:r>
        <w:rPr>
          <w:rFonts w:ascii="Times New Roman"/>
          <w:b w:val="false"/>
          <w:i w:val="false"/>
          <w:color w:val="000000"/>
          <w:sz w:val="28"/>
        </w:rPr>
        <w:t xml:space="preserve">
      24.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30383 болып тіркелген) мынадай өзгеріс енгізілсін:</w:t>
      </w:r>
    </w:p>
    <w:bookmarkEnd w:id="865"/>
    <w:bookmarkStart w:name="z1002" w:id="866"/>
    <w:p>
      <w:pPr>
        <w:spacing w:after="0"/>
        <w:ind w:left="0"/>
        <w:jc w:val="both"/>
      </w:pPr>
      <w:r>
        <w:rPr>
          <w:rFonts w:ascii="Times New Roman"/>
          <w:b w:val="false"/>
          <w:i w:val="false"/>
          <w:color w:val="000000"/>
          <w:sz w:val="28"/>
        </w:rPr>
        <w:t xml:space="preserve">
      көрсетілген қаулымен бекітілген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мен келісім алу үшін қажетті </w:t>
      </w:r>
      <w:r>
        <w:rPr>
          <w:rFonts w:ascii="Times New Roman"/>
          <w:b w:val="false"/>
          <w:i w:val="false"/>
          <w:color w:val="000000"/>
          <w:sz w:val="28"/>
        </w:rPr>
        <w:t>құжаттарда</w:t>
      </w:r>
      <w:r>
        <w:rPr>
          <w:rFonts w:ascii="Times New Roman"/>
          <w:b w:val="false"/>
          <w:i w:val="false"/>
          <w:color w:val="000000"/>
          <w:sz w:val="28"/>
        </w:rPr>
        <w:t>:</w:t>
      </w:r>
    </w:p>
    <w:bookmarkEnd w:id="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мынадай редакцияда жазылсын:</w:t>
      </w:r>
    </w:p>
    <w:bookmarkStart w:name="z1004" w:id="867"/>
    <w:p>
      <w:pPr>
        <w:spacing w:after="0"/>
        <w:ind w:left="0"/>
        <w:jc w:val="both"/>
      </w:pPr>
      <w:r>
        <w:rPr>
          <w:rFonts w:ascii="Times New Roman"/>
          <w:b w:val="false"/>
          <w:i w:val="false"/>
          <w:color w:val="000000"/>
          <w:sz w:val="28"/>
        </w:rPr>
        <w:t>
      "5) тұлғаның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террористік қызметке қатысы бар адамдардың тізімінде, терроризмді және экстремизмді қаржыландырумен байланысты ұйымдар мен тұлғалардың тізбесінде және (немесе) жаппай қырып-жою қаруын таратуды қаржыландыруға байланысты ұйымдар мен тұлғалардың тізбесінде болуы;".</w:t>
      </w:r>
    </w:p>
    <w:bookmarkEnd w:id="867"/>
    <w:bookmarkStart w:name="z1005" w:id="868"/>
    <w:p>
      <w:pPr>
        <w:spacing w:after="0"/>
        <w:ind w:left="0"/>
        <w:jc w:val="both"/>
      </w:pPr>
      <w:r>
        <w:rPr>
          <w:rFonts w:ascii="Times New Roman"/>
          <w:b w:val="false"/>
          <w:i w:val="false"/>
          <w:color w:val="000000"/>
          <w:sz w:val="28"/>
        </w:rPr>
        <w:t xml:space="preserve">
      25.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туралы" Қазақстан Республикасы Қаржы нарығын реттеу және дамыту агенттігі Басқармасының 2022 жылғы 28 қазандағы № 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30377 болып тіркелген) мынадай өзгерістер енгізілсін:</w:t>
      </w:r>
    </w:p>
    <w:bookmarkEnd w:id="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07" w:id="869"/>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20-бабы 5-тармағының екінші бөлігіне, 7-тармағының бірінші бөлігіне және "Қаржы нарығы мен қаржы ұйымдарын мемлекеттік реттеу, бақылау және қадағалау туралы" Қазақстан Республикасы Заңының 9-бабы 1-тармағының 2) тармақшасына сәйкес Қазақстан Республикасы Қаржы нарығын реттеу және дамыту агенттігінің Басқармасы ҚАУЛЫ ЕТЕДІ:";</w:t>
      </w:r>
    </w:p>
    <w:bookmarkEnd w:id="869"/>
    <w:bookmarkStart w:name="z1008" w:id="870"/>
    <w:p>
      <w:pPr>
        <w:spacing w:after="0"/>
        <w:ind w:left="0"/>
        <w:jc w:val="both"/>
      </w:pPr>
      <w:r>
        <w:rPr>
          <w:rFonts w:ascii="Times New Roman"/>
          <w:b w:val="false"/>
          <w:i w:val="false"/>
          <w:color w:val="000000"/>
          <w:sz w:val="28"/>
        </w:rPr>
        <w:t xml:space="preserve">
      көрсетілген қаулымен бекітілген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w:t>
      </w:r>
      <w:r>
        <w:rPr>
          <w:rFonts w:ascii="Times New Roman"/>
          <w:b w:val="false"/>
          <w:i w:val="false"/>
          <w:color w:val="000000"/>
          <w:sz w:val="28"/>
        </w:rPr>
        <w:t>қағидаларында:</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10) тармақшасы мынадай редакцияда жазылсын:</w:t>
      </w:r>
    </w:p>
    <w:bookmarkStart w:name="z1010" w:id="871"/>
    <w:p>
      <w:pPr>
        <w:spacing w:after="0"/>
        <w:ind w:left="0"/>
        <w:jc w:val="both"/>
      </w:pPr>
      <w:r>
        <w:rPr>
          <w:rFonts w:ascii="Times New Roman"/>
          <w:b w:val="false"/>
          <w:i w:val="false"/>
          <w:color w:val="000000"/>
          <w:sz w:val="28"/>
        </w:rPr>
        <w:t>
      "10) кандидат, банктің, банк холдингінің, Қазақстан Республикасының бейрезидент-банкі филиалының басшы қызметкерінің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террористік қызметке қатысы бар адамдардың тізімінде, терроризмді және экстремизмді қаржыландырумен байланысты ұйымдар мен адамдардың тізбесінде және (немесе) жаппай қырып-жою қаруын таратуды қаржыландырумен байланысты ұйымдар мен адамдардың тізбесінде болуы;".</w:t>
      </w:r>
    </w:p>
    <w:bookmarkEnd w:id="871"/>
    <w:bookmarkStart w:name="z1011" w:id="872"/>
    <w:p>
      <w:pPr>
        <w:spacing w:after="0"/>
        <w:ind w:left="0"/>
        <w:jc w:val="both"/>
      </w:pPr>
      <w:r>
        <w:rPr>
          <w:rFonts w:ascii="Times New Roman"/>
          <w:b w:val="false"/>
          <w:i w:val="false"/>
          <w:color w:val="000000"/>
          <w:sz w:val="28"/>
        </w:rPr>
        <w:t xml:space="preserve">
      26. "Бірыңғай жинақтаушы зейнетақы қорының, ерікті жинақтаушы зейнетақы қорларының тәуекелдерін басқару және ішкі бақылау жүйесін қалыптастыру қағидаларын бекіту туралы" Қазақстан Республикасы Қаржы нарығын реттеу және дамыту агенттігі Басқармасының 2023 жылғы 7 маусымдағы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32826 болып тіркелген) мынадай өзгеріс енгізілсін:</w:t>
      </w:r>
    </w:p>
    <w:bookmarkEnd w:id="872"/>
    <w:bookmarkStart w:name="z1012" w:id="873"/>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қорының, ерікті жинақтаушы зейнетақы қорларының тәуекелдерін басқару және ішкі бақылау жүйесін қалыптастыру </w:t>
      </w:r>
      <w:r>
        <w:rPr>
          <w:rFonts w:ascii="Times New Roman"/>
          <w:b w:val="false"/>
          <w:i w:val="false"/>
          <w:color w:val="000000"/>
          <w:sz w:val="28"/>
        </w:rPr>
        <w:t>қағидаларында:</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9) тармақшасы мынадай редакцияда жазылсын:</w:t>
      </w:r>
    </w:p>
    <w:bookmarkStart w:name="z1014" w:id="874"/>
    <w:p>
      <w:pPr>
        <w:spacing w:after="0"/>
        <w:ind w:left="0"/>
        <w:jc w:val="both"/>
      </w:pPr>
      <w:r>
        <w:rPr>
          <w:rFonts w:ascii="Times New Roman"/>
          <w:b w:val="false"/>
          <w:i w:val="false"/>
          <w:color w:val="000000"/>
          <w:sz w:val="28"/>
        </w:rPr>
        <w:t xml:space="preserve">
      "9) қызметтерді қылмыстық мақсаттарда, қылмыстық жолмен алынған кірістерді заңдастыру (жылыстату), терроризмді қаржыландыру және жаппай қырып-жою қаруын таратуды қаржыландыру мақсаттарында пайдалануды болдырмау кіреді.". </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r>
              <w:br/>
            </w:r>
            <w:r>
              <w:rPr>
                <w:rFonts w:ascii="Times New Roman"/>
                <w:b w:val="false"/>
                <w:i w:val="false"/>
                <w:color w:val="000000"/>
                <w:sz w:val="20"/>
              </w:rPr>
              <w:t>қаржы нарығында қылмыстық</w:t>
            </w:r>
            <w:r>
              <w:br/>
            </w:r>
            <w:r>
              <w:rPr>
                <w:rFonts w:ascii="Times New Roman"/>
                <w:b w:val="false"/>
                <w:i w:val="false"/>
                <w:color w:val="000000"/>
                <w:sz w:val="20"/>
              </w:rPr>
              <w:t>жолмен алынған кірістерді</w:t>
            </w:r>
            <w:r>
              <w:br/>
            </w:r>
            <w:r>
              <w:rPr>
                <w:rFonts w:ascii="Times New Roman"/>
                <w:b w:val="false"/>
                <w:i w:val="false"/>
                <w:color w:val="000000"/>
                <w:sz w:val="20"/>
              </w:rPr>
              <w:t>заңдастыруға (жылыстатуға),</w:t>
            </w:r>
            <w:r>
              <w:br/>
            </w:r>
            <w:r>
              <w:rPr>
                <w:rFonts w:ascii="Times New Roman"/>
                <w:b w:val="false"/>
                <w:i w:val="false"/>
                <w:color w:val="000000"/>
                <w:sz w:val="20"/>
              </w:rPr>
              <w:t>терроризмді қаржыландыруға</w:t>
            </w:r>
            <w:r>
              <w:br/>
            </w:r>
            <w:r>
              <w:rPr>
                <w:rFonts w:ascii="Times New Roman"/>
                <w:b w:val="false"/>
                <w:i w:val="false"/>
                <w:color w:val="000000"/>
                <w:sz w:val="20"/>
              </w:rPr>
              <w:t>және жаппай қырып-жою</w:t>
            </w:r>
            <w:r>
              <w:br/>
            </w:r>
            <w:r>
              <w:rPr>
                <w:rFonts w:ascii="Times New Roman"/>
                <w:b w:val="false"/>
                <w:i w:val="false"/>
                <w:color w:val="000000"/>
                <w:sz w:val="20"/>
              </w:rPr>
              <w:t>қаруын таратуды</w:t>
            </w:r>
            <w:r>
              <w:br/>
            </w:r>
            <w:r>
              <w:rPr>
                <w:rFonts w:ascii="Times New Roman"/>
                <w:b w:val="false"/>
                <w:i w:val="false"/>
                <w:color w:val="000000"/>
                <w:sz w:val="20"/>
              </w:rPr>
              <w:t>қаржыландыруға қарсы іс-қимыл мәселелері бойынша</w:t>
            </w:r>
            <w:r>
              <w:br/>
            </w: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1016" w:id="875"/>
    <w:p>
      <w:pPr>
        <w:spacing w:after="0"/>
        <w:ind w:left="0"/>
        <w:jc w:val="left"/>
      </w:pPr>
      <w:r>
        <w:rPr>
          <w:rFonts w:ascii="Times New Roman"/>
          <w:b/>
          <w:i w:val="false"/>
          <w:color w:val="000000"/>
        </w:rPr>
        <w:t xml:space="preserve"> Мемлекеттік қызметтер көрсетуге қойылатын негізгі талаптар тізбесі</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және (немесе) сақтандыру (қайта сақтандыру) ұйымының және (немесе) инвестициялық портфельді басқарушының және (немесе) банк және (немесе) сақтандыру холдингінің ірі қатысушысы мәртебесін иеленуге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76"/>
          <w:p>
            <w:pPr>
              <w:spacing w:after="20"/>
              <w:ind w:left="20"/>
              <w:jc w:val="both"/>
            </w:pPr>
            <w:r>
              <w:rPr>
                <w:rFonts w:ascii="Times New Roman"/>
                <w:b w:val="false"/>
                <w:i w:val="false"/>
                <w:color w:val="000000"/>
                <w:sz w:val="20"/>
              </w:rPr>
              <w:t>
Банктің ірі қатысушысы мәртебесін иеленуге келісім беру;</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 (қайта сақтандыру) ұйымының ірі қатысушысы мәртебесін иеленуге келісім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портфельді басқарушының ірі қатысушысы мәртебесін иеленуге келісім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холдингі мәртебесін иеленуге келісім беру;</w:t>
            </w:r>
          </w:p>
          <w:p>
            <w:pPr>
              <w:spacing w:after="20"/>
              <w:ind w:left="20"/>
              <w:jc w:val="both"/>
            </w:pPr>
            <w:r>
              <w:rPr>
                <w:rFonts w:ascii="Times New Roman"/>
                <w:b w:val="false"/>
                <w:i w:val="false"/>
                <w:color w:val="000000"/>
                <w:sz w:val="20"/>
              </w:rPr>
              <w:t>
Сақтандыру холдингі мәртебесін иеленуге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тиісті қаулысының көшірмесін қоса берумен қаржы ұйымының ірі қатысушысы, банк немесе сақтандыру холдингі мәртебесін иеленуге келісім беру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77"/>
          <w:p>
            <w:pPr>
              <w:spacing w:after="20"/>
              <w:ind w:left="20"/>
              <w:jc w:val="both"/>
            </w:pPr>
            <w:r>
              <w:rPr>
                <w:rFonts w:ascii="Times New Roman"/>
                <w:b w:val="false"/>
                <w:i w:val="false"/>
                <w:color w:val="000000"/>
                <w:sz w:val="20"/>
              </w:rPr>
              <w:t>
Мемлекеттік қызмет көрсету кезінде алым жинау мөлшерлемесі:</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банктің ірі қатысушысы немесе банк холдингі мәртебесін иеленуге келісім бергені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 - 100 (бір жүз)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үшін - 500 (бес жүз)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(қайта сақтандыру) ұйымының ірі қатысушысы немесе сақтандыру холдингі мәртебесін иеленуге келісім бергені үшін жеке және заңды тұлғалар үшін - 50 (елу) АЕК құрайды. Инвестициялық портфельді басқарушының ірі қатысушысы мәртебесін иеленуге келісім беру бойынша мемлекеттік қызмет тегін негізде көрсетіледі.</w:t>
            </w:r>
          </w:p>
          <w:p>
            <w:pPr>
              <w:spacing w:after="20"/>
              <w:ind w:left="20"/>
              <w:jc w:val="both"/>
            </w:pPr>
            <w:r>
              <w:rPr>
                <w:rFonts w:ascii="Times New Roman"/>
                <w:b w:val="false"/>
                <w:i w:val="false"/>
                <w:color w:val="000000"/>
                <w:sz w:val="20"/>
              </w:rPr>
              <w:t>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78"/>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сағат 13.00-ден 14.30-ға дейінгі түскі үзіліспен дүйсенбі – жұма аралығында сағат 9.00-ден 18.30-ге дейін;</w:t>
            </w:r>
          </w:p>
          <w:bookmarkEnd w:id="878"/>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және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79"/>
          <w:p>
            <w:pPr>
              <w:spacing w:after="20"/>
              <w:ind w:left="20"/>
              <w:jc w:val="both"/>
            </w:pPr>
            <w:r>
              <w:rPr>
                <w:rFonts w:ascii="Times New Roman"/>
                <w:b w:val="false"/>
                <w:i w:val="false"/>
                <w:color w:val="000000"/>
                <w:sz w:val="20"/>
              </w:rPr>
              <w:t>
Көрсетілетін қызметті алушы-жеке тұлға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берген кезде:</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мәліметтерді көрсете отырып, еркін нысанда жасалған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 (қайта сақтандыру) ұйымының, инвестициялық портфельді басқарушының акцияларын сыйлық түрінде алынған мүлік есебінен сатып алу кезінде көрсетілетін қызметті алушы сыйға тартушы және сыйға тартушыда көрсетілген мүліктің пайда болу көздері туралы мәліметтерді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Қағидаларға 2-қосымшаға сәйкес нысан бойынша өтініш беруші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Қағидалардың 28-тармағында көзделген мәліметтерді көрсете отырып, сақтандыру (қайта сақтандыру) ұйымының, инвестициялық портфельді басқарушының қаржылық жай-күйі ықтимал нашарлаған жағдайда сақтандыру (қайта сақтандыру) ұйымын, инвестициялық портфельді басқарушыны қайта капиталдандыру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қаржылық жай-күйін талдау үшін жеткілікті растайтын құжаттармен қоса, Қағидаларға 4-қосымшаға сәйкес нысан бойынша өтініш берушінің кірісі және мүлкі туралы мәліметтер, сондай-ақ барлық міндеттемелері бойынша берешегінің болуы туралы ақпараттың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жеке тұлға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сақтандыру (қайта сақтандыру) ұйымының ірі қатысушысы, инвестициялық портфельді басқарушының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білімі, еңбек қызметі, мінсіз іскерлік беделі туралы мәліметтерді қоса алғанда, өтініш беруші - жеке тұлға туралы мәліметтердің (қысқаша деректердің), сондай-ақ заңды тұлға - өтініш берушінің басшы қызметкерлері туралы қысқаша деректердің электрондық көшірмелері Қағидаларға 3-қосымшаға сәйкес нысан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 жеке тұлғалары мінсіз іскерлік беделін растау үшін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көшірмесін ұсынады. Көрсетілген құжатты беру күні өтініш берілген күннің алдындағы 3 (үш)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берушінің-заңды тұлғаның басшы қызметкері болып табылатын Қазақстан Республикасының бейрезидент 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бейрезиденті- көрсетілетін қызметті алушы тұратын елдің тиісті мемлекеттік органының Қазақстан Республикасының резидент- сақтандыру (қайта сақтандыру) ұйымының, инвестициялық портфельді басқарушының акцияларын сатып алу осы елдің заңнамасымен рұқсат етілгендігі туралы жазбаша растамасының электрондық көшірмесі не тиісті мемлекеттің уәкілетті органының көрсетілген құрылтайшы мемлекетінің заңнамасы бойынша мұндай рұқсаттың қажет етілмейтіндігі туралы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"электрондық үкіметтің" төлем шлюзі арқылы төлеу жағдайларын қоспағанда, сақтандыру (қайта сақтандыру) ұйымының ірі қатысушысы, сақтандыру холдингі мәртебесін иеленуге келісім алу үшін сақтандыру (қайта сақтандыру) ұйымының ірі қатысушысы, сақтандыру холдингі мәртебесін иеленуге келісім беру үшін алымның төленгенін растайтын құжаттың көшірмесі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жеке тұлға банктің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1-1-қосымшаға сәйкес нысан бойынша банктің ірі қатысушысы мәртебесін иелену туралы көрсетілетін қызметті алушының электрондық цифрлық қолтаңбасымен (бұдан әрі – ЭЦҚ) куәландырылған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банктің акцияларын иелену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банктің акцияларын иелену үшін пайдаланылатын қаражаттың көздері (шығу тегі) туралы мәліметтердің электрондық көшірмесі, осы мәліметтерді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банктің акцияларын сыйға тарту, өтеусіз алынған мүлікті сатудан түскен табыс түрінде алынған қаражат есебінен иеленген жағдайда, көрсетілетін қызметті алушы сыйға тартушы адам және сыйға тартушы адамда осы қаражаттың, мүліктің пайда болу көздері туралы мәліметтерді 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Қағидаларға 2-қосымшаға сәйкес нысан бойынша көрсетілетін қызметті алушы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бейрезидент-заңды тұлғасының акционері (қатысушысы) болып табылатын жағдайда, көрсетілетін қызметті алушының Қазақстан Республикасының бейрезидент-заңды тұлғасында ірі қатысуын растайтын құжаттардың көшірмелері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Қағидалардың 28-тармағында көзделген мәліметтерді көрсете отырып, банктің қаржылық жай-күйі ықтимал нашарлаған жағдайда банкті қайта капиталдандыру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Қағидаларға 4-қосымшаға сәйкес нысан бойынша көрсетілетін қызметті алушының кірісі және мүлкі, сондай-ақ барлық міндеттемелері бойынша берешегінің болуы туралы мәліметтердің электрондық көшірмесі, жеке тұлға -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банктің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мәліметтерге көрсетілетін қызметті алушының қаржылық жағдайына талдау жүргізу үшін қажетті құжаттар, сондай-ақ бағалаушы өтініш берілген күннің алдындағы соңғы алты ай ішінде айқындаған мүліктің құнын растайтын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білімі, еңбек қызметі, мінсіз іскерлік беделі туралы мәліметтерді қоса алғанда, көрсетілетін қызметті алушы – жеке тұлға туралы мәліметтердің (қысқаша деректердің) электрондық көшірмесі Қағидаларға 3-қосымшаға сәйкес нысан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бейрезидент-жеке тұлғалары мінсіз іскерлік беделін растау үшін азаматтығы бар елдің немесе тұрғылықты тұратын елдің, ал азаматтығы жоқ адамдар – олардың тұрғылықты тұратын елінің құзыретті мемлекеттік органы берген алынбаған немесе өтелмеген соттылығының жоқ екендігі туралы мәліметтерді растайтын құжаттың электрондық көшірмелерін ұсынады. Көрсетілген құжатты беру күні өтініш берілген күннің алдындағы алты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органға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беруші-заңды тұлғаның басшы қызметкері болып табылатын Қазақстан Республикасының бейрезидент-жеке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"электрондық үкіметтің" төлем шлюзі арқылы төлеу жағдайларын қоспағанда келісім беру үшін алымның төленгенін растайтын құжаттың электрондық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Қазақстан Республикасының резидент заңды тұлғасы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(қайта сақтандыру) ұйымының және инвестициялық портфельді басқарушының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 акцияларының он немесе одан көп пайызын (жарғылық капиталына қатысу үлестерін) тікелей немесе жанама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мен растайтын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үлестес тұлғаларының тізімінің электрондық көшірмесі (тізім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тармақтың бірінші бөлігінің 2), 3), 4), 6) және 8) тармақшаларында көрсетілген мәліметтер мен құжаттар; 6) аяқталған соңғы 2 (екі) қаржы жылы үшін аудиторлық ұйым куәландырған жылдық қаржылық есептіліктің, сондай-ақ тиісті өтініш берер алдында аяқталған соңғы тоқсан үшін қаржылық есептіліктің электрондық көшірмесі. Жылдық қаржылық есептілік осы есептілік қаржылық есептілік депозитарийінің интернет-ресурсында орналастырылған немесе оны көрсетілетін қызметті берушінің портал арқылы алу мүмкіндігі жағдайында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резидент заңды тұлғасы банк холдингі немесе банктің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 2) банктің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 3) өтініш беруші акцияларының он немесе одан көп пайызын (жарғылық капиталына қатысу үлестерін) тікелей немесе жанама иеленетін тұлғалар және өтініш берушіге қатысты бақылауды жүзеге асыратын тұлғалар туралы Қағидалардың 27-тармағының бесінші бөлігінде көзделген ақпаратты қамтитын мәліметтердің электрондық көшірмесі, сондай-ақ аталған мәліметтерді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үлестес тұлғаларының тізімінің электрондық көшірмесі (тізім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тармақтың екінші бөлігінің 2), 4), 5) және 8) тармақшаларында көрсетілген құжаттар мен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аудиторлық есептермен расталған соңғы екі қаржы жылындағы көрсетілетін қызметті алушының жылдық қаржылық есептілігінің (көрсетілетін қызметті алушының еншілес ұйымдары болған жағдайда шоғырландырылған қаржылық есептілігінің) электрондық көшірмесі, сондай-ақ өтініш бергенге дейінгі соңғы аяқталған тоқсандағы көрсетілетін қызметті алушының қаржылық есептілігінің көшірмесі. Ағымдағы жылғы 1 қаңтардан 1 маусымға дейінгі кезеңде соңғы аяқталған қаржы жылы үшін қаржылық есептілікті растайтын аудиторлық есеп болмаған жағдайда, көрсетілетін қызметті алушы өтініш берер алдында соңғы аяқталған қаржы жылы мен соңғы аяқталған тоқсан үшін қаржылық есептіліктің (көрсетілетін қызметті алушының еншілес ұйымдары болған жағдайда шоғырландырылған қаржылық есептіліктің) көшірмелерін, сондай-ақ соңғы аяқталған қаржы жылының алдындағы екі жыл үшін аудиторлық есептермен расталған жылдық қаржылық есептіліктің (көрсетілетін қызметті алушының еншілес ұйымдары болған жағдайда шоғырландырылған қаржылық есептіліктің) көшірмелерін ұсынады. Осы тармақшада көрсетілген қаржылық есептілік осы қаржылық есептілік депозитарийдің интернет-ресурсында орналастырылған немесе оны уәкілетті органның портал арқылы алу мүмкіндігі болған жағдайда, сондай-ақ көрсетілетін қызметті алушы Қазақстан Республикасының бейрезидент қаржы ұйымы болып табылған және осы қаржылық есептілік Қазақстан Республикасының бейрезидент қаржы ұйымының немесе шетелдік қор биржасының интернет-ресурсында қазақ, орыс немесе ағылшын тілдерінде қолжетімді болатын жағдайларда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білімі, еңбек қызметі, мінсіз іскерлік беделі туралы мәліметтерді қоса алғанда, Қағидаларға 3-қосымшаға сәйкес нысан бойынша өтініш берушінің басшы қызметкерлері туралы қысқаша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Қазақстан Республикасының бейрезиденттері болып табылатын басшы қызметкерлері бойынша өтініш беруші осы Қағидаларға 5-қосымшаның нысаны бойынша олардың мінсіз іскерлік беделін растайтын мәліметтерді ұсынады. Осы тармақшаның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заңды тұлғасының (Қазақстан Республикасының бейрезидент қаржы ұйымының) басшы қызметкерлері болып танылады;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тұлғаның өтініш беруге өкілеттіктерін растайтын құжаттардың және оған қоса берілетін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 заңды тұлғасы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4), 6) және 8) және осы тармақтың үшінші бөлігінің 2), 3), 4), 6) тармақшаларында көзделген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"Сақтандыру қызметі туралы" Қазақстан Республикасы Заңының (бұдан әрі – Сақтандыру қызметі туралы заң) 26-бабының 1-тармағында, "Бағалы қағаздар рыногы туралы" Қазақстан Республикасы Заңының (бұдан әрі − Бағалы қағаздар рыногы туралы заң) 72-1-бабының 1-тармағында көзделген жағдайларды қоспағанда,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(бұдан әрі - № 385 қаулы) белгіленетін халықаралық рейтингтік агенттіктердің бірі тағайындаған көрсетілетін қызметті алушының кредиттік рейтингі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 орналасқан елдің қаржылық қадағалау органынан Қазақстан Республикасының бейрезидент-заңды тұлғасының инвестициялық портфельді басқарушының ірі қатысушысы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рұқсаттың (келісімнің) талап етілмейтіні туралы мәлімдемесі.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 заңды тұлғасы банктің ірі қатысушысы немесе банк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төртінші бөлігінің 2), 3), 4), 5), 6), 7), 8) тармақшаларында көзделген құжаттар мен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электрондық көшірмесі не көрсетілетін қызметті алушы резиденті болып табылатын мемлекеттің қаржылық қадағалау органы берген, осындай келісімнің (рұқсаттың) талап етілмейтіні туралы растаманың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 Қазақстан Республикасының бейрезидент қаржы ұйымы болып табылатын жағдайда, көрсетілетін қызметті алушы резиденті болып табылатын мемлекеттің заңнамасы бойынша көрсетілетін қызметті алушының қаржылық қызметті жүзеге асыруына арналған лицензияның (рұқсаттың) электрондық көшірмесі не көрсетілетін қызметті алушы резиденті болып табылатын мемлекеттің қаржылық қадағалау органы берген, лицензияның (рұқсаттың) талап етілмейтіні туралы растаманың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нотариат куәландырған құрылтай құжаттарының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алушы-бейрезидент қаржы ұйымы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бесінші бөлігінде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(Қазақстан Республикасының бейрезидент қаржы ұйымы) орналасқан елдің қаржылық қадағалау органынан көрсетілетін қызметті беруші осы елдің заңнамасы шеңберінде қаржылық қызметті жүзеге асыруға уәкілетті екені туралы жазбаша растаманың электрондық көшірмесі не көрсетілетін қызметті алушы (Қазақстан Республикасының бейрезиденті қаржы ұйымы) орналасқан елдің қаржылық қадағалау органының осы елдің заңнамасы бойынша мұндай рұқсаттың талап етілмейтіні туралы мәлімдемесі. Өзі орналасқан елде шоғырландырылған қадағалауға жататын инвестициялық портфельді басқарушының дауыс беретін акцияларының 25 (жиырма бес) немесе одан көп пайызын иеленуге ниет білдіретін Қазақстан Республикасының бейрезидент-қаржы ұйымының инвестициялық портфельді басқарушының ірі қатысушысы мәртебесін иеленуге келісім алу үшін осы тармақтың жетінші бөлігінде белгіленген құжаттардан басқа, көрсетілетін қызметті алушы орналасқан елдің қаржылық қадағалау органынан Қазақстан Республикасының бейрезидент қаржы ұйымы шоғырландырылған қадағалауға жататындығы туралы жазбаша растаманың электрондық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 қаржы ұйымы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тармақтың бесінші бөлігінде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 Қазақстан Республикасының бейрезидент қаржы ұйымы орналасқан елдің қаржылық қадағалау органынан көрсетілетін қызметті алушы шоғырландырылған қадағалауға жататындығы туралы жазбаша растаманың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орналасқан елдің қаржылық қадағалау органынан көрсетілетін қызметті алушының сақтандыру холдингінің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 (келісім) талап етілмейтіні туралы мәлімдемесі.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Қазақстан Республикасының бейрезидент банкі банк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бейрезидент банкінде тізбесі № 385 қаулымен белгіленетін рейтингтік агенттіктердің бірінің "А-"-тен төмен емес кредиттік рейтингі болған кезде осы тармақтың екінші бөлігінің 5) және 8) тармақшаларында, осы тармақтың төртінші бөлігінің 2), 3), 6), 8) тармақшаларында, осы тармақтың алтыншы бөлігінің 3) және 4) тармақшаларында көзделген құжаттар мен мәліметтерді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жеке тұлға бір мезгілде бірнеше қаржы ұйымының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мәртебесін алуға келісім алуға арналған өтініш, сондай-ақ Қағидаларға 1-1-қосымшаға сәйкес нысан бойынша банктің ірі қатысушысы (жеке тұлғалар үшін) мәртебесін алу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5), 6), 7) және 8) тармақшаларында және осы тармақтың екінші бөлігінің 2), 3), 4), 6), 7), 8) тармақшаларында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 ұйымдарын қайта капиталдандыру жоспарына сәйкес көрсетілетін қызметті алушы олардың ірі қатысушысы, банк холдингі немесе сақтандыру холдингі болып табылатын және (немесе) болуға ниет білдірген көрсетілетін қызметті алушының міндеттемелерін ескерумен жасалған, Қағидалардың 28-тармағында көзделген ақпарат қамтылған қаржы ұйымының қаржылық жай-күйі ықтимал нашарлаған жағдайларда әрбір қаржы ұйымы бойынша қайта капиталдандыру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Қазақстан Республикасының резидент заңды тұлғасы бір мезгілде бірнеше қаржы ұйымының ірі қатысушысы,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мәртебесін алуға келісім алуға арналған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және 6) тармақшаларында, осы тармақтың екінші бөлігінің 2), 3) және 4) тармақшаларында, осы тармақтың үшінші бөлігінің 2), 3), 4) және 6) тармақшаларында, осы тармақтың төртінші бөлігінің 2), 3), 4), 6) және 7), 8) тармақшаларында, осы тармақтың он бірінші бөлігінің 3) тармақшасында және осы тармақтың он бесінші бөлігінде көрсетілген мәліметтер мен құжаттар. Банктің ірі қатысушысы немесе банк холдингі мәртебесін иеленетін көрсетілетін қызметті алушы -заңды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 заңды тұлғасы бірнеше қаржы ұйымының ірі қатысушысы немесе банк немесе сақтандыру холдингі мәртебесін иеленуге келісімді бір мезгілде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сақтандыру холдингі мәртебесін алуға келісім алуға арналған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және 6) тармақшаларында, осы тармақтың екінші бөлігінің 2), 3) және 4) тармақшаларында, осы тармақтың үшінші бөлігінің 2), 3), және 6) тармақшаларында, осы тармақтың төртінші бөлігінің 2), 3), 4), 6) және 7), 8) тармақшаларында, осы тармақтың алтыншы бөлігінің 2), 3), 4), 5) тармақшаларында, осы тармақтың он бірінші бөлігінің 3) тармақшасында және осы тармақтың он бесінші бөлігінде көрсетілген мәліметтер мен құжаттар. Банктің ірі қатысушысы немесе банк холдингі мәртебесін иеленетін көрсетілетін қызметті алушы -заңды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бейрезидент-қаржы ұйымының бірнеше қаржы ұйымдарының ірі қатысушысы немесе банк немесе сақтандыру холдингі мәртебесін иеленуге келісімді бір мезгілде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жетінші бөлігінің 3) тармақшасында және осы тармақтың он үшінші бөлігінде, осы тармақтың оныншы бөлігінің 2) тармақшасында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үшін қосымша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оған қойылатын талаптар Қағидалардың 29-тармағында белгіленген құжаттар мен мәліметтерге қосымша түрінде таяудағы 5 (бес) жылға арналған бизнес-жоспарды келесі көрсетілетін қызметті алушылар ұсынады: орналастырылған (артықшылық берілген және қаржы ұйымы сатып алған) акциялардың 25 (жиырма бес) немесе одан да көп пайызын құрайтын иелену үлесімен қаржы ұйымының ірі қатысушысы мәртебесін иеленуге ниет білдіретін көрсетілетін қызметті алушы жеке тұлғалар; банк холдингі немесе сақтандыру холдингі мәртебесін иеленуге ниет білдіретін заңды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көрсетілетін қызметті алушы - жеке немесе заңды тұлға көрсетілетін қызметті берушінің алдын ала жазбаша келісімін алмай сақтандыру (қайта сақтандыру) ұйымының ірі қатысушысы немесе инвестициялық портфельді басқарушының ірі қатысушысы белгілеріне сәйкес келген жағдайда, сыйға тарту шарты немесе сенімгерлік басқару шарты негізінде Сақтандыру қызметі туралы заңның 26-бабы 14-тармағында, Бағалы қағаздар рыногы туралы заңның 72-1-бабының 14-тармағында белгіленген талаптарға сай тиісті мәртебені иеленуі туралы олар өтініш берген кезде қосымша мыналар ұсынылады: сақтандыру (қайта сақтандыру) ұйымының, инвестициялық портфельді басқарушының акцияларын сыйға тарту немесе сақтандыру (қайта сақтандыру) ұйымының, инвестициялық портфельді басқарушының акцияларын сенімгерлік басқару талаптары мен тәртібін растайтын құжаттардың электрондық көшірмелері; осы тармақтың бірінші бөлігінің 3), 4), 5), 6), 7) және 8) тармақшаларында көзделген құжаттар; сыйға тарту шартының немесе сенімгерлік басқару шартының нысанасы болып табылатын акциялардың Қазақстан Республикасының заңнамасына сәйкес растайтын құжаттардың көшірмесін қоса бере отырып бағалаушы айқындаған құны туралы мәліметтердің электрондық көшірмесі. егер көрсетілетін қызметті алушы - жеке немесе заңды тұлға уәкілетті органның алдын ала жазбаша келісімін алмай банктің ірі қатысушысы, банк холдингі белгілеріне сәйкес келген жағдайда, сыйға тарту шарты, сенімгерлік басқару шарты негізінде немесе мұраны қабылдаудың нәтижесінде "Қазақстан Республикасындағы банктер және банк қызметі туралы" Қазақстан Республикасы Заңының (бұдан әрі - Банктер туралы заң) 17-1-бабының 16-тармағында белгіленген талапқа сай тиісті мәртебені иеленуі туралы олар өтініш берген кезде қосымша мыналар ұсынылады: банктің акцияларына қатысты сыйға тарту, сенімгерлік басқару, мұрагерлік талаптары мен тәртібін растайтын құжаттардың электрондық көшірмелері; осы тармақтың екінші бөлігінің 4), 5), 6), 7) және 8) тармақшаларында көзделген құжаттар; осы тармақтың төртінші бөлігінің 8) тармақшасында көзделген құжаттар - егер көрсетілетін қызметті алушы заңды тұлға болып табылған жағдайда; осы тармақтың алтыншы бөлігінің 5) тармақшасында көзделген құжат - егер көрсетілетін қызметті алушы Қазақстан Республикасының бейрезидент заңды тұлғасы болып табылған жағдайда; сыйға тарту шартының, сенімгерлік басқару шартының, мұрагерліктің мәні болып табылатын акциялардың Қазақстан Республикасы заңнамасына сәйкес растайтын құжаттардың көшірмесін қоса бере отырып бағалаушы айқындаған құны туралы мәліметтердің электрондық көшірмесі.</w:t>
            </w:r>
          </w:p>
          <w:p>
            <w:pPr>
              <w:spacing w:after="20"/>
              <w:ind w:left="20"/>
              <w:jc w:val="both"/>
            </w:pPr>
            <w:r>
              <w:rPr>
                <w:rFonts w:ascii="Times New Roman"/>
                <w:b w:val="false"/>
                <w:i w:val="false"/>
                <w:color w:val="000000"/>
                <w:sz w:val="20"/>
              </w:rPr>
              <w:t>
Көрсетілетін қызметті алушы банктің ірі қатысушысы немесе банк холдингінің мәртебесін алу қажет болған жағдайда көрсетілетін қызметті алушы банк ашуға рұқсат беру туралы өтінішке қоса осы тармақтың екінші, төртінші, алтыншы, оныншы бөліктерінде көзделген құжаттар мен мәліметтерді қоса береді. Заңды тұлғаны мемлекеттік тіркеу (қайта тіркеу) құжаттары туралы мәліметтер, лицензиялық алымды төлеу туралы мәліметтер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80"/>
          <w:p>
            <w:pPr>
              <w:spacing w:after="20"/>
              <w:ind w:left="20"/>
              <w:jc w:val="both"/>
            </w:pPr>
            <w:r>
              <w:rPr>
                <w:rFonts w:ascii="Times New Roman"/>
                <w:b w:val="false"/>
                <w:i w:val="false"/>
                <w:color w:val="000000"/>
                <w:sz w:val="20"/>
              </w:rPr>
              <w:t>
Қаржы ұйымының ірі қатысушысы мәртебесін иеленуге келісім беру бойынша:</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 жеке тұлғаның не көрсетілетін қызметті алушы - заңды тұлғаның басшы қызметкерінің Банктер туралы заңның 20-бабы 3-тармағының 3), 4), 5) және 6) тармақшаларының, Сақтандыру қызметі туралы заңның 34-бабы 3-тармағының 3), 4) және 5) тармақшаларының, Бағалы қағаздар рыногы туралы заңның 54-бабы 2-тармағының 3), 4) және 5) тармақшаларының талаптарына сәйкес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қаржылық жай-күйінің орнықсыздығы.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 талаптардың бірінің болуы көрсетілетін қызметті алушының қаржылық жай-күйі тұрақсыздығының белгісі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алушы-заңды тұлға өтініш берген күнге дейін 2 (екі) жылдан аз уақыт бұрын құрылған;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аяқталған әрбір 2 (екі) қаржы жылының нәтижелері бойынша зиян;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міндеттемелерінің мөлшері қаржы ұйымының қаржылық ахуалы үшін айтарлықтай тәуекел тудырады;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банк алдында мерзімі өткен және (немесе) банк балансына жатқызылған берешегінің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қаржы ұйымының ірі қатысушысы мәртебесін иеленуінің қаржылық салдарына жасалған талдау көрсетілетін қызметті алушының қаржылық жай-күйінің нашарлауын болжайды;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қаржылық жай-күйі тұрақсыз екендігін және (немесе) қаржы ұйымына және (немесе) оның депозиторларына шығын келтіруі мүмкін екендігін білдіретін өзге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қаржы ұйымының ірі қатысушысы, банк немесе сақтандыру холдингі мәртебесін иеленуі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Банктер туралы заңның 17-бабының 5-тармағында көзделген жағдайды қоспағанда, қаржы ұйымының ірі қатысушысы, банк немесе сақтандыру холдингі мәртебесін иелену бойынша мәміледе иеленуші тарап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белгіленетін оффшорлық аймақтарда тіркелген заңды тұлға (оның ірі қатысушысы (ірі акционері) болып табылатын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Қазақстан Республикасының заңнамалық актілерінде белгіленген қаржы ұйымының ірі қатысушыларына, банк немесе сақтандыру холдингтеріне қойылатын өзге де талаптарды сақтамауы;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қаржы ұйымының ірі қатысушысы, банк немесе сақтандыру холдингі мәртебесін иеленуінің қаржылық салдарына жасалған талдау қаржы ұйымының қаржылық жай-күйінің нашарлауын болжаса;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сақтандыру (қайта сақтандыру) ұйымының ірі қатысушысы немесе инвестициялық портфельді басқарушының, сақтандыру холдингінің ірі қатысушысы мәртебесін алуға келісім алу үшін - Қазақстан Республикасының бейрезидент-қаржы ұйымы көрсетілетін қызметті алушыда сол елдің заңнамасы шеңберінде қаржылық қызметті жүзеге асыру өкілеттіктерінің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немесе банк холдингінің ірі қатысушысы мәртебесін алуға келісім алу үшін - Қазақстан Республикасының бейрезидент қаржы ұйымы-көрсетілетін қызметті алушыда мұндай лицензия (рұқсат) сол мемлекеттің заңнамасы бойынша талап етілетін жағдайларда өзі резиденті болып табылатын мемлекеттің заңнамасы бойынша қаржылық қызметті жүзеге асыруға лицензияның (рұқсаттың)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алушыда – Қазақстан Республикасының бейрезиденті-заңды тұлғада (не банктің ірі қатысушысы немесе банк холдингі мәртебесін алған жағдайда оның бас ұйымында) көрсетілген рейтингтің болуы қаржы ұйымының орналастырылған акцияларының 10 (он) немесе одан да көп пайызын тікелей иеленетін немесе талап етілетін ең төмен рейтингі бар қаржы ұйымының дауыс беретін акцияларының 10 (он) немесе одан да көп пайызымен дауыс беру мүмкіндігі бар қаржы ұйымының ірі қатысушысы болып табылатын, Қазақстан Республикасының бейрезидент - заңды тұлғасының акцияларын (қатысу үлестерін) иелену (дауыс беру) арқылы қаржы ұйымының орналастырылған акцияларының 10 (он) немесе одан да көп пайызын тікелей иеленуді немесе қаржы ұйымының орналастырылған акцияларының 10 (он) немесе одан да көп пайызымен дауыс беруді көздейтін Қазақстан Республикасының бейрезидент - заңды тұлғасы үшін талап етілмейтін жағдайларды қоспағанда, тізбесі № 385 қаулымен белгіленетін халықаралық рейтингтік агенттіктердің бірінің ең аз талап етілетін рейтингінің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қаржы ұйымының қаржылық жай-күйі ықтимал нашарлаған жағдайда қаржы ұйымын қайта капиталдандырудың ұсынылған жоспарының тиімсіз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 жеке тұлғада, көрсетілетін қызметті алушы - заңды тұлғаның басшы қызметкерінде мінсіз іскерлік беделдің болмауы. Осы тармақтың мақсаты үшін мінсіз іскерлік беделінің болмауы Банктер туралы заңның 20-бабының 7-тармағында, Сақтандыру туралы заңның 34-бабының 7-тармағында, Бағалы қағаздар рыногы туралы заңның 54-бабының 6-тармағында айқындалған өлшемшарттар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 бұрын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банкті төлем жасауға қабілетсіз банктер санатына жатқызу немесе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лицензиясынан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қабылдағанға дейін бір жылдан аспайтын кезеңде ірі қатысушы - жеке тұлға не ірі қатысушы - заңды тұлғаның бірінші басшысы және (немесе) қаржы ұйымының, оның ішінде Қазақстан Республикасының бейрезидент-қаржы ұйымының басшы қызметкері болып табылған не болып табылатын жағдайлар. Көрсетілген талап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Қазақстан Республикасының заңнамасында белгіленген тәртіппен банкті төлем жасауға қабілетсіз банктер санатына жатқызу,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лицензиядан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қабылдағаннан кейін бес жыл бойы қолданылады. Осы абзацтың мақсаттары үшін қаржы ұйымы ретінде сондай-ақ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түсіндіріледі.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Қазақстан Республикасының бейрезидент-қаржы ұйымына қатысты бөлігіндегі шарттары көрсетілетін қызметті алушыға банктің немесе банк холдингінің ірі қатысушысы мәртебесін иеленуге келісім беруден бас тартқан кезде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сақтандыру (қайта сақтандыру) ұйымының ірі қатысушысы, сақтандыру холдингі мәртебесін иеленгісі келетін көрсетілетін қызметті алушы - 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холдингі мәртебесін иеленгісі келетін Қазақстан Республикасының бейрезидент қаржы ұйымының Банктер туралы заңның 17-1-бабының 1-1-тармағында көзделген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Қазақстан Республикасының бейрезиденттері – қаржы ұйымдары болып табылатын ірі қатысушылар - заңды тұлғалар, сақтандыру холдингтері бойынша көрсетілетін қызметті берушінің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келісімнің болмауы (инвестициялық портфельді басқарушының ірі қатысушысы мәртебесін иелену жағдайларын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сақтандыру (қайта сақтандыру) ұйымының ірі қатысушысы немесе инвестициялық портфельді басқарушының ірі қатысушысы, сақтандыру холдингі мәртебесін иеленгісі келетін көрсетілетін қызметті алушы-қаржы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холдингі, банктің ірі қатысушысы мәртебесін иеленгісі келетін Қазақстан Республикасының бейрезиденті-көрсетілетін қызметті алушы 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Қазақстан Республикасының бейрезидентері - банк конгломератына немесе сақтандыру тобына қатысушылар орналасқан елдің заңнамасы олардың және банк конгломератының немесе сақтандыру тобының Қазақстан Республикасының заңдарында көзделген талаптарды орындауына мүмкіндік бермейтіндігіне байланысты банк конгломератына немесе сақтандыру тобына шоғырландырылған қадағалау жүргізудің мүмкін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банкті ашуға рұқсат беруден бас тарту үшін негіздердің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инвестициялық портфельді басқарушының немесе сақтандыру (қайта сақтандыру) ұйымының немесе сақтандыру холдингінің ірі қатысушысы мәртебесін иеленген, ұсынылған құжаттар осы мемлекеттік қызмет көрсетуге қойылатын негізгі талаптар тізбесінің 8-тармағында және Қағидалардың 31-тармағында көрсетілген талаптарға сәйкес 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18) ұсынылған құжаттар бойынша көрсетілетін қызметті берушінің ескертулерді жоймауы;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19) инвестициялық портфельді басқарушының ірі қатысушысы мәртебесін иелену жағдайында осы мемлекеттік қызмет көрсетуге қойылатын негізгі талаптар тізбесінің 8-тармағында көрсетілген құжаттарды ұсынбау;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көрсетілетін қызметті алушыға қатысты соны негізінде көрсетілетін қызметті алушы мемлекеттік қызметті алумен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 алынбаған немесе жойылмаған сотталғандығының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немесе сақтандыру холдингі мәртебесін иеленуге келісім беру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тармақтың бірінші бөлігінде көзделген негіздер;</w:t>
            </w:r>
          </w:p>
          <w:p>
            <w:pPr>
              <w:spacing w:after="20"/>
              <w:ind w:left="20"/>
              <w:jc w:val="both"/>
            </w:pPr>
            <w:r>
              <w:rPr>
                <w:rFonts w:ascii="Times New Roman"/>
                <w:b w:val="false"/>
                <w:i w:val="false"/>
                <w:color w:val="000000"/>
                <w:sz w:val="20"/>
              </w:rPr>
              <w:t>
2) көрсетілетін қызметті алушы-қаржы ұйымы орналасқан елде шоғырландырылған негізде қадағалауға жатпайтын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81"/>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 тәртібі мен мәртебесі туралы ақпаратты порталдың "жеке кабинеті" арқылы қашықтан қол жеткізу режимінде, сондай-ақ мемлекеттік көрсетілетін қызмет мәселелері бойынша Бірыңғай байланыс орталығынан алу мүмкіндігіне ие.</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көрсетілетін қызмет мәселелері бойынша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r>
              <w:br/>
            </w:r>
            <w:r>
              <w:rPr>
                <w:rFonts w:ascii="Times New Roman"/>
                <w:b w:val="false"/>
                <w:i w:val="false"/>
                <w:color w:val="000000"/>
                <w:sz w:val="20"/>
              </w:rPr>
              <w:t>қаржы нарығында қылмыстық</w:t>
            </w:r>
            <w:r>
              <w:br/>
            </w:r>
            <w:r>
              <w:rPr>
                <w:rFonts w:ascii="Times New Roman"/>
                <w:b w:val="false"/>
                <w:i w:val="false"/>
                <w:color w:val="000000"/>
                <w:sz w:val="20"/>
              </w:rPr>
              <w:t>жолмен алынған кірістерді</w:t>
            </w:r>
            <w:r>
              <w:br/>
            </w:r>
            <w:r>
              <w:rPr>
                <w:rFonts w:ascii="Times New Roman"/>
                <w:b w:val="false"/>
                <w:i w:val="false"/>
                <w:color w:val="000000"/>
                <w:sz w:val="20"/>
              </w:rPr>
              <w:t>заңдастыруға (жылыстатуға),</w:t>
            </w:r>
            <w:r>
              <w:br/>
            </w:r>
            <w:r>
              <w:rPr>
                <w:rFonts w:ascii="Times New Roman"/>
                <w:b w:val="false"/>
                <w:i w:val="false"/>
                <w:color w:val="000000"/>
                <w:sz w:val="20"/>
              </w:rPr>
              <w:t>терроризмді қаржыландыруға</w:t>
            </w:r>
            <w:r>
              <w:br/>
            </w:r>
            <w:r>
              <w:rPr>
                <w:rFonts w:ascii="Times New Roman"/>
                <w:b w:val="false"/>
                <w:i w:val="false"/>
                <w:color w:val="000000"/>
                <w:sz w:val="20"/>
              </w:rPr>
              <w:t>және жаппай қырып-жою</w:t>
            </w:r>
            <w:r>
              <w:br/>
            </w:r>
            <w:r>
              <w:rPr>
                <w:rFonts w:ascii="Times New Roman"/>
                <w:b w:val="false"/>
                <w:i w:val="false"/>
                <w:color w:val="000000"/>
                <w:sz w:val="20"/>
              </w:rPr>
              <w:t>қаруын таратуды</w:t>
            </w:r>
            <w:r>
              <w:br/>
            </w:r>
            <w:r>
              <w:rPr>
                <w:rFonts w:ascii="Times New Roman"/>
                <w:b w:val="false"/>
                <w:i w:val="false"/>
                <w:color w:val="000000"/>
                <w:sz w:val="20"/>
              </w:rPr>
              <w:t>қаржыландыруға қарсы іс-қимыл мәселелері бойынша</w:t>
            </w:r>
            <w:r>
              <w:br/>
            </w: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51" w:id="882"/>
    <w:p>
      <w:pPr>
        <w:spacing w:after="0"/>
        <w:ind w:left="0"/>
        <w:jc w:val="left"/>
      </w:pPr>
      <w:r>
        <w:rPr>
          <w:rFonts w:ascii="Times New Roman"/>
          <w:b/>
          <w:i w:val="false"/>
          <w:color w:val="000000"/>
        </w:rPr>
        <w:t xml:space="preserve"> Өтініш берушінің кірістері мен мүлкі туралы мәліметтер, сондай-ақ оның барлық міндеттемелері бойынша нақты берешегі туралы ақпарат</w:t>
      </w:r>
    </w:p>
    <w:bookmarkEnd w:id="882"/>
    <w:bookmarkStart w:name="z1152" w:id="883"/>
    <w:p>
      <w:pPr>
        <w:spacing w:after="0"/>
        <w:ind w:left="0"/>
        <w:jc w:val="both"/>
      </w:pPr>
      <w:r>
        <w:rPr>
          <w:rFonts w:ascii="Times New Roman"/>
          <w:b w:val="false"/>
          <w:i w:val="false"/>
          <w:color w:val="000000"/>
          <w:sz w:val="28"/>
        </w:rPr>
        <w:t>
      1. Тегі, аты және әкесінің аты (ол бар болса)</w:t>
      </w:r>
    </w:p>
    <w:bookmarkEnd w:id="883"/>
    <w:bookmarkStart w:name="z1153" w:id="884"/>
    <w:p>
      <w:pPr>
        <w:spacing w:after="0"/>
        <w:ind w:left="0"/>
        <w:jc w:val="both"/>
      </w:pPr>
      <w:r>
        <w:rPr>
          <w:rFonts w:ascii="Times New Roman"/>
          <w:b w:val="false"/>
          <w:i w:val="false"/>
          <w:color w:val="000000"/>
          <w:sz w:val="28"/>
        </w:rPr>
        <w:t>
      ____________________________________________________________________</w:t>
      </w:r>
    </w:p>
    <w:bookmarkEnd w:id="884"/>
    <w:bookmarkStart w:name="z1154" w:id="885"/>
    <w:p>
      <w:pPr>
        <w:spacing w:after="0"/>
        <w:ind w:left="0"/>
        <w:jc w:val="both"/>
      </w:pPr>
      <w:r>
        <w:rPr>
          <w:rFonts w:ascii="Times New Roman"/>
          <w:b w:val="false"/>
          <w:i w:val="false"/>
          <w:color w:val="000000"/>
          <w:sz w:val="28"/>
        </w:rPr>
        <w:t>
      ____________________________________________________________________</w:t>
      </w:r>
    </w:p>
    <w:bookmarkEnd w:id="885"/>
    <w:bookmarkStart w:name="z1155" w:id="886"/>
    <w:p>
      <w:pPr>
        <w:spacing w:after="0"/>
        <w:ind w:left="0"/>
        <w:jc w:val="both"/>
      </w:pPr>
      <w:r>
        <w:rPr>
          <w:rFonts w:ascii="Times New Roman"/>
          <w:b w:val="false"/>
          <w:i w:val="false"/>
          <w:color w:val="000000"/>
          <w:sz w:val="28"/>
        </w:rPr>
        <w:t>
      2. Есепті кезең</w:t>
      </w:r>
    </w:p>
    <w:bookmarkEnd w:id="886"/>
    <w:bookmarkStart w:name="z1156" w:id="887"/>
    <w:p>
      <w:pPr>
        <w:spacing w:after="0"/>
        <w:ind w:left="0"/>
        <w:jc w:val="both"/>
      </w:pPr>
      <w:r>
        <w:rPr>
          <w:rFonts w:ascii="Times New Roman"/>
          <w:b w:val="false"/>
          <w:i w:val="false"/>
          <w:color w:val="000000"/>
          <w:sz w:val="28"/>
        </w:rPr>
        <w:t>
      ____________________________________________________________________</w:t>
      </w:r>
    </w:p>
    <w:bookmarkEnd w:id="887"/>
    <w:bookmarkStart w:name="z1157" w:id="888"/>
    <w:p>
      <w:pPr>
        <w:spacing w:after="0"/>
        <w:ind w:left="0"/>
        <w:jc w:val="both"/>
      </w:pPr>
      <w:r>
        <w:rPr>
          <w:rFonts w:ascii="Times New Roman"/>
          <w:b w:val="false"/>
          <w:i w:val="false"/>
          <w:color w:val="000000"/>
          <w:sz w:val="28"/>
        </w:rPr>
        <w:t>
      ____________________________________________________________________</w:t>
      </w:r>
    </w:p>
    <w:bookmarkEnd w:id="888"/>
    <w:bookmarkStart w:name="z1158" w:id="889"/>
    <w:p>
      <w:pPr>
        <w:spacing w:after="0"/>
        <w:ind w:left="0"/>
        <w:jc w:val="both"/>
      </w:pPr>
      <w:r>
        <w:rPr>
          <w:rFonts w:ascii="Times New Roman"/>
          <w:b w:val="false"/>
          <w:i w:val="false"/>
          <w:color w:val="000000"/>
          <w:sz w:val="28"/>
        </w:rPr>
        <w:t>
      3. Өтініш берушінің кірістері мен мүлкі, сондай-ақ оның барлық міндеттемелері бойынша бар берешегі туралы ақпарат:</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жарғылық капиталына қатысу үлестерінен (акцияларынан) түскен дивидендтер мен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(ашып жазумен)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90"/>
          <w:p>
            <w:pPr>
              <w:spacing w:after="20"/>
              <w:ind w:left="20"/>
              <w:jc w:val="both"/>
            </w:pPr>
            <w:r>
              <w:rPr>
                <w:rFonts w:ascii="Times New Roman"/>
                <w:b w:val="false"/>
                <w:i w:val="false"/>
                <w:color w:val="000000"/>
                <w:sz w:val="20"/>
              </w:rPr>
              <w:t>
ұлттық валютамен,</w:t>
            </w:r>
          </w:p>
          <w:bookmarkEnd w:id="890"/>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91"/>
          <w:p>
            <w:pPr>
              <w:spacing w:after="20"/>
              <w:ind w:left="20"/>
              <w:jc w:val="both"/>
            </w:pPr>
            <w:r>
              <w:rPr>
                <w:rFonts w:ascii="Times New Roman"/>
                <w:b w:val="false"/>
                <w:i w:val="false"/>
                <w:color w:val="000000"/>
                <w:sz w:val="20"/>
              </w:rPr>
              <w:t>
банктік шоттардағы</w:t>
            </w:r>
          </w:p>
          <w:bookmarkEnd w:id="891"/>
          <w:p>
            <w:pPr>
              <w:spacing w:after="20"/>
              <w:ind w:left="20"/>
              <w:jc w:val="both"/>
            </w:pPr>
            <w:r>
              <w:rPr>
                <w:rFonts w:ascii="Times New Roman"/>
                <w:b w:val="false"/>
                <w:i w:val="false"/>
                <w:color w:val="000000"/>
                <w:sz w:val="20"/>
              </w:rPr>
              <w:t>
қолма-қол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92"/>
          <w:p>
            <w:pPr>
              <w:spacing w:after="20"/>
              <w:ind w:left="20"/>
              <w:jc w:val="both"/>
            </w:pPr>
            <w:r>
              <w:rPr>
                <w:rFonts w:ascii="Times New Roman"/>
                <w:b w:val="false"/>
                <w:i w:val="false"/>
                <w:color w:val="000000"/>
                <w:sz w:val="20"/>
              </w:rPr>
              <w:t>
шетел валютасымен,</w:t>
            </w:r>
          </w:p>
          <w:bookmarkEnd w:id="892"/>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893"/>
          <w:p>
            <w:pPr>
              <w:spacing w:after="20"/>
              <w:ind w:left="20"/>
              <w:jc w:val="both"/>
            </w:pPr>
            <w:r>
              <w:rPr>
                <w:rFonts w:ascii="Times New Roman"/>
                <w:b w:val="false"/>
                <w:i w:val="false"/>
                <w:color w:val="000000"/>
                <w:sz w:val="20"/>
              </w:rPr>
              <w:t>
банктік шоттардағы</w:t>
            </w:r>
          </w:p>
          <w:bookmarkEnd w:id="893"/>
          <w:p>
            <w:pPr>
              <w:spacing w:after="20"/>
              <w:ind w:left="20"/>
              <w:jc w:val="both"/>
            </w:pPr>
            <w:r>
              <w:rPr>
                <w:rFonts w:ascii="Times New Roman"/>
                <w:b w:val="false"/>
                <w:i w:val="false"/>
                <w:color w:val="000000"/>
                <w:sz w:val="20"/>
              </w:rPr>
              <w:t>
қолма-қол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артықшылықты акциялар, облигациялар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ұйымның (атауын көрсете отырып) дауыс беретін акцияларының жалпы санына арақатынасы немесе олардың, оның ішінде Қазақстан Республикасы бейрезиденттерінің жарғылық капиталына қатысу үлестері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 мен орналасқан жерін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 (ашып жазумен)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берешек (талдамасымен)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 w:id="894"/>
    <w:p>
      <w:pPr>
        <w:spacing w:after="0"/>
        <w:ind w:left="0"/>
        <w:jc w:val="both"/>
      </w:pPr>
      <w:r>
        <w:rPr>
          <w:rFonts w:ascii="Times New Roman"/>
          <w:b w:val="false"/>
          <w:i w:val="false"/>
          <w:color w:val="000000"/>
          <w:sz w:val="28"/>
        </w:rPr>
        <w:t>
      кестенің жалғасы</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95"/>
          <w:p>
            <w:pPr>
              <w:spacing w:after="20"/>
              <w:ind w:left="20"/>
              <w:jc w:val="both"/>
            </w:pPr>
            <w:r>
              <w:rPr>
                <w:rFonts w:ascii="Times New Roman"/>
                <w:b w:val="false"/>
                <w:i w:val="false"/>
                <w:color w:val="000000"/>
                <w:sz w:val="20"/>
              </w:rPr>
              <w:t>
Кіріс (берешек) сомасы</w:t>
            </w:r>
          </w:p>
          <w:bookmarkEnd w:id="895"/>
          <w:p>
            <w:pPr>
              <w:spacing w:after="20"/>
              <w:ind w:left="20"/>
              <w:jc w:val="both"/>
            </w:pPr>
            <w:r>
              <w:rPr>
                <w:rFonts w:ascii="Times New Roman"/>
                <w:b w:val="false"/>
                <w:i w:val="false"/>
                <w:color w:val="000000"/>
                <w:sz w:val="20"/>
              </w:rPr>
              <w:t>
Актив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896"/>
          <w:p>
            <w:pPr>
              <w:spacing w:after="20"/>
              <w:ind w:left="20"/>
              <w:jc w:val="both"/>
            </w:pPr>
            <w:r>
              <w:rPr>
                <w:rFonts w:ascii="Times New Roman"/>
                <w:b w:val="false"/>
                <w:i w:val="false"/>
                <w:color w:val="000000"/>
                <w:sz w:val="20"/>
              </w:rPr>
              <w:t>
Кіріс (берешек) сомасы</w:t>
            </w:r>
          </w:p>
          <w:bookmarkEnd w:id="896"/>
          <w:p>
            <w:pPr>
              <w:spacing w:after="20"/>
              <w:ind w:left="20"/>
              <w:jc w:val="both"/>
            </w:pPr>
            <w:r>
              <w:rPr>
                <w:rFonts w:ascii="Times New Roman"/>
                <w:b w:val="false"/>
                <w:i w:val="false"/>
                <w:color w:val="000000"/>
                <w:sz w:val="20"/>
              </w:rPr>
              <w:t>
Актив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97"/>
          <w:p>
            <w:pPr>
              <w:spacing w:after="20"/>
              <w:ind w:left="20"/>
              <w:jc w:val="both"/>
            </w:pPr>
            <w:r>
              <w:rPr>
                <w:rFonts w:ascii="Times New Roman"/>
                <w:b w:val="false"/>
                <w:i w:val="false"/>
                <w:color w:val="000000"/>
                <w:sz w:val="20"/>
              </w:rPr>
              <w:t>
X</w:t>
            </w:r>
          </w:p>
          <w:bookmarkEnd w:id="897"/>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98"/>
          <w:p>
            <w:pPr>
              <w:spacing w:after="20"/>
              <w:ind w:left="20"/>
              <w:jc w:val="both"/>
            </w:pPr>
            <w:r>
              <w:rPr>
                <w:rFonts w:ascii="Times New Roman"/>
                <w:b w:val="false"/>
                <w:i w:val="false"/>
                <w:color w:val="000000"/>
                <w:sz w:val="20"/>
              </w:rPr>
              <w:t>
X</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 w:id="899"/>
    <w:p>
      <w:pPr>
        <w:spacing w:after="0"/>
        <w:ind w:left="0"/>
        <w:jc w:val="both"/>
      </w:pPr>
      <w:r>
        <w:rPr>
          <w:rFonts w:ascii="Times New Roman"/>
          <w:b w:val="false"/>
          <w:i w:val="false"/>
          <w:color w:val="000000"/>
          <w:sz w:val="28"/>
        </w:rPr>
        <w:t xml:space="preserve">
      Ескертпе: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 үшін "Қазақстан Республикасындағы банктер және банк қызметі туралы", </w:t>
      </w:r>
      <w:r>
        <w:rPr>
          <w:rFonts w:ascii="Times New Roman"/>
          <w:b w:val="false"/>
          <w:i w:val="false"/>
          <w:color w:val="000000"/>
          <w:sz w:val="28"/>
        </w:rPr>
        <w:t>"Сақтандыру қызметі туралы"</w:t>
      </w:r>
      <w:r>
        <w:rPr>
          <w:rFonts w:ascii="Times New Roman"/>
          <w:b w:val="false"/>
          <w:i w:val="false"/>
          <w:color w:val="000000"/>
          <w:sz w:val="28"/>
        </w:rPr>
        <w:t xml:space="preserve">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мемлекеттік кірістер органдарына активтер мен міндеттемелер туралы декларацияны ұсынатын айдың 1 (бірінші) күнінің алдындағы 12 (он екі) айға тең кезең есепті кезең болып табылады.</w:t>
      </w:r>
    </w:p>
    <w:bookmarkEnd w:id="899"/>
    <w:bookmarkStart w:name="z1175" w:id="900"/>
    <w:p>
      <w:pPr>
        <w:spacing w:after="0"/>
        <w:ind w:left="0"/>
        <w:jc w:val="both"/>
      </w:pPr>
      <w:r>
        <w:rPr>
          <w:rFonts w:ascii="Times New Roman"/>
          <w:b w:val="false"/>
          <w:i w:val="false"/>
          <w:color w:val="000000"/>
          <w:sz w:val="28"/>
        </w:rPr>
        <w:t>
      Осы ақпарат тексерілгенін және дәйекті және толық болып табылатынын растаймын.</w:t>
      </w:r>
    </w:p>
    <w:bookmarkEnd w:id="900"/>
    <w:bookmarkStart w:name="z1176" w:id="901"/>
    <w:p>
      <w:pPr>
        <w:spacing w:after="0"/>
        <w:ind w:left="0"/>
        <w:jc w:val="both"/>
      </w:pPr>
      <w:r>
        <w:rPr>
          <w:rFonts w:ascii="Times New Roman"/>
          <w:b w:val="false"/>
          <w:i w:val="false"/>
          <w:color w:val="000000"/>
          <w:sz w:val="28"/>
        </w:rPr>
        <w:t>
      Өтініш беруші</w:t>
      </w:r>
    </w:p>
    <w:bookmarkEnd w:id="901"/>
    <w:bookmarkStart w:name="z1177" w:id="902"/>
    <w:p>
      <w:pPr>
        <w:spacing w:after="0"/>
        <w:ind w:left="0"/>
        <w:jc w:val="both"/>
      </w:pPr>
      <w:r>
        <w:rPr>
          <w:rFonts w:ascii="Times New Roman"/>
          <w:b w:val="false"/>
          <w:i w:val="false"/>
          <w:color w:val="000000"/>
          <w:sz w:val="28"/>
        </w:rPr>
        <w:t>
      ____________________________________________________________________</w:t>
      </w:r>
    </w:p>
    <w:bookmarkEnd w:id="902"/>
    <w:bookmarkStart w:name="z1178" w:id="903"/>
    <w:p>
      <w:pPr>
        <w:spacing w:after="0"/>
        <w:ind w:left="0"/>
        <w:jc w:val="both"/>
      </w:pPr>
      <w:r>
        <w:rPr>
          <w:rFonts w:ascii="Times New Roman"/>
          <w:b w:val="false"/>
          <w:i w:val="false"/>
          <w:color w:val="000000"/>
          <w:sz w:val="28"/>
        </w:rPr>
        <w:t>
      (тегі, аты және әкесінің аты (ол бар болса)</w:t>
      </w:r>
    </w:p>
    <w:bookmarkEnd w:id="903"/>
    <w:bookmarkStart w:name="z1179" w:id="904"/>
    <w:p>
      <w:pPr>
        <w:spacing w:after="0"/>
        <w:ind w:left="0"/>
        <w:jc w:val="both"/>
      </w:pPr>
      <w:r>
        <w:rPr>
          <w:rFonts w:ascii="Times New Roman"/>
          <w:b w:val="false"/>
          <w:i w:val="false"/>
          <w:color w:val="000000"/>
          <w:sz w:val="28"/>
        </w:rPr>
        <w:t>
      ______________________</w:t>
      </w:r>
    </w:p>
    <w:bookmarkEnd w:id="904"/>
    <w:bookmarkStart w:name="z1180" w:id="905"/>
    <w:p>
      <w:pPr>
        <w:spacing w:after="0"/>
        <w:ind w:left="0"/>
        <w:jc w:val="both"/>
      </w:pPr>
      <w:r>
        <w:rPr>
          <w:rFonts w:ascii="Times New Roman"/>
          <w:b w:val="false"/>
          <w:i w:val="false"/>
          <w:color w:val="000000"/>
          <w:sz w:val="28"/>
        </w:rPr>
        <w:t>
      (қолы)</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ұйымдары, Қазақстан Республикасының бейрезидент-сақтандыру (қайта сақтандыру) ұйымдарының филиалдары үшін тәуекелдерді басқару және ішкі бақылау жүйесін қалыптастыру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185" w:id="906"/>
    <w:p>
      <w:pPr>
        <w:spacing w:after="0"/>
        <w:ind w:left="0"/>
        <w:jc w:val="left"/>
      </w:pPr>
      <w:r>
        <w:rPr>
          <w:rFonts w:ascii="Times New Roman"/>
          <w:b/>
          <w:i w:val="false"/>
          <w:color w:val="000000"/>
        </w:rPr>
        <w:t xml:space="preserve"> Комплаенс-тәуекелді басқаруға қойылатын талаптар</w:t>
      </w:r>
    </w:p>
    <w:bookmarkEnd w:id="906"/>
    <w:bookmarkStart w:name="z1186" w:id="907"/>
    <w:p>
      <w:pPr>
        <w:spacing w:after="0"/>
        <w:ind w:left="0"/>
        <w:jc w:val="both"/>
      </w:pPr>
      <w:r>
        <w:rPr>
          <w:rFonts w:ascii="Times New Roman"/>
          <w:b w:val="false"/>
          <w:i w:val="false"/>
          <w:color w:val="000000"/>
          <w:sz w:val="28"/>
        </w:rPr>
        <w:t>
      1. Директорлар кеңесі комплаенс-тәуекелді тиімді басқару мақсатында:</w:t>
      </w:r>
    </w:p>
    <w:bookmarkEnd w:id="907"/>
    <w:bookmarkStart w:name="z1187" w:id="908"/>
    <w:p>
      <w:pPr>
        <w:spacing w:after="0"/>
        <w:ind w:left="0"/>
        <w:jc w:val="both"/>
      </w:pPr>
      <w:r>
        <w:rPr>
          <w:rFonts w:ascii="Times New Roman"/>
          <w:b w:val="false"/>
          <w:i w:val="false"/>
          <w:color w:val="000000"/>
          <w:sz w:val="28"/>
        </w:rPr>
        <w:t>
      1) ұйымдағы комплаенс-тәуекелді басқаруға жалпы бақылауды жүзеге асырады;</w:t>
      </w:r>
    </w:p>
    <w:bookmarkEnd w:id="908"/>
    <w:bookmarkStart w:name="z1188" w:id="909"/>
    <w:p>
      <w:pPr>
        <w:spacing w:after="0"/>
        <w:ind w:left="0"/>
        <w:jc w:val="both"/>
      </w:pPr>
      <w:r>
        <w:rPr>
          <w:rFonts w:ascii="Times New Roman"/>
          <w:b w:val="false"/>
          <w:i w:val="false"/>
          <w:color w:val="000000"/>
          <w:sz w:val="28"/>
        </w:rPr>
        <w:t>
      2) комплаенс-тәуекелді басқару жөніндегі саясатты бекітеді;</w:t>
      </w:r>
    </w:p>
    <w:bookmarkEnd w:id="909"/>
    <w:bookmarkStart w:name="z1189" w:id="910"/>
    <w:p>
      <w:pPr>
        <w:spacing w:after="0"/>
        <w:ind w:left="0"/>
        <w:jc w:val="both"/>
      </w:pPr>
      <w:r>
        <w:rPr>
          <w:rFonts w:ascii="Times New Roman"/>
          <w:b w:val="false"/>
          <w:i w:val="false"/>
          <w:color w:val="000000"/>
          <w:sz w:val="28"/>
        </w:rPr>
        <w:t>
      3) комплаенс-тәуекелді басқаруды ұйымдастыруға және үйлестіруге жауапты комплаенс-бақылаушы лауазымына тағайындайды;</w:t>
      </w:r>
    </w:p>
    <w:bookmarkEnd w:id="910"/>
    <w:bookmarkStart w:name="z1190" w:id="911"/>
    <w:p>
      <w:pPr>
        <w:spacing w:after="0"/>
        <w:ind w:left="0"/>
        <w:jc w:val="both"/>
      </w:pPr>
      <w:r>
        <w:rPr>
          <w:rFonts w:ascii="Times New Roman"/>
          <w:b w:val="false"/>
          <w:i w:val="false"/>
          <w:color w:val="000000"/>
          <w:sz w:val="28"/>
        </w:rPr>
        <w:t>
      4) жылына бір реттен сирек емес ұйымдағы комплаенс-тәуекелді басқарудың тиімділігін бағалайды;</w:t>
      </w:r>
    </w:p>
    <w:bookmarkEnd w:id="911"/>
    <w:bookmarkStart w:name="z1191" w:id="912"/>
    <w:p>
      <w:pPr>
        <w:spacing w:after="0"/>
        <w:ind w:left="0"/>
        <w:jc w:val="both"/>
      </w:pPr>
      <w:r>
        <w:rPr>
          <w:rFonts w:ascii="Times New Roman"/>
          <w:b w:val="false"/>
          <w:i w:val="false"/>
          <w:color w:val="000000"/>
          <w:sz w:val="28"/>
        </w:rPr>
        <w:t>
      5) комплаенс-тәуекелдерді басқару мәселелерін тиімді және шұғыл шешуді қамтамасыз етуді қоса алғанда комплаенс-тәуекелдерді басқару жөніндегі саясаттың іске асырылуын бақылауды жүзеге асырады.</w:t>
      </w:r>
    </w:p>
    <w:bookmarkEnd w:id="912"/>
    <w:bookmarkStart w:name="z1192" w:id="913"/>
    <w:p>
      <w:pPr>
        <w:spacing w:after="0"/>
        <w:ind w:left="0"/>
        <w:jc w:val="both"/>
      </w:pPr>
      <w:r>
        <w:rPr>
          <w:rFonts w:ascii="Times New Roman"/>
          <w:b w:val="false"/>
          <w:i w:val="false"/>
          <w:color w:val="000000"/>
          <w:sz w:val="28"/>
        </w:rPr>
        <w:t>
      2. Ұйымның комплаенс-тәуекелдерін басқару жөніндегі саясатты комплаенс-бақылаушы әзірлейді және онда мыналар белгіленеді:</w:t>
      </w:r>
    </w:p>
    <w:bookmarkEnd w:id="913"/>
    <w:bookmarkStart w:name="z1193" w:id="914"/>
    <w:p>
      <w:pPr>
        <w:spacing w:after="0"/>
        <w:ind w:left="0"/>
        <w:jc w:val="both"/>
      </w:pPr>
      <w:r>
        <w:rPr>
          <w:rFonts w:ascii="Times New Roman"/>
          <w:b w:val="false"/>
          <w:i w:val="false"/>
          <w:color w:val="000000"/>
          <w:sz w:val="28"/>
        </w:rPr>
        <w:t>
      1) комплаенс-тәуекелді басқарудың мақсаты мен міндеттері;</w:t>
      </w:r>
    </w:p>
    <w:bookmarkEnd w:id="914"/>
    <w:bookmarkStart w:name="z1194" w:id="915"/>
    <w:p>
      <w:pPr>
        <w:spacing w:after="0"/>
        <w:ind w:left="0"/>
        <w:jc w:val="both"/>
      </w:pPr>
      <w:r>
        <w:rPr>
          <w:rFonts w:ascii="Times New Roman"/>
          <w:b w:val="false"/>
          <w:i w:val="false"/>
          <w:color w:val="000000"/>
          <w:sz w:val="28"/>
        </w:rPr>
        <w:t>
      2) комплаенс-тәуекелді басқару қағидаттары, оның ішінде ұйымда комплаенс-мәдениетін (ұйым мен оның қызметкерлерінің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ұйым қызметіне ықпалын тигізетін шет мемлекеттер заңнамасының және ұйым қызметін реттейтін ішкі құжаттардың талаптарын сақтау мәдениетін) қалыптастыру қағидаттары;</w:t>
      </w:r>
    </w:p>
    <w:bookmarkEnd w:id="915"/>
    <w:bookmarkStart w:name="z1195" w:id="916"/>
    <w:p>
      <w:pPr>
        <w:spacing w:after="0"/>
        <w:ind w:left="0"/>
        <w:jc w:val="both"/>
      </w:pPr>
      <w:r>
        <w:rPr>
          <w:rFonts w:ascii="Times New Roman"/>
          <w:b w:val="false"/>
          <w:i w:val="false"/>
          <w:color w:val="000000"/>
          <w:sz w:val="28"/>
        </w:rPr>
        <w:t>
      3) комплаенс-тәуекелді басқару тәртібі, тәсілдері мен рәсімдері;</w:t>
      </w:r>
    </w:p>
    <w:bookmarkEnd w:id="916"/>
    <w:bookmarkStart w:name="z1196" w:id="917"/>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процестеріне, басқа қылмыстық істерге ұйымды қасақана немесе қасақана емес тарту тәуекелдерін басқару тәртібі, тәсілдері мен рәсімдері;</w:t>
      </w:r>
    </w:p>
    <w:bookmarkEnd w:id="917"/>
    <w:bookmarkStart w:name="z1197" w:id="918"/>
    <w:p>
      <w:pPr>
        <w:spacing w:after="0"/>
        <w:ind w:left="0"/>
        <w:jc w:val="both"/>
      </w:pPr>
      <w:r>
        <w:rPr>
          <w:rFonts w:ascii="Times New Roman"/>
          <w:b w:val="false"/>
          <w:i w:val="false"/>
          <w:color w:val="000000"/>
          <w:sz w:val="28"/>
        </w:rPr>
        <w:t>
      5) комплаенс- бақылаушының өкілеттіктері және жауапкершілігі;</w:t>
      </w:r>
    </w:p>
    <w:bookmarkEnd w:id="918"/>
    <w:bookmarkStart w:name="z1198" w:id="919"/>
    <w:p>
      <w:pPr>
        <w:spacing w:after="0"/>
        <w:ind w:left="0"/>
        <w:jc w:val="both"/>
      </w:pPr>
      <w:r>
        <w:rPr>
          <w:rFonts w:ascii="Times New Roman"/>
          <w:b w:val="false"/>
          <w:i w:val="false"/>
          <w:color w:val="000000"/>
          <w:sz w:val="28"/>
        </w:rPr>
        <w:t>
      6) комплаенс-тәуекелді басқару шеңберінде құрылымдық бөлімшелер арасында өзара әрекеттесу және ақпарат алмасу тәртібі.</w:t>
      </w:r>
    </w:p>
    <w:bookmarkEnd w:id="919"/>
    <w:bookmarkStart w:name="z1199" w:id="920"/>
    <w:p>
      <w:pPr>
        <w:spacing w:after="0"/>
        <w:ind w:left="0"/>
        <w:jc w:val="both"/>
      </w:pPr>
      <w:r>
        <w:rPr>
          <w:rFonts w:ascii="Times New Roman"/>
          <w:b w:val="false"/>
          <w:i w:val="false"/>
          <w:color w:val="000000"/>
          <w:sz w:val="28"/>
        </w:rPr>
        <w:t>
      3. Басқарма комплаенс-тәуекелді тиімді басқару мақсатында:</w:t>
      </w:r>
    </w:p>
    <w:bookmarkEnd w:id="920"/>
    <w:bookmarkStart w:name="z1200" w:id="921"/>
    <w:p>
      <w:pPr>
        <w:spacing w:after="0"/>
        <w:ind w:left="0"/>
        <w:jc w:val="both"/>
      </w:pPr>
      <w:r>
        <w:rPr>
          <w:rFonts w:ascii="Times New Roman"/>
          <w:b w:val="false"/>
          <w:i w:val="false"/>
          <w:color w:val="000000"/>
          <w:sz w:val="28"/>
        </w:rPr>
        <w:t>
      1) комплаенс-тәуекелдерді басқару жөніндегі саясатты қабылдауды және қызметкерлерге жіберуді;</w:t>
      </w:r>
    </w:p>
    <w:bookmarkEnd w:id="921"/>
    <w:bookmarkStart w:name="z1201" w:id="922"/>
    <w:p>
      <w:pPr>
        <w:spacing w:after="0"/>
        <w:ind w:left="0"/>
        <w:jc w:val="both"/>
      </w:pPr>
      <w:r>
        <w:rPr>
          <w:rFonts w:ascii="Times New Roman"/>
          <w:b w:val="false"/>
          <w:i w:val="false"/>
          <w:color w:val="000000"/>
          <w:sz w:val="28"/>
        </w:rPr>
        <w:t>
      2) комплаенс-тәуекелдерді басқару жөніндегі саясатты сақтауды; және директорлар кеңесіне тоқсан сайынғы есептілікті беруді;</w:t>
      </w:r>
    </w:p>
    <w:bookmarkEnd w:id="922"/>
    <w:bookmarkStart w:name="z1202" w:id="923"/>
    <w:p>
      <w:pPr>
        <w:spacing w:after="0"/>
        <w:ind w:left="0"/>
        <w:jc w:val="both"/>
      </w:pPr>
      <w:r>
        <w:rPr>
          <w:rFonts w:ascii="Times New Roman"/>
          <w:b w:val="false"/>
          <w:i w:val="false"/>
          <w:color w:val="000000"/>
          <w:sz w:val="28"/>
        </w:rPr>
        <w:t>
      3) ұйым қызметкерлері үшін комплаенс-тәуекелдерді, оның ішінде қылмыстық жолмен алынған кірістерді заңдастыруға (жылыстатуға), терроризмді қаржыландыруға және жаппай қырып-жою қаруын таратуды қаржыландыру тәуекелдерін басқару мәселелері бойынша ішкі құжаттарды әзірлеуді;</w:t>
      </w:r>
    </w:p>
    <w:bookmarkEnd w:id="923"/>
    <w:bookmarkStart w:name="z1203" w:id="924"/>
    <w:p>
      <w:pPr>
        <w:spacing w:after="0"/>
        <w:ind w:left="0"/>
        <w:jc w:val="both"/>
      </w:pPr>
      <w:r>
        <w:rPr>
          <w:rFonts w:ascii="Times New Roman"/>
          <w:b w:val="false"/>
          <w:i w:val="false"/>
          <w:color w:val="000000"/>
          <w:sz w:val="28"/>
        </w:rPr>
        <w:t>
      4) комплаенс-тәуекелге әкелетін бұзушылықтар анықталған жағдайда тиісті түзету немесе тәртіптік шаралар қабылдауды;</w:t>
      </w:r>
    </w:p>
    <w:bookmarkEnd w:id="924"/>
    <w:bookmarkStart w:name="z1204" w:id="925"/>
    <w:p>
      <w:pPr>
        <w:spacing w:after="0"/>
        <w:ind w:left="0"/>
        <w:jc w:val="both"/>
      </w:pPr>
      <w:r>
        <w:rPr>
          <w:rFonts w:ascii="Times New Roman"/>
          <w:b w:val="false"/>
          <w:i w:val="false"/>
          <w:color w:val="000000"/>
          <w:sz w:val="28"/>
        </w:rPr>
        <w:t>
      5) міндетті ішкі бақылауға жататын операцияларды және күмәнді операцияларды уақтылы автоматандырылған түрде анықтау мақсатында бағдарламалық қамтамасыз етуді жетілдіруді;</w:t>
      </w:r>
    </w:p>
    <w:bookmarkEnd w:id="925"/>
    <w:bookmarkStart w:name="z1205" w:id="926"/>
    <w:p>
      <w:pPr>
        <w:spacing w:after="0"/>
        <w:ind w:left="0"/>
        <w:jc w:val="both"/>
      </w:pPr>
      <w:r>
        <w:rPr>
          <w:rFonts w:ascii="Times New Roman"/>
          <w:b w:val="false"/>
          <w:i w:val="false"/>
          <w:color w:val="000000"/>
          <w:sz w:val="28"/>
        </w:rPr>
        <w:t>
      6) сақтандыру төлемін жүзеге асыруға берілетін өтініштің нысанында ұйымға жалған мәліметтерді беру салдарына Қазақстан Республикасының сақтандыру және сақтандыру қызметі туралы заңнамасында, ұйымның жарғысында, сақтандыру қағидаларында көзделген сілтеменің болуын.</w:t>
      </w:r>
    </w:p>
    <w:bookmarkEnd w:id="926"/>
    <w:bookmarkStart w:name="z1206" w:id="927"/>
    <w:p>
      <w:pPr>
        <w:spacing w:after="0"/>
        <w:ind w:left="0"/>
        <w:jc w:val="both"/>
      </w:pPr>
      <w:r>
        <w:rPr>
          <w:rFonts w:ascii="Times New Roman"/>
          <w:b w:val="false"/>
          <w:i w:val="false"/>
          <w:color w:val="000000"/>
          <w:sz w:val="28"/>
        </w:rPr>
        <w:t>
      7) сақтандыру төлемдері жөніндегі бөлімше қызметкерлерін, алаяқтық индикаторлары мен белгілері бойынша оқытуды;</w:t>
      </w:r>
    </w:p>
    <w:bookmarkEnd w:id="927"/>
    <w:bookmarkStart w:name="z1207" w:id="928"/>
    <w:p>
      <w:pPr>
        <w:spacing w:after="0"/>
        <w:ind w:left="0"/>
        <w:jc w:val="both"/>
      </w:pPr>
      <w:r>
        <w:rPr>
          <w:rFonts w:ascii="Times New Roman"/>
          <w:b w:val="false"/>
          <w:i w:val="false"/>
          <w:color w:val="000000"/>
          <w:sz w:val="28"/>
        </w:rPr>
        <w:t>
      8) шағым талаптарды уақтылы реттеу бойынша қызметін қадағалауға, сондай-ақ сақтандыру төлемдерінің үрдістерін анықтауға мүмкіндік беретін статистикалық деректер базасын жүргізе отырып, клиенттердің жолданымдарын қараудың ішкі тәртібін бекітуді қамтамасыз етеді.</w:t>
      </w:r>
    </w:p>
    <w:bookmarkEnd w:id="928"/>
    <w:bookmarkStart w:name="z1208" w:id="929"/>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8) тармақшасының ережесі Қазақстан Республикасының бейрезидент-сақтандыру (қайта сақтандыру) ұйымының атқарушы органына қолданылады.</w:t>
      </w:r>
    </w:p>
    <w:bookmarkEnd w:id="929"/>
    <w:bookmarkStart w:name="z1209" w:id="930"/>
    <w:p>
      <w:pPr>
        <w:spacing w:after="0"/>
        <w:ind w:left="0"/>
        <w:jc w:val="both"/>
      </w:pPr>
      <w:r>
        <w:rPr>
          <w:rFonts w:ascii="Times New Roman"/>
          <w:b w:val="false"/>
          <w:i w:val="false"/>
          <w:color w:val="000000"/>
          <w:sz w:val="28"/>
        </w:rPr>
        <w:t>
      4. Комплаенс-бақылаушы:</w:t>
      </w:r>
    </w:p>
    <w:bookmarkEnd w:id="930"/>
    <w:bookmarkStart w:name="z1210" w:id="931"/>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комплаенс-тәуекелдерді бақылау бойынша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бағдарламаны жүзеге асыру бойынша комплаенс шараларды әзірлейді;</w:t>
      </w:r>
    </w:p>
    <w:bookmarkEnd w:id="931"/>
    <w:bookmarkStart w:name="z1211" w:id="932"/>
    <w:p>
      <w:pPr>
        <w:spacing w:after="0"/>
        <w:ind w:left="0"/>
        <w:jc w:val="both"/>
      </w:pPr>
      <w:r>
        <w:rPr>
          <w:rFonts w:ascii="Times New Roman"/>
          <w:b w:val="false"/>
          <w:i w:val="false"/>
          <w:color w:val="000000"/>
          <w:sz w:val="28"/>
        </w:rPr>
        <w:t>
      2) өзінің бастамасы бойынша кез келген қызметкермен байланыс жасайды және құжаттарға және мұрағатқа рұқсат алады;</w:t>
      </w:r>
    </w:p>
    <w:bookmarkEnd w:id="932"/>
    <w:bookmarkStart w:name="z1212" w:id="933"/>
    <w:p>
      <w:pPr>
        <w:spacing w:after="0"/>
        <w:ind w:left="0"/>
        <w:jc w:val="both"/>
      </w:pPr>
      <w:r>
        <w:rPr>
          <w:rFonts w:ascii="Times New Roman"/>
          <w:b w:val="false"/>
          <w:i w:val="false"/>
          <w:color w:val="000000"/>
          <w:sz w:val="28"/>
        </w:rPr>
        <w:t>
      3) комплаенс-тәуекелді басқару жөніндегі саясатты ықтимал бұзушылықтарға тергеу жүргізеді және кеңес алу үшін ұйым қызметкерлеріне өтініш білдіреді;</w:t>
      </w:r>
    </w:p>
    <w:bookmarkEnd w:id="933"/>
    <w:bookmarkStart w:name="z1213" w:id="934"/>
    <w:p>
      <w:pPr>
        <w:spacing w:after="0"/>
        <w:ind w:left="0"/>
        <w:jc w:val="both"/>
      </w:pPr>
      <w:r>
        <w:rPr>
          <w:rFonts w:ascii="Times New Roman"/>
          <w:b w:val="false"/>
          <w:i w:val="false"/>
          <w:color w:val="000000"/>
          <w:sz w:val="28"/>
        </w:rPr>
        <w:t>
      4) бекітілген корпоративтік стратегияға және комплаенс-тәуекелді басқару жөніндегі саясатқа сәйкес комплаенс-тәуекелді басқарудың артықшылықтарын белгілейді;</w:t>
      </w:r>
    </w:p>
    <w:bookmarkEnd w:id="934"/>
    <w:bookmarkStart w:name="z1214" w:id="935"/>
    <w:p>
      <w:pPr>
        <w:spacing w:after="0"/>
        <w:ind w:left="0"/>
        <w:jc w:val="both"/>
      </w:pPr>
      <w:r>
        <w:rPr>
          <w:rFonts w:ascii="Times New Roman"/>
          <w:b w:val="false"/>
          <w:i w:val="false"/>
          <w:color w:val="000000"/>
          <w:sz w:val="28"/>
        </w:rPr>
        <w:t>
      5) сәйкес келмеу себептерін анықтай отырып, ішкі және сыртқы реттеуші құжаттарға, оның ішінде корпоративтік басқару кодексіне сәйкес келуіне байланысты комплаенс-функцияларын және комплаенс-тәуекелдерді жүйелі бақылауды және мониторингті жүзеге асырады;</w:t>
      </w:r>
    </w:p>
    <w:bookmarkEnd w:id="935"/>
    <w:bookmarkStart w:name="z1215" w:id="936"/>
    <w:p>
      <w:pPr>
        <w:spacing w:after="0"/>
        <w:ind w:left="0"/>
        <w:jc w:val="both"/>
      </w:pPr>
      <w:r>
        <w:rPr>
          <w:rFonts w:ascii="Times New Roman"/>
          <w:b w:val="false"/>
          <w:i w:val="false"/>
          <w:color w:val="000000"/>
          <w:sz w:val="28"/>
        </w:rPr>
        <w:t>
      6) тәуекелдерді басқару бөлімшесіне анықталған кемшіліктері, жөнсіздіктері, бұзушылықтары туралы ақпарат қамтылған комплаенс-тәуекелдерге немесе бұзушылықтарға және оларды жоюдың ықтимал жолдарына жасалған мониторингтің қорытындысы бойынша тоқсан сайынғы есепті, сондай-ақ комплаенс-бақылауды жүзеге асыруды және корпоративтік басқару процестерін жетілдіру бойынша ұсынымдарды береді;</w:t>
      </w:r>
    </w:p>
    <w:bookmarkEnd w:id="936"/>
    <w:bookmarkStart w:name="z1216" w:id="937"/>
    <w:p>
      <w:pPr>
        <w:spacing w:after="0"/>
        <w:ind w:left="0"/>
        <w:jc w:val="both"/>
      </w:pPr>
      <w:r>
        <w:rPr>
          <w:rFonts w:ascii="Times New Roman"/>
          <w:b w:val="false"/>
          <w:i w:val="false"/>
          <w:color w:val="000000"/>
          <w:sz w:val="28"/>
        </w:rPr>
        <w:t>
      7) сыртқы және ішкі дереккөздерден алынған ресми емес ақпаратқа мониторинг жүргізеді, қажет болған жағдайда қызметтік тергеуді ұйымдастырады;</w:t>
      </w:r>
    </w:p>
    <w:bookmarkEnd w:id="937"/>
    <w:bookmarkStart w:name="z1217" w:id="938"/>
    <w:p>
      <w:pPr>
        <w:spacing w:after="0"/>
        <w:ind w:left="0"/>
        <w:jc w:val="both"/>
      </w:pPr>
      <w:r>
        <w:rPr>
          <w:rFonts w:ascii="Times New Roman"/>
          <w:b w:val="false"/>
          <w:i w:val="false"/>
          <w:color w:val="000000"/>
          <w:sz w:val="28"/>
        </w:rPr>
        <w:t xml:space="preserve">
      8) қылмыстық жолмен алынған кірістерді заңдастыруға (жылыстатуға), терроризмді қаржыландыруға және жаппай қырып-жою қаруын таратуды қаржыландыруды болдырмау бойынша шаралар қабылдайды. </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225" w:id="939"/>
    <w:p>
      <w:pPr>
        <w:spacing w:after="0"/>
        <w:ind w:left="0"/>
        <w:jc w:val="left"/>
      </w:pPr>
      <w:r>
        <w:rPr>
          <w:rFonts w:ascii="Times New Roman"/>
          <w:b/>
          <w:i w:val="false"/>
          <w:color w:val="000000"/>
        </w:rPr>
        <w:t xml:space="preserve"> Өзге ақпарат аудитіне тартылатын аудиторлық ұйымның құрамындағы аудиторларға қойылатын  талаптар</w:t>
      </w:r>
    </w:p>
    <w:bookmarkEnd w:id="939"/>
    <w:bookmarkStart w:name="z1226" w:id="940"/>
    <w:p>
      <w:pPr>
        <w:spacing w:after="0"/>
        <w:ind w:left="0"/>
        <w:jc w:val="both"/>
      </w:pPr>
      <w:r>
        <w:rPr>
          <w:rFonts w:ascii="Times New Roman"/>
          <w:b w:val="false"/>
          <w:i w:val="false"/>
          <w:color w:val="000000"/>
          <w:sz w:val="28"/>
        </w:rPr>
        <w:t>
      Өзге ақпарат аудитіне өзге ақпарат аудиті шеңберінде тексеруге жататын кезеңде аудиттелетін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 нарығына кәсіби қатысушының (бұдан әрі - қаржы ұйымы) қаржылық есептілігіне аудитті жүзеге асырмаған және өзге ақпарат аудитін жүргізу кезеңінде қаржылық есептілік аудитін (бухгалтерлік есеп деректері бойынша есептілік) жүргізу үшін аудиттелетін қаржы ұйымы айқындаған ұйым болып табылмайтын немесе тексеруге жататын салаларда консультациялық қызметтер ұсыну үшін аудиттелетін қаржы ұйымы тартқан ұйым болып табылмайтын, сондай-ақ тексерілетін мәселелерге байланысты мынадай талаптарға сәйкес келетін аудиторлық ұйымның қатысушылары болып табылатын аудиторлар тартылады:</w:t>
      </w:r>
    </w:p>
    <w:bookmarkEnd w:id="940"/>
    <w:bookmarkStart w:name="z1227" w:id="941"/>
    <w:p>
      <w:pPr>
        <w:spacing w:after="0"/>
        <w:ind w:left="0"/>
        <w:jc w:val="both"/>
      </w:pPr>
      <w:r>
        <w:rPr>
          <w:rFonts w:ascii="Times New Roman"/>
          <w:b w:val="false"/>
          <w:i w:val="false"/>
          <w:color w:val="000000"/>
          <w:sz w:val="28"/>
        </w:rPr>
        <w:t>
      1) осы қаулыға 1-қосымшаға сәйкес белгіленген Өзге ақпарат аудиті шеңберінде тексеруге жататын мәселелер тізбесінің 1-тармағында көрсетілген мәселелерді тексеру үшін АССА (Association of Chartered Certified Accountants), СРА (Certified Public Accountant), CIA (Certified Internal Auditor), FRM (Financial Risk Manager), PRM (Professional Risk Manager), CRMA (Certification in Risk Management Assurance), CFSA (Certified Financial Services Auditor), CCSA (Certification in Control Self-Assessment), COSO Internal Control Certificate, APRM (Associate Professional Risk Manager), MLARM (Market, Liquidity and Asset Liability Management Risk Manager), ORM (Operational Risk Manager), СFA (Chartered Financial Analyst), CIIA (Certified International Investment Analyst), CIRM (Chartered Insurance Risk Manager), PECB Certified ISO 31000 Risk Manager толық біліктілігінің біреуі бар кемінде екі аудитор, оның ішінде осы тармақшада көрсетілген тәуекелдерді басқару мәселелерінде толық біліктілігінің біреуі бар кемінде бір аудитор;</w:t>
      </w:r>
    </w:p>
    <w:bookmarkEnd w:id="941"/>
    <w:bookmarkStart w:name="z1228" w:id="942"/>
    <w:p>
      <w:pPr>
        <w:spacing w:after="0"/>
        <w:ind w:left="0"/>
        <w:jc w:val="both"/>
      </w:pPr>
      <w:r>
        <w:rPr>
          <w:rFonts w:ascii="Times New Roman"/>
          <w:b w:val="false"/>
          <w:i w:val="false"/>
          <w:color w:val="000000"/>
          <w:sz w:val="28"/>
        </w:rPr>
        <w:t>
      2) осы қаулыға 1-қосымшаға сәйкес белгіленген Өзге ақпарат аудиті шеңберінде тексеруге жататын мәселелер тізбесінің 2-тармағында көрсетілген мәселелерді тексеру үшін АССА (Association of Chartered Certified Accountants), СРА (Certified Public Accountant), CIA (Certified Internal Auditor), CFSA (Certified Financial Services Auditor), CCSA (Certification in Control Self-Assessment), COSO Internal Control Certificate, APRM (Associate Professional Risk Manager), MLARM (Market, Liquidity and Asset Liability Management Risk Manager), СFA (Chartered Financial Analyst), CIIA (Certified International Investment Analyst), CRMA (Certification in Risk Management Assurance) толық біліктілігінің біреуі бар кемінде екі аудитор және өзге ақпарат аудитінің басшысы, оның ішінде осы тармақшада көрсетілген корпоративтік басқару мәселелерінде толық біліктілігінің біреуі бар кемінде бір аудитор;</w:t>
      </w:r>
    </w:p>
    <w:bookmarkEnd w:id="942"/>
    <w:bookmarkStart w:name="z1229" w:id="943"/>
    <w:p>
      <w:pPr>
        <w:spacing w:after="0"/>
        <w:ind w:left="0"/>
        <w:jc w:val="both"/>
      </w:pPr>
      <w:r>
        <w:rPr>
          <w:rFonts w:ascii="Times New Roman"/>
          <w:b w:val="false"/>
          <w:i w:val="false"/>
          <w:color w:val="000000"/>
          <w:sz w:val="28"/>
        </w:rPr>
        <w:t>
      3) осы қаулыға 1-қосымшаға сәйкес белгіленген Өзге ақпарат аудиті шеңберінде тексеруге жататын мәселелер тізбесінің 3-тармағында көрсетілген мәселелерді тексеру үшін ITIL (Information Technology Infrastructure Library), COBIT (Control Objectives for Information and Related Technologies), ISO 27001 LA (ISO 27001 Lead Auditor), CISA (Certified Information Systems Auditor), CISM (Certified Information Security Manager), CRISC (Certified in Risk and Information Systems Control), TOGAF (The Open Group Architecture Framework), CISSP (Certified Information Systems Security Professional) толық біліктілігінің біреуі бар кемінде екі аудитор және өзге ақпарат аудитінің басшысы;</w:t>
      </w:r>
    </w:p>
    <w:bookmarkEnd w:id="943"/>
    <w:bookmarkStart w:name="z1230" w:id="944"/>
    <w:p>
      <w:pPr>
        <w:spacing w:after="0"/>
        <w:ind w:left="0"/>
        <w:jc w:val="both"/>
      </w:pPr>
      <w:r>
        <w:rPr>
          <w:rFonts w:ascii="Times New Roman"/>
          <w:b w:val="false"/>
          <w:i w:val="false"/>
          <w:color w:val="000000"/>
          <w:sz w:val="28"/>
        </w:rPr>
        <w:t>
      4) осы қаулыға 1-қосымшаға сәйкес белгіленген Өзге ақпарат аудиті шеңберінде тексеруге жататын мәселелер тізбесінің 4-тармағында көрсетілген мәселереді тексеру үшін ACAMS (Association of Certified Anti-Money Laundering Specialists), CAMS Audit (Advanced AML Audit Certification) толық біліктілігінің біреуі бар кемінде екі аудитор және өзге ақпарат аудитінің басшысы;</w:t>
      </w:r>
    </w:p>
    <w:bookmarkEnd w:id="944"/>
    <w:bookmarkStart w:name="z1231" w:id="945"/>
    <w:p>
      <w:pPr>
        <w:spacing w:after="0"/>
        <w:ind w:left="0"/>
        <w:jc w:val="both"/>
      </w:pPr>
      <w:r>
        <w:rPr>
          <w:rFonts w:ascii="Times New Roman"/>
          <w:b w:val="false"/>
          <w:i w:val="false"/>
          <w:color w:val="000000"/>
          <w:sz w:val="28"/>
        </w:rPr>
        <w:t>
      5) тексерілуге жататын тиісті мәселелерді бағалау бойынша кемінде 2 (екі) жыл жұмыс тәжірибесі бар және соңғы 3 (үш) жыл бойы оған қатысты өзге ақпарат аудиті жүргізілетін қаржы ұйымының қызметкері болып табылмайтын кемінде екі аудитор және өзге ақпарат аудитінің басшысы;</w:t>
      </w:r>
    </w:p>
    <w:bookmarkEnd w:id="945"/>
    <w:bookmarkStart w:name="z1232" w:id="946"/>
    <w:p>
      <w:pPr>
        <w:spacing w:after="0"/>
        <w:ind w:left="0"/>
        <w:jc w:val="both"/>
      </w:pPr>
      <w:r>
        <w:rPr>
          <w:rFonts w:ascii="Times New Roman"/>
          <w:b w:val="false"/>
          <w:i w:val="false"/>
          <w:color w:val="000000"/>
          <w:sz w:val="28"/>
        </w:rPr>
        <w:t>
      6) экономика, және (немесе) қаржы, және (немесе) ішкі аудит, және (немесе) тәуекел-менеджмент, және (немесе) ақпараттық технологиялар саласында,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саласында кемінде 2 (екі) жыл жұмыс тәжірибесі бар және соңғы 3 (үш) жыл бойы оған қатысты өзге ақпарат аудиті жүргізілетін қаржы ұйымының қызметкері болып табылмайтын кемінде екі аудитор және өзге ақпарат аудитінің басшысы;</w:t>
      </w:r>
    </w:p>
    <w:bookmarkEnd w:id="946"/>
    <w:bookmarkStart w:name="z1233" w:id="947"/>
    <w:p>
      <w:pPr>
        <w:spacing w:after="0"/>
        <w:ind w:left="0"/>
        <w:jc w:val="both"/>
      </w:pPr>
      <w:r>
        <w:rPr>
          <w:rFonts w:ascii="Times New Roman"/>
          <w:b w:val="false"/>
          <w:i w:val="false"/>
          <w:color w:val="000000"/>
          <w:sz w:val="28"/>
        </w:rPr>
        <w:t>
      7) өзге ақпарат аудитінің басшысында экономика, және (немесе) қаржы, және (немесе) ішкі аудит, және (немесе) тәуекел-менеджмент, және (немесе) ақпараттық технологиялар саласында,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саласында кемінде 5 (бес) жыл жұмыс тәжірибесі бар және соңғы 3 (үш) жыл бойы оған қатысты өзге ақпарат аудиті жүргізілетін қаржы ұйымының қызметкері болып табылған жоқ.</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тәуекелдерді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ішкі бақылау жүйесін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241" w:id="948"/>
    <w:p>
      <w:pPr>
        <w:spacing w:after="0"/>
        <w:ind w:left="0"/>
        <w:jc w:val="left"/>
      </w:pPr>
      <w:r>
        <w:rPr>
          <w:rFonts w:ascii="Times New Roman"/>
          <w:b/>
          <w:i w:val="false"/>
          <w:color w:val="000000"/>
        </w:rPr>
        <w:t xml:space="preserve"> Тәуекелдерді басқару және ішкі бақылау жүйесінің ішкі құжаттарына қойылатын талаптар</w:t>
      </w:r>
    </w:p>
    <w:bookmarkEnd w:id="948"/>
    <w:bookmarkStart w:name="z1242" w:id="949"/>
    <w:p>
      <w:pPr>
        <w:spacing w:after="0"/>
        <w:ind w:left="0"/>
        <w:jc w:val="both"/>
      </w:pPr>
      <w:r>
        <w:rPr>
          <w:rFonts w:ascii="Times New Roman"/>
          <w:b w:val="false"/>
          <w:i w:val="false"/>
          <w:color w:val="000000"/>
          <w:sz w:val="28"/>
        </w:rPr>
        <w:t>
      1. Орталық депозитарийдің тәуекелдерді басқару жүйесі мына ішкі құжаттардың болуын көздейді, бірақ олармен шектелмейді:</w:t>
      </w:r>
    </w:p>
    <w:bookmarkEnd w:id="949"/>
    <w:bookmarkStart w:name="z1243" w:id="950"/>
    <w:p>
      <w:pPr>
        <w:spacing w:after="0"/>
        <w:ind w:left="0"/>
        <w:jc w:val="both"/>
      </w:pPr>
      <w:r>
        <w:rPr>
          <w:rFonts w:ascii="Times New Roman"/>
          <w:b w:val="false"/>
          <w:i w:val="false"/>
          <w:color w:val="000000"/>
          <w:sz w:val="28"/>
        </w:rPr>
        <w:t>
      1) орталық депозитарийдің тәуекелдерді басқару жөніндегі саясаты;</w:t>
      </w:r>
    </w:p>
    <w:bookmarkEnd w:id="950"/>
    <w:bookmarkStart w:name="z1244" w:id="951"/>
    <w:p>
      <w:pPr>
        <w:spacing w:after="0"/>
        <w:ind w:left="0"/>
        <w:jc w:val="both"/>
      </w:pPr>
      <w:r>
        <w:rPr>
          <w:rFonts w:ascii="Times New Roman"/>
          <w:b w:val="false"/>
          <w:i w:val="false"/>
          <w:color w:val="000000"/>
          <w:sz w:val="28"/>
        </w:rPr>
        <w:t>
      2) орталық депозитарийдің меншікті активтерін инвестициялау тәртібі;</w:t>
      </w:r>
    </w:p>
    <w:bookmarkEnd w:id="951"/>
    <w:bookmarkStart w:name="z1245" w:id="952"/>
    <w:p>
      <w:pPr>
        <w:spacing w:after="0"/>
        <w:ind w:left="0"/>
        <w:jc w:val="both"/>
      </w:pPr>
      <w:r>
        <w:rPr>
          <w:rFonts w:ascii="Times New Roman"/>
          <w:b w:val="false"/>
          <w:i w:val="false"/>
          <w:color w:val="000000"/>
          <w:sz w:val="28"/>
        </w:rPr>
        <w:t>
      3) ішкі бақылау мен ішкі аудитті жүзеге асыру рәсімдері;</w:t>
      </w:r>
    </w:p>
    <w:bookmarkEnd w:id="952"/>
    <w:bookmarkStart w:name="z1246" w:id="953"/>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бағытталған рәсімдерді;</w:t>
      </w:r>
    </w:p>
    <w:bookmarkEnd w:id="953"/>
    <w:bookmarkStart w:name="z1247" w:id="954"/>
    <w:p>
      <w:pPr>
        <w:spacing w:after="0"/>
        <w:ind w:left="0"/>
        <w:jc w:val="both"/>
      </w:pPr>
      <w:r>
        <w:rPr>
          <w:rFonts w:ascii="Times New Roman"/>
          <w:b w:val="false"/>
          <w:i w:val="false"/>
          <w:color w:val="000000"/>
          <w:sz w:val="28"/>
        </w:rPr>
        <w:t>
      5) орталық депозитарийде орын алған және әлеуетті мүдде қайшылықтарын басқару рәсімі;</w:t>
      </w:r>
    </w:p>
    <w:bookmarkEnd w:id="954"/>
    <w:bookmarkStart w:name="z1248" w:id="955"/>
    <w:p>
      <w:pPr>
        <w:spacing w:after="0"/>
        <w:ind w:left="0"/>
        <w:jc w:val="both"/>
      </w:pPr>
      <w:r>
        <w:rPr>
          <w:rFonts w:ascii="Times New Roman"/>
          <w:b w:val="false"/>
          <w:i w:val="false"/>
          <w:color w:val="000000"/>
          <w:sz w:val="28"/>
        </w:rPr>
        <w:t>
      6) орталық депозитарийдің, оның қызметкерлерінің және үшінші тұлғалардың өз мүдделері үшін оларды пайдалануларын болдырмауға бағытталған коммерциялық және (немесе) Қазақстан Республикасының заңдарымен қорғалатын мәліметтерді (бұдан әрі – конфиденциалды ақпарат) сақтауды қамтамасыз ету рәсімдері;</w:t>
      </w:r>
    </w:p>
    <w:bookmarkEnd w:id="955"/>
    <w:bookmarkStart w:name="z1249" w:id="956"/>
    <w:p>
      <w:pPr>
        <w:spacing w:after="0"/>
        <w:ind w:left="0"/>
        <w:jc w:val="both"/>
      </w:pPr>
      <w:r>
        <w:rPr>
          <w:rFonts w:ascii="Times New Roman"/>
          <w:b w:val="false"/>
          <w:i w:val="false"/>
          <w:color w:val="000000"/>
          <w:sz w:val="28"/>
        </w:rPr>
        <w:t>
      7) қаржылық құралдарымен мәмілелер бойынша клирингті жүзеге асыру рәсімдері;</w:t>
      </w:r>
    </w:p>
    <w:bookmarkEnd w:id="956"/>
    <w:bookmarkStart w:name="z1250" w:id="957"/>
    <w:p>
      <w:pPr>
        <w:spacing w:after="0"/>
        <w:ind w:left="0"/>
        <w:jc w:val="both"/>
      </w:pPr>
      <w:r>
        <w:rPr>
          <w:rFonts w:ascii="Times New Roman"/>
          <w:b w:val="false"/>
          <w:i w:val="false"/>
          <w:color w:val="000000"/>
          <w:sz w:val="28"/>
        </w:rPr>
        <w:t>
      8) эмитенттер мен бағалы қағаздарды ұстаушылардың бағалы қағаздарды шығару, орналастыру және айналысы жөніндегі олардың қызметінің тәртібін регламенттейтін Қазақстан Республикасының бағалы қағаздар рыногы туралы заңнамасының талаптарына және орталық депозитарийдің ішкі құжаттарына сәйкестігі тұрғысынан мониторинг жүргізу және бақылау рәсімдері;</w:t>
      </w:r>
    </w:p>
    <w:bookmarkEnd w:id="957"/>
    <w:bookmarkStart w:name="z1251" w:id="958"/>
    <w:p>
      <w:pPr>
        <w:spacing w:after="0"/>
        <w:ind w:left="0"/>
        <w:jc w:val="both"/>
      </w:pPr>
      <w:r>
        <w:rPr>
          <w:rFonts w:ascii="Times New Roman"/>
          <w:b w:val="false"/>
          <w:i w:val="false"/>
          <w:color w:val="000000"/>
          <w:sz w:val="28"/>
        </w:rPr>
        <w:t>
      9) орталық депозитарийдің ақпараттық саясаты;</w:t>
      </w:r>
    </w:p>
    <w:bookmarkEnd w:id="958"/>
    <w:bookmarkStart w:name="z1252" w:id="959"/>
    <w:p>
      <w:pPr>
        <w:spacing w:after="0"/>
        <w:ind w:left="0"/>
        <w:jc w:val="both"/>
      </w:pPr>
      <w:r>
        <w:rPr>
          <w:rFonts w:ascii="Times New Roman"/>
          <w:b w:val="false"/>
          <w:i w:val="false"/>
          <w:color w:val="000000"/>
          <w:sz w:val="28"/>
        </w:rPr>
        <w:t>
      10) қауіпсіздік техникасы бойынша нұсқаулық;</w:t>
      </w:r>
    </w:p>
    <w:bookmarkEnd w:id="959"/>
    <w:bookmarkStart w:name="z1253" w:id="960"/>
    <w:p>
      <w:pPr>
        <w:spacing w:after="0"/>
        <w:ind w:left="0"/>
        <w:jc w:val="both"/>
      </w:pPr>
      <w:r>
        <w:rPr>
          <w:rFonts w:ascii="Times New Roman"/>
          <w:b w:val="false"/>
          <w:i w:val="false"/>
          <w:color w:val="000000"/>
          <w:sz w:val="28"/>
        </w:rPr>
        <w:t>
      11) ақпараттық қауіпсіздікті қамтамасыз ету жөніндегі құжаттама;</w:t>
      </w:r>
    </w:p>
    <w:bookmarkEnd w:id="960"/>
    <w:bookmarkStart w:name="z1254" w:id="961"/>
    <w:p>
      <w:pPr>
        <w:spacing w:after="0"/>
        <w:ind w:left="0"/>
        <w:jc w:val="both"/>
      </w:pPr>
      <w:r>
        <w:rPr>
          <w:rFonts w:ascii="Times New Roman"/>
          <w:b w:val="false"/>
          <w:i w:val="false"/>
          <w:color w:val="000000"/>
          <w:sz w:val="28"/>
        </w:rPr>
        <w:t>
      12)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бағалы қағаздардың ұйымдастырылған және ұйымдастырылмаған нарықтарында жасалған туынды қаржы құралдарымен мәмілелердің тізілімі жүйесіне қате енгізуді болдырмауға бағытталған рәсімдер;</w:t>
      </w:r>
    </w:p>
    <w:bookmarkEnd w:id="961"/>
    <w:bookmarkStart w:name="z1255" w:id="962"/>
    <w:p>
      <w:pPr>
        <w:spacing w:after="0"/>
        <w:ind w:left="0"/>
        <w:jc w:val="both"/>
      </w:pPr>
      <w:r>
        <w:rPr>
          <w:rFonts w:ascii="Times New Roman"/>
          <w:b w:val="false"/>
          <w:i w:val="false"/>
          <w:color w:val="000000"/>
          <w:sz w:val="28"/>
        </w:rPr>
        <w:t>
      13) орталық депозитарийдің операциялық процестерін қолданыстағы бақылаудың тиімділігін оңтайландыру бойынша рәсімдер;</w:t>
      </w:r>
    </w:p>
    <w:bookmarkEnd w:id="962"/>
    <w:bookmarkStart w:name="z1256" w:id="963"/>
    <w:p>
      <w:pPr>
        <w:spacing w:after="0"/>
        <w:ind w:left="0"/>
        <w:jc w:val="both"/>
      </w:pPr>
      <w:r>
        <w:rPr>
          <w:rFonts w:ascii="Times New Roman"/>
          <w:b w:val="false"/>
          <w:i w:val="false"/>
          <w:color w:val="000000"/>
          <w:sz w:val="28"/>
        </w:rPr>
        <w:t>
      14) орталық депозитарийдің қызметін жүзеге асыру процесінде ақпаратты жасау және жария ету рәсімдері;</w:t>
      </w:r>
    </w:p>
    <w:bookmarkEnd w:id="963"/>
    <w:bookmarkStart w:name="z1257" w:id="964"/>
    <w:p>
      <w:pPr>
        <w:spacing w:after="0"/>
        <w:ind w:left="0"/>
        <w:jc w:val="both"/>
      </w:pPr>
      <w:r>
        <w:rPr>
          <w:rFonts w:ascii="Times New Roman"/>
          <w:b w:val="false"/>
          <w:i w:val="false"/>
          <w:color w:val="000000"/>
          <w:sz w:val="28"/>
        </w:rPr>
        <w:t>
      15) резервтік техникалық орталыққа қойылатын талаптар;</w:t>
      </w:r>
    </w:p>
    <w:bookmarkEnd w:id="964"/>
    <w:bookmarkStart w:name="z1258" w:id="965"/>
    <w:p>
      <w:pPr>
        <w:spacing w:after="0"/>
        <w:ind w:left="0"/>
        <w:jc w:val="both"/>
      </w:pPr>
      <w:r>
        <w:rPr>
          <w:rFonts w:ascii="Times New Roman"/>
          <w:b w:val="false"/>
          <w:i w:val="false"/>
          <w:color w:val="000000"/>
          <w:sz w:val="28"/>
        </w:rPr>
        <w:t>
      16) бағалы қағаздарды ұстаушылар тізілімдерінің жүйесін құрайтын орталық депозитарийдің архивтік құжаттарын сақтауға арналған үй-жайға қойылатын талаптар;</w:t>
      </w:r>
    </w:p>
    <w:bookmarkEnd w:id="965"/>
    <w:bookmarkStart w:name="z1259" w:id="966"/>
    <w:p>
      <w:pPr>
        <w:spacing w:after="0"/>
        <w:ind w:left="0"/>
        <w:jc w:val="both"/>
      </w:pPr>
      <w:r>
        <w:rPr>
          <w:rFonts w:ascii="Times New Roman"/>
          <w:b w:val="false"/>
          <w:i w:val="false"/>
          <w:color w:val="000000"/>
          <w:sz w:val="28"/>
        </w:rPr>
        <w:t>
      17) басқарушылық ақпарат жүйесінің жұмыс істеу тәртібі;</w:t>
      </w:r>
    </w:p>
    <w:bookmarkEnd w:id="966"/>
    <w:bookmarkStart w:name="z1260" w:id="967"/>
    <w:p>
      <w:pPr>
        <w:spacing w:after="0"/>
        <w:ind w:left="0"/>
        <w:jc w:val="both"/>
      </w:pPr>
      <w:r>
        <w:rPr>
          <w:rFonts w:ascii="Times New Roman"/>
          <w:b w:val="false"/>
          <w:i w:val="false"/>
          <w:color w:val="000000"/>
          <w:sz w:val="28"/>
        </w:rPr>
        <w:t>
      18) орталық депозитарийдің директорлар кеңесі белгілеген өзге құжаттар.</w:t>
      </w:r>
    </w:p>
    <w:bookmarkEnd w:id="967"/>
    <w:bookmarkStart w:name="z1261" w:id="968"/>
    <w:p>
      <w:pPr>
        <w:spacing w:after="0"/>
        <w:ind w:left="0"/>
        <w:jc w:val="both"/>
      </w:pPr>
      <w:r>
        <w:rPr>
          <w:rFonts w:ascii="Times New Roman"/>
          <w:b w:val="false"/>
          <w:i w:val="false"/>
          <w:color w:val="000000"/>
          <w:sz w:val="28"/>
        </w:rPr>
        <w:t>
      2. Орталық депозитарийдің тәуекелдерді басқару жөніндегі саясаты мыналарды:</w:t>
      </w:r>
    </w:p>
    <w:bookmarkEnd w:id="968"/>
    <w:bookmarkStart w:name="z1262" w:id="969"/>
    <w:p>
      <w:pPr>
        <w:spacing w:after="0"/>
        <w:ind w:left="0"/>
        <w:jc w:val="both"/>
      </w:pPr>
      <w:r>
        <w:rPr>
          <w:rFonts w:ascii="Times New Roman"/>
          <w:b w:val="false"/>
          <w:i w:val="false"/>
          <w:color w:val="000000"/>
          <w:sz w:val="28"/>
        </w:rPr>
        <w:t>
      1) тәуекелдерді басқару саласында директорлар кеңесінің, басқарманың, тәуекелдерді басқару жөніндегі бөлімшенің және басқа бөлімшелердің өкілеттері мен функционалдық міндеттерін, сондай-ақ көрсетілген бөлімшелер арасында ақпаратпен алмасу тәртібін;</w:t>
      </w:r>
    </w:p>
    <w:bookmarkEnd w:id="969"/>
    <w:bookmarkStart w:name="z1263" w:id="970"/>
    <w:p>
      <w:pPr>
        <w:spacing w:after="0"/>
        <w:ind w:left="0"/>
        <w:jc w:val="both"/>
      </w:pPr>
      <w:r>
        <w:rPr>
          <w:rFonts w:ascii="Times New Roman"/>
          <w:b w:val="false"/>
          <w:i w:val="false"/>
          <w:color w:val="000000"/>
          <w:sz w:val="28"/>
        </w:rPr>
        <w:t>
      2) орталық депозитарийдің қызметімен және оның есепке алу және тізілім жүйесінің жұмыс істеуіне байланысты тәуекелдер көрсеткіштерінің сандық мәндерін анықтау тәртібін қоса алғанда, тәуекелдерді сәйкестендіру мен бағалау бойынша рәсімдерді, сондай-ақ ішкі құжаттарға сәйкес тәуекелдер көрсеткіштерінің барынша рұқсат етілген мәндерін анықтау бойынша рәсімдерді;</w:t>
      </w:r>
    </w:p>
    <w:bookmarkEnd w:id="970"/>
    <w:bookmarkStart w:name="z1264" w:id="971"/>
    <w:p>
      <w:pPr>
        <w:spacing w:after="0"/>
        <w:ind w:left="0"/>
        <w:jc w:val="both"/>
      </w:pPr>
      <w:r>
        <w:rPr>
          <w:rFonts w:ascii="Times New Roman"/>
          <w:b w:val="false"/>
          <w:i w:val="false"/>
          <w:color w:val="000000"/>
          <w:sz w:val="28"/>
        </w:rPr>
        <w:t>
      3) орталық депозитарий қызметінің және оның есепке алу және тізілім жүйелерінің жұмысы процесінде туындайтын тәуекелдерді басқару жөніндегі шараларды;</w:t>
      </w:r>
    </w:p>
    <w:bookmarkEnd w:id="971"/>
    <w:bookmarkStart w:name="z1265" w:id="972"/>
    <w:p>
      <w:pPr>
        <w:spacing w:after="0"/>
        <w:ind w:left="0"/>
        <w:jc w:val="both"/>
      </w:pPr>
      <w:r>
        <w:rPr>
          <w:rFonts w:ascii="Times New Roman"/>
          <w:b w:val="false"/>
          <w:i w:val="false"/>
          <w:color w:val="000000"/>
          <w:sz w:val="28"/>
        </w:rPr>
        <w:t>
      4) стресс-тестинг әдіснамасын қоса алғанда, тәуекелдердің әрбір түрлері бойынша стресс-тестингті жүзеге асыру тәртібін;</w:t>
      </w:r>
    </w:p>
    <w:bookmarkEnd w:id="972"/>
    <w:bookmarkStart w:name="z1266" w:id="973"/>
    <w:p>
      <w:pPr>
        <w:spacing w:after="0"/>
        <w:ind w:left="0"/>
        <w:jc w:val="both"/>
      </w:pPr>
      <w:r>
        <w:rPr>
          <w:rFonts w:ascii="Times New Roman"/>
          <w:b w:val="false"/>
          <w:i w:val="false"/>
          <w:color w:val="000000"/>
          <w:sz w:val="28"/>
        </w:rPr>
        <w:t>
      5) осы тармақтың 2) тармақшасында белгіленген рәсімдердің тиімділігі мониторингінің, тәуекелдер көрсеткіштерінің мәндері және тәуекелдерді басқару жөніндегі шараларды бағалаудың барабарлығы тетігін;</w:t>
      </w:r>
    </w:p>
    <w:bookmarkEnd w:id="973"/>
    <w:bookmarkStart w:name="z1267" w:id="974"/>
    <w:p>
      <w:pPr>
        <w:spacing w:after="0"/>
        <w:ind w:left="0"/>
        <w:jc w:val="both"/>
      </w:pPr>
      <w:r>
        <w:rPr>
          <w:rFonts w:ascii="Times New Roman"/>
          <w:b w:val="false"/>
          <w:i w:val="false"/>
          <w:color w:val="000000"/>
          <w:sz w:val="28"/>
        </w:rPr>
        <w:t>
      6) осы тармақтың 2) тармақшасында белгіленген рәсімдерге және осы тармақтың 3) тармақшасында белгіленген шараларға сәйкес келмеген жағдайда қабылданатын шаралардың тиімділігі мониторингінің тетігін;</w:t>
      </w:r>
    </w:p>
    <w:bookmarkEnd w:id="974"/>
    <w:bookmarkStart w:name="z1268" w:id="975"/>
    <w:p>
      <w:pPr>
        <w:spacing w:after="0"/>
        <w:ind w:left="0"/>
        <w:jc w:val="both"/>
      </w:pPr>
      <w:r>
        <w:rPr>
          <w:rFonts w:ascii="Times New Roman"/>
          <w:b w:val="false"/>
          <w:i w:val="false"/>
          <w:color w:val="000000"/>
          <w:sz w:val="28"/>
        </w:rPr>
        <w:t>
      7) сәйкестендірілген (анықталған) тәуекелдердің мониторингін, оларды бағалау және бақылау бойынша рәсімдерді, оның ішінде:</w:t>
      </w:r>
    </w:p>
    <w:bookmarkEnd w:id="975"/>
    <w:bookmarkStart w:name="z1269" w:id="976"/>
    <w:p>
      <w:pPr>
        <w:spacing w:after="0"/>
        <w:ind w:left="0"/>
        <w:jc w:val="both"/>
      </w:pPr>
      <w:r>
        <w:rPr>
          <w:rFonts w:ascii="Times New Roman"/>
          <w:b w:val="false"/>
          <w:i w:val="false"/>
          <w:color w:val="000000"/>
          <w:sz w:val="28"/>
        </w:rPr>
        <w:t>
      тәуекелдерді басқару жөніндегі бөлімшенің орталық депозитарийдің басқа бөлімшелерімен бірлесе отырып тәуекелдердің мониторингі мен идентификаттау бойынша қабылдайтын шараларды;</w:t>
      </w:r>
    </w:p>
    <w:bookmarkEnd w:id="976"/>
    <w:bookmarkStart w:name="z1270" w:id="977"/>
    <w:p>
      <w:pPr>
        <w:spacing w:after="0"/>
        <w:ind w:left="0"/>
        <w:jc w:val="both"/>
      </w:pPr>
      <w:r>
        <w:rPr>
          <w:rFonts w:ascii="Times New Roman"/>
          <w:b w:val="false"/>
          <w:i w:val="false"/>
          <w:color w:val="000000"/>
          <w:sz w:val="28"/>
        </w:rPr>
        <w:t>
      тәуекелдердің туындау жиілігін бағалауды, осы тәуекелдер әсер еткен ықпалды әрі қарай бөлуді және тәуекелдер көрсеткіштерінің барынша рұқсат етілген мәндерін белгіліпеуді қоса алғанда, тәуекелдерді басқару бөлімшесі жүзеге асыратын тәуекелдерді бағалауды;</w:t>
      </w:r>
    </w:p>
    <w:bookmarkEnd w:id="977"/>
    <w:bookmarkStart w:name="z1271" w:id="978"/>
    <w:p>
      <w:pPr>
        <w:spacing w:after="0"/>
        <w:ind w:left="0"/>
        <w:jc w:val="both"/>
      </w:pPr>
      <w:r>
        <w:rPr>
          <w:rFonts w:ascii="Times New Roman"/>
          <w:b w:val="false"/>
          <w:i w:val="false"/>
          <w:color w:val="000000"/>
          <w:sz w:val="28"/>
        </w:rPr>
        <w:t>
      тәуекелдер көрсеткіштерінің мәндері және тәуекелдер көрсеткіштерінің барынша рұқсат етілген мәндері өзгеруінің мониторингін қамтитын, тәуекелдерді басқару бөлімшесі жүргізетін тәуекелдердің, сондай-ақ тәуекелдер көрсеткіштерінің мәндері тәуекелдер көрсеткіштерінің барынша рұқсат етілген мәндеріне сәйкес келмеген жағдайда, тәуекелдерді барынша төмендету мақсатында қолданылатын шаралардың мониторингін;</w:t>
      </w:r>
    </w:p>
    <w:bookmarkEnd w:id="978"/>
    <w:bookmarkStart w:name="z1272" w:id="979"/>
    <w:p>
      <w:pPr>
        <w:spacing w:after="0"/>
        <w:ind w:left="0"/>
        <w:jc w:val="both"/>
      </w:pPr>
      <w:r>
        <w:rPr>
          <w:rFonts w:ascii="Times New Roman"/>
          <w:b w:val="false"/>
          <w:i w:val="false"/>
          <w:color w:val="000000"/>
          <w:sz w:val="28"/>
        </w:rPr>
        <w:t>
      тәуекелдерді басқару бөлімшесінің орталық депозитарийдің беделіне зиян келтіретін және (немесе) құқықтық тәуекеліне ықпал ететін кез келген маңызды жағдайлар туралы есептілікті директорлар кеңесіне дереу ұсыну тетігін айқындайды.</w:t>
      </w:r>
    </w:p>
    <w:bookmarkEnd w:id="979"/>
    <w:bookmarkStart w:name="z1273" w:id="980"/>
    <w:p>
      <w:pPr>
        <w:spacing w:after="0"/>
        <w:ind w:left="0"/>
        <w:jc w:val="both"/>
      </w:pPr>
      <w:r>
        <w:rPr>
          <w:rFonts w:ascii="Times New Roman"/>
          <w:b w:val="false"/>
          <w:i w:val="false"/>
          <w:color w:val="000000"/>
          <w:sz w:val="28"/>
        </w:rPr>
        <w:t>
      3. Орталық депозитарийдің меншікті активтерін инвестициялау тәртібі меншікті активтер есебінен қаржы құралдарымен мәмілелерді жүзеге асырудың талаптары мен тәртібін, меншікті активтер есебінен қаржы құралдарымен мәмілелерді жүзеге асыру процесінде қолданылатын құжаттардың үлгі нысандарын белгілейді және мыналар:</w:t>
      </w:r>
    </w:p>
    <w:bookmarkEnd w:id="980"/>
    <w:bookmarkStart w:name="z1274" w:id="981"/>
    <w:p>
      <w:pPr>
        <w:spacing w:after="0"/>
        <w:ind w:left="0"/>
        <w:jc w:val="both"/>
      </w:pPr>
      <w:r>
        <w:rPr>
          <w:rFonts w:ascii="Times New Roman"/>
          <w:b w:val="false"/>
          <w:i w:val="false"/>
          <w:color w:val="000000"/>
          <w:sz w:val="28"/>
        </w:rPr>
        <w:t>
      1) орталық депозитарийдің меншікті активтерін инвестициялау саясатын әзірлеу;</w:t>
      </w:r>
    </w:p>
    <w:bookmarkEnd w:id="981"/>
    <w:bookmarkStart w:name="z1275" w:id="982"/>
    <w:p>
      <w:pPr>
        <w:spacing w:after="0"/>
        <w:ind w:left="0"/>
        <w:jc w:val="both"/>
      </w:pPr>
      <w:r>
        <w:rPr>
          <w:rFonts w:ascii="Times New Roman"/>
          <w:b w:val="false"/>
          <w:i w:val="false"/>
          <w:color w:val="000000"/>
          <w:sz w:val="28"/>
        </w:rPr>
        <w:t>
      2) орталық депозитарийдің меншікті активтеріне қатысты инвестициялық шешімдерді қабылдау үшін мыналарды көздейтін ұсынымдар дайындау:</w:t>
      </w:r>
    </w:p>
    <w:bookmarkEnd w:id="982"/>
    <w:bookmarkStart w:name="z1276" w:id="983"/>
    <w:p>
      <w:pPr>
        <w:spacing w:after="0"/>
        <w:ind w:left="0"/>
        <w:jc w:val="both"/>
      </w:pPr>
      <w:r>
        <w:rPr>
          <w:rFonts w:ascii="Times New Roman"/>
          <w:b w:val="false"/>
          <w:i w:val="false"/>
          <w:color w:val="000000"/>
          <w:sz w:val="28"/>
        </w:rPr>
        <w:t>
      ұсынымдар беруге уәкілетті тұлғалар лауазымдарының тізбесін;</w:t>
      </w:r>
    </w:p>
    <w:bookmarkEnd w:id="983"/>
    <w:bookmarkStart w:name="z1277" w:id="984"/>
    <w:p>
      <w:pPr>
        <w:spacing w:after="0"/>
        <w:ind w:left="0"/>
        <w:jc w:val="both"/>
      </w:pPr>
      <w:r>
        <w:rPr>
          <w:rFonts w:ascii="Times New Roman"/>
          <w:b w:val="false"/>
          <w:i w:val="false"/>
          <w:color w:val="000000"/>
          <w:sz w:val="28"/>
        </w:rPr>
        <w:t>
      инвестициялық портфельдің жай-күйін талдау тәртібін;</w:t>
      </w:r>
    </w:p>
    <w:bookmarkEnd w:id="984"/>
    <w:bookmarkStart w:name="z1278" w:id="985"/>
    <w:p>
      <w:pPr>
        <w:spacing w:after="0"/>
        <w:ind w:left="0"/>
        <w:jc w:val="both"/>
      </w:pPr>
      <w:r>
        <w:rPr>
          <w:rFonts w:ascii="Times New Roman"/>
          <w:b w:val="false"/>
          <w:i w:val="false"/>
          <w:color w:val="000000"/>
          <w:sz w:val="28"/>
        </w:rPr>
        <w:t>
      инвестициялауды жүзеге асыру болжанатын қаржы құралдарының болуын, айналымы мен кірістілігінің талаптарын талдау тәртібін;</w:t>
      </w:r>
    </w:p>
    <w:bookmarkEnd w:id="985"/>
    <w:bookmarkStart w:name="z1279" w:id="986"/>
    <w:p>
      <w:pPr>
        <w:spacing w:after="0"/>
        <w:ind w:left="0"/>
        <w:jc w:val="both"/>
      </w:pPr>
      <w:r>
        <w:rPr>
          <w:rFonts w:ascii="Times New Roman"/>
          <w:b w:val="false"/>
          <w:i w:val="false"/>
          <w:color w:val="000000"/>
          <w:sz w:val="28"/>
        </w:rPr>
        <w:t>
      инвестициялауды жүзеге асыру болжанатын қаржы құралдарымен байланысты тәуекелдерді талдау тәртібін;</w:t>
      </w:r>
    </w:p>
    <w:bookmarkEnd w:id="986"/>
    <w:bookmarkStart w:name="z1280" w:id="987"/>
    <w:p>
      <w:pPr>
        <w:spacing w:after="0"/>
        <w:ind w:left="0"/>
        <w:jc w:val="both"/>
      </w:pPr>
      <w:r>
        <w:rPr>
          <w:rFonts w:ascii="Times New Roman"/>
          <w:b w:val="false"/>
          <w:i w:val="false"/>
          <w:color w:val="000000"/>
          <w:sz w:val="28"/>
        </w:rPr>
        <w:t>
      ұсынымдар беру үшін маңызды факторлардың талдауын жүзеге асыру тәртібін;</w:t>
      </w:r>
    </w:p>
    <w:bookmarkEnd w:id="987"/>
    <w:bookmarkStart w:name="z1281" w:id="988"/>
    <w:p>
      <w:pPr>
        <w:spacing w:after="0"/>
        <w:ind w:left="0"/>
        <w:jc w:val="both"/>
      </w:pPr>
      <w:r>
        <w:rPr>
          <w:rFonts w:ascii="Times New Roman"/>
          <w:b w:val="false"/>
          <w:i w:val="false"/>
          <w:color w:val="000000"/>
          <w:sz w:val="28"/>
        </w:rPr>
        <w:t>
      3) инвестициялаудың мынадай лимиттерін айқындау:</w:t>
      </w:r>
    </w:p>
    <w:bookmarkEnd w:id="988"/>
    <w:bookmarkStart w:name="z1282" w:id="989"/>
    <w:p>
      <w:pPr>
        <w:spacing w:after="0"/>
        <w:ind w:left="0"/>
        <w:jc w:val="both"/>
      </w:pPr>
      <w:r>
        <w:rPr>
          <w:rFonts w:ascii="Times New Roman"/>
          <w:b w:val="false"/>
          <w:i w:val="false"/>
          <w:color w:val="000000"/>
          <w:sz w:val="28"/>
        </w:rPr>
        <w:t>
      қаржы құралдарының түрлері бойынша;</w:t>
      </w:r>
    </w:p>
    <w:bookmarkEnd w:id="989"/>
    <w:bookmarkStart w:name="z1283" w:id="990"/>
    <w:p>
      <w:pPr>
        <w:spacing w:after="0"/>
        <w:ind w:left="0"/>
        <w:jc w:val="both"/>
      </w:pPr>
      <w:r>
        <w:rPr>
          <w:rFonts w:ascii="Times New Roman"/>
          <w:b w:val="false"/>
          <w:i w:val="false"/>
          <w:color w:val="000000"/>
          <w:sz w:val="28"/>
        </w:rPr>
        <w:t>
      қызметінің негізгі түрі экономиканың белгілі бір секторымен байланысты эмитентің қаржы құралдарына инвестициялау лимиттері;</w:t>
      </w:r>
    </w:p>
    <w:bookmarkEnd w:id="990"/>
    <w:bookmarkStart w:name="z1284" w:id="991"/>
    <w:p>
      <w:pPr>
        <w:spacing w:after="0"/>
        <w:ind w:left="0"/>
        <w:jc w:val="both"/>
      </w:pPr>
      <w:r>
        <w:rPr>
          <w:rFonts w:ascii="Times New Roman"/>
          <w:b w:val="false"/>
          <w:i w:val="false"/>
          <w:color w:val="000000"/>
          <w:sz w:val="28"/>
        </w:rPr>
        <w:t>
      қаржы құралдары үшін "stop-loss" лимиттері;</w:t>
      </w:r>
    </w:p>
    <w:bookmarkEnd w:id="991"/>
    <w:bookmarkStart w:name="z1285" w:id="992"/>
    <w:p>
      <w:pPr>
        <w:spacing w:after="0"/>
        <w:ind w:left="0"/>
        <w:jc w:val="both"/>
      </w:pPr>
      <w:r>
        <w:rPr>
          <w:rFonts w:ascii="Times New Roman"/>
          <w:b w:val="false"/>
          <w:i w:val="false"/>
          <w:color w:val="000000"/>
          <w:sz w:val="28"/>
        </w:rPr>
        <w:t>
      қаржы құралдары үшін "take-profit" лимиттері;</w:t>
      </w:r>
    </w:p>
    <w:bookmarkEnd w:id="992"/>
    <w:bookmarkStart w:name="z1286" w:id="993"/>
    <w:p>
      <w:pPr>
        <w:spacing w:after="0"/>
        <w:ind w:left="0"/>
        <w:jc w:val="both"/>
      </w:pPr>
      <w:r>
        <w:rPr>
          <w:rFonts w:ascii="Times New Roman"/>
          <w:b w:val="false"/>
          <w:i w:val="false"/>
          <w:color w:val="000000"/>
          <w:sz w:val="28"/>
        </w:rPr>
        <w:t>
      4) инвестициялық комитет жұмысының сипаттамасын, отырыстар өткізу мен нәтижелерін ресімдеу кезеңділігін қамтитын орталық депозитарийдің меншікті активтеріне қатысты инвестициялық шешімдер қабылдау;</w:t>
      </w:r>
    </w:p>
    <w:bookmarkEnd w:id="993"/>
    <w:bookmarkStart w:name="z1287" w:id="994"/>
    <w:p>
      <w:pPr>
        <w:spacing w:after="0"/>
        <w:ind w:left="0"/>
        <w:jc w:val="both"/>
      </w:pPr>
      <w:r>
        <w:rPr>
          <w:rFonts w:ascii="Times New Roman"/>
          <w:b w:val="false"/>
          <w:i w:val="false"/>
          <w:color w:val="000000"/>
          <w:sz w:val="28"/>
        </w:rPr>
        <w:t>
      5) инвестициялық шешімдерді дайындау, қабылдау және орындау процесінде орталық депозитарийдің органдары мен бөлімшелерінің өзара іс-қимылдары;</w:t>
      </w:r>
    </w:p>
    <w:bookmarkEnd w:id="994"/>
    <w:bookmarkStart w:name="z1288" w:id="995"/>
    <w:p>
      <w:pPr>
        <w:spacing w:after="0"/>
        <w:ind w:left="0"/>
        <w:jc w:val="both"/>
      </w:pPr>
      <w:r>
        <w:rPr>
          <w:rFonts w:ascii="Times New Roman"/>
          <w:b w:val="false"/>
          <w:i w:val="false"/>
          <w:color w:val="000000"/>
          <w:sz w:val="28"/>
        </w:rPr>
        <w:t>
      6) делдалмен (брокермен) өзара іс-қимыл жасау (ол болған кезде), мәмілелер жасауды бақылау, активтердің құрамы мен қозғалысын салыстырып тексеруді жүзеге асыру, жасалған мәмілелердің ішкі есебін және құжат айналымын жүргізу жөніндегі процестердің сипаттамасын, сондай-ақ орталық депозитарийдің меншікті активтері есебінен қаржы құралдарымен мәмілелер жасауды бақылауды жүзеге асыратын лауазымды адамдардың тізбесін қамтитын өз активтері есебінен қаржы құралдарымен мәмілелер жасасу және олардың орындалуын бақылауды жүзеге асыру;</w:t>
      </w:r>
    </w:p>
    <w:bookmarkEnd w:id="995"/>
    <w:bookmarkStart w:name="z1289" w:id="996"/>
    <w:p>
      <w:pPr>
        <w:spacing w:after="0"/>
        <w:ind w:left="0"/>
        <w:jc w:val="both"/>
      </w:pPr>
      <w:r>
        <w:rPr>
          <w:rFonts w:ascii="Times New Roman"/>
          <w:b w:val="false"/>
          <w:i w:val="false"/>
          <w:color w:val="000000"/>
          <w:sz w:val="28"/>
        </w:rPr>
        <w:t>
      7) орталық депозитарий Басқармасының уәкілетті орган алдында меншікті активтер есебінен жасалған қаржы құралдарымен операциялар бойынша қызметтің нәтижелері туралы есептілікті дайындауы бойынша рәсімдердің сипаттамасын қамтиды.</w:t>
      </w:r>
    </w:p>
    <w:bookmarkEnd w:id="996"/>
    <w:bookmarkStart w:name="z1290" w:id="997"/>
    <w:p>
      <w:pPr>
        <w:spacing w:after="0"/>
        <w:ind w:left="0"/>
        <w:jc w:val="both"/>
      </w:pPr>
      <w:r>
        <w:rPr>
          <w:rFonts w:ascii="Times New Roman"/>
          <w:b w:val="false"/>
          <w:i w:val="false"/>
          <w:color w:val="000000"/>
          <w:sz w:val="28"/>
        </w:rPr>
        <w:t>
      Орталық депозитарийдің меншікті активтерін инвестициялау тәртібі сондай-ақ, орталық депозитарийдің меншікті активтерін инвестициялық портфельді басқаруды жүзеге асыратын ұйымның басқаруына берген жағдайда, инвестициялық портфельді басқару жөніндегі тиісті шартта осы тармақтың 3) тармақшасында көрсетілген орталық депозитарийдің меншікті активтерін инвестициялау лимиттері көзделетіні жөніндегі талапты белгілейді.</w:t>
      </w:r>
    </w:p>
    <w:bookmarkEnd w:id="997"/>
    <w:bookmarkStart w:name="z1291" w:id="998"/>
    <w:p>
      <w:pPr>
        <w:spacing w:after="0"/>
        <w:ind w:left="0"/>
        <w:jc w:val="both"/>
      </w:pPr>
      <w:r>
        <w:rPr>
          <w:rFonts w:ascii="Times New Roman"/>
          <w:b w:val="false"/>
          <w:i w:val="false"/>
          <w:color w:val="000000"/>
          <w:sz w:val="28"/>
        </w:rPr>
        <w:t>
      4. Меншікті активтерді инвестициялау саясаты мыналарды:</w:t>
      </w:r>
    </w:p>
    <w:bookmarkEnd w:id="998"/>
    <w:bookmarkStart w:name="z1292" w:id="999"/>
    <w:p>
      <w:pPr>
        <w:spacing w:after="0"/>
        <w:ind w:left="0"/>
        <w:jc w:val="both"/>
      </w:pPr>
      <w:r>
        <w:rPr>
          <w:rFonts w:ascii="Times New Roman"/>
          <w:b w:val="false"/>
          <w:i w:val="false"/>
          <w:color w:val="000000"/>
          <w:sz w:val="28"/>
        </w:rPr>
        <w:t>
      1) меншікті активтерді инвестициялаудың мақсаттары мен стратегиясын;</w:t>
      </w:r>
    </w:p>
    <w:bookmarkEnd w:id="999"/>
    <w:bookmarkStart w:name="z1293" w:id="1000"/>
    <w:p>
      <w:pPr>
        <w:spacing w:after="0"/>
        <w:ind w:left="0"/>
        <w:jc w:val="both"/>
      </w:pPr>
      <w:r>
        <w:rPr>
          <w:rFonts w:ascii="Times New Roman"/>
          <w:b w:val="false"/>
          <w:i w:val="false"/>
          <w:color w:val="000000"/>
          <w:sz w:val="28"/>
        </w:rPr>
        <w:t>
      2) инвестициялау объектілерінің сипаттамасы мен тізбесін;</w:t>
      </w:r>
    </w:p>
    <w:bookmarkEnd w:id="1000"/>
    <w:bookmarkStart w:name="z1294" w:id="1001"/>
    <w:p>
      <w:pPr>
        <w:spacing w:after="0"/>
        <w:ind w:left="0"/>
        <w:jc w:val="both"/>
      </w:pPr>
      <w:r>
        <w:rPr>
          <w:rFonts w:ascii="Times New Roman"/>
          <w:b w:val="false"/>
          <w:i w:val="false"/>
          <w:color w:val="000000"/>
          <w:sz w:val="28"/>
        </w:rPr>
        <w:t>
      3) қаржы құралдарының түрлері бойынша меншікті активтерді инвестициялау лимиттерін;</w:t>
      </w:r>
    </w:p>
    <w:bookmarkEnd w:id="1001"/>
    <w:bookmarkStart w:name="z1295" w:id="1002"/>
    <w:p>
      <w:pPr>
        <w:spacing w:after="0"/>
        <w:ind w:left="0"/>
        <w:jc w:val="both"/>
      </w:pPr>
      <w:r>
        <w:rPr>
          <w:rFonts w:ascii="Times New Roman"/>
          <w:b w:val="false"/>
          <w:i w:val="false"/>
          <w:color w:val="000000"/>
          <w:sz w:val="28"/>
        </w:rPr>
        <w:t>
      4) меншікті активтер есебінен жасалатын қаржы құралдарымен мәмілелерге қатысты белгіленген талаптар мен шектеулер;</w:t>
      </w:r>
    </w:p>
    <w:bookmarkEnd w:id="1002"/>
    <w:bookmarkStart w:name="z1296" w:id="1003"/>
    <w:p>
      <w:pPr>
        <w:spacing w:after="0"/>
        <w:ind w:left="0"/>
        <w:jc w:val="both"/>
      </w:pP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p>
    <w:bookmarkEnd w:id="1003"/>
    <w:bookmarkStart w:name="z1297" w:id="1004"/>
    <w:p>
      <w:pPr>
        <w:spacing w:after="0"/>
        <w:ind w:left="0"/>
        <w:jc w:val="both"/>
      </w:pPr>
      <w:r>
        <w:rPr>
          <w:rFonts w:ascii="Times New Roman"/>
          <w:b w:val="false"/>
          <w:i w:val="false"/>
          <w:color w:val="000000"/>
          <w:sz w:val="28"/>
        </w:rPr>
        <w:t>
      6) меншікті активтерді инвестициялаумен байланысты тәуекелдерді айқындайды.</w:t>
      </w:r>
    </w:p>
    <w:bookmarkEnd w:id="1004"/>
    <w:bookmarkStart w:name="z1298" w:id="1005"/>
    <w:p>
      <w:pPr>
        <w:spacing w:after="0"/>
        <w:ind w:left="0"/>
        <w:jc w:val="both"/>
      </w:pPr>
      <w:r>
        <w:rPr>
          <w:rFonts w:ascii="Times New Roman"/>
          <w:b w:val="false"/>
          <w:i w:val="false"/>
          <w:color w:val="000000"/>
          <w:sz w:val="28"/>
        </w:rPr>
        <w:t>
      5. Орталық депозитарийдің директорлар кеңесі орталық депозитарийдің меншікті активтерін инвестициялау саясатын және оған енгізілетін барлық өзгерістер мен толықтыруларды бекітеді.</w:t>
      </w:r>
    </w:p>
    <w:bookmarkEnd w:id="1005"/>
    <w:bookmarkStart w:name="z1299" w:id="1006"/>
    <w:p>
      <w:pPr>
        <w:spacing w:after="0"/>
        <w:ind w:left="0"/>
        <w:jc w:val="both"/>
      </w:pPr>
      <w:r>
        <w:rPr>
          <w:rFonts w:ascii="Times New Roman"/>
          <w:b w:val="false"/>
          <w:i w:val="false"/>
          <w:color w:val="000000"/>
          <w:sz w:val="28"/>
        </w:rPr>
        <w:t>
      6. Орталық депозитарийдің директорлар кеңесі ішкі бақылаудың барабар жүйесінің болуын, ішкі аудит қызметін құруды қамтамасыз етеді және орталық депозитарийдің қызметкерлері ішкі бақылау саласында өз міндеттерін, ішкі аудит қызметі ішкі аудит саласындағы өз міндеттерін орындау үшін жағдайлар жасайды.</w:t>
      </w:r>
    </w:p>
    <w:bookmarkEnd w:id="1006"/>
    <w:bookmarkStart w:name="z1300" w:id="1007"/>
    <w:p>
      <w:pPr>
        <w:spacing w:after="0"/>
        <w:ind w:left="0"/>
        <w:jc w:val="both"/>
      </w:pPr>
      <w:r>
        <w:rPr>
          <w:rFonts w:ascii="Times New Roman"/>
          <w:b w:val="false"/>
          <w:i w:val="false"/>
          <w:color w:val="000000"/>
          <w:sz w:val="28"/>
        </w:rPr>
        <w:t>
      7. Ішкі бақылау мен ішкі аудитті жүзеге асыру рәсімдерінде:</w:t>
      </w:r>
    </w:p>
    <w:bookmarkEnd w:id="1007"/>
    <w:bookmarkStart w:name="z1301" w:id="1008"/>
    <w:p>
      <w:pPr>
        <w:spacing w:after="0"/>
        <w:ind w:left="0"/>
        <w:jc w:val="both"/>
      </w:pPr>
      <w:r>
        <w:rPr>
          <w:rFonts w:ascii="Times New Roman"/>
          <w:b w:val="false"/>
          <w:i w:val="false"/>
          <w:color w:val="000000"/>
          <w:sz w:val="28"/>
        </w:rPr>
        <w:t>
      1) ішкі аудит қызметінің құрамы, оның функциялары, міндеттері мен өкілеттіктері;</w:t>
      </w:r>
    </w:p>
    <w:bookmarkEnd w:id="1008"/>
    <w:bookmarkStart w:name="z1302" w:id="1009"/>
    <w:p>
      <w:pPr>
        <w:spacing w:after="0"/>
        <w:ind w:left="0"/>
        <w:jc w:val="both"/>
      </w:pPr>
      <w:r>
        <w:rPr>
          <w:rFonts w:ascii="Times New Roman"/>
          <w:b w:val="false"/>
          <w:i w:val="false"/>
          <w:color w:val="000000"/>
          <w:sz w:val="28"/>
        </w:rPr>
        <w:t>
      2) ішкі аудитті және ішкі бақылауды жүзеге асыратын қызметкерлерге қойылатын талаптар;</w:t>
      </w:r>
    </w:p>
    <w:bookmarkEnd w:id="1009"/>
    <w:bookmarkStart w:name="z1303" w:id="1010"/>
    <w:p>
      <w:pPr>
        <w:spacing w:after="0"/>
        <w:ind w:left="0"/>
        <w:jc w:val="both"/>
      </w:pPr>
      <w:r>
        <w:rPr>
          <w:rFonts w:ascii="Times New Roman"/>
          <w:b w:val="false"/>
          <w:i w:val="false"/>
          <w:color w:val="000000"/>
          <w:sz w:val="28"/>
        </w:rPr>
        <w:t>
      3) ішкі аудит пен ішкі бақылаудың мәні мен объектісі;</w:t>
      </w:r>
    </w:p>
    <w:bookmarkEnd w:id="1010"/>
    <w:bookmarkStart w:name="z1304" w:id="1011"/>
    <w:p>
      <w:pPr>
        <w:spacing w:after="0"/>
        <w:ind w:left="0"/>
        <w:jc w:val="both"/>
      </w:pPr>
      <w:r>
        <w:rPr>
          <w:rFonts w:ascii="Times New Roman"/>
          <w:b w:val="false"/>
          <w:i w:val="false"/>
          <w:color w:val="000000"/>
          <w:sz w:val="28"/>
        </w:rPr>
        <w:t>
      4) ішкі аудит қызметінің тексерулер жүргізу ауқымы мен жиілігі;</w:t>
      </w:r>
    </w:p>
    <w:bookmarkEnd w:id="1011"/>
    <w:bookmarkStart w:name="z1305" w:id="1012"/>
    <w:p>
      <w:pPr>
        <w:spacing w:after="0"/>
        <w:ind w:left="0"/>
        <w:jc w:val="both"/>
      </w:pPr>
      <w:r>
        <w:rPr>
          <w:rFonts w:ascii="Times New Roman"/>
          <w:b w:val="false"/>
          <w:i w:val="false"/>
          <w:color w:val="000000"/>
          <w:sz w:val="28"/>
        </w:rPr>
        <w:t>
      5) ішкі аудитті жүргізу кезінде міндетті түрде пайдаланылатын тәуекелдерді басқару жүйесінің тиімділігін бағалау жүйесін;</w:t>
      </w:r>
    </w:p>
    <w:bookmarkEnd w:id="1012"/>
    <w:bookmarkStart w:name="z1306" w:id="1013"/>
    <w:p>
      <w:pPr>
        <w:spacing w:after="0"/>
        <w:ind w:left="0"/>
        <w:jc w:val="both"/>
      </w:pPr>
      <w:r>
        <w:rPr>
          <w:rFonts w:ascii="Times New Roman"/>
          <w:b w:val="false"/>
          <w:i w:val="false"/>
          <w:color w:val="000000"/>
          <w:sz w:val="28"/>
        </w:rPr>
        <w:t>
      6) ішкі аудитті жүргізу жоспарын жасауға қойылатын талаптар;</w:t>
      </w:r>
    </w:p>
    <w:bookmarkEnd w:id="1013"/>
    <w:bookmarkStart w:name="z1307" w:id="1014"/>
    <w:p>
      <w:pPr>
        <w:spacing w:after="0"/>
        <w:ind w:left="0"/>
        <w:jc w:val="both"/>
      </w:pPr>
      <w:r>
        <w:rPr>
          <w:rFonts w:ascii="Times New Roman"/>
          <w:b w:val="false"/>
          <w:i w:val="false"/>
          <w:color w:val="000000"/>
          <w:sz w:val="28"/>
        </w:rPr>
        <w:t>
      7) ішкі аудит қызметінің тексеру нәтижелері туралы есептерді орталық депозитарийдің директорлар кеңесіне ұсыну мерзімдері мен нысаны айқындалады.</w:t>
      </w:r>
    </w:p>
    <w:bookmarkEnd w:id="1014"/>
    <w:bookmarkStart w:name="z1308" w:id="1015"/>
    <w:p>
      <w:pPr>
        <w:spacing w:after="0"/>
        <w:ind w:left="0"/>
        <w:jc w:val="both"/>
      </w:pPr>
      <w:r>
        <w:rPr>
          <w:rFonts w:ascii="Times New Roman"/>
          <w:b w:val="false"/>
          <w:i w:val="false"/>
          <w:color w:val="000000"/>
          <w:sz w:val="28"/>
        </w:rPr>
        <w:t>
      8.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іс-қимылдарда бағытталған рәсімдерде:</w:t>
      </w:r>
    </w:p>
    <w:bookmarkEnd w:id="1015"/>
    <w:bookmarkStart w:name="z1309" w:id="1016"/>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КЖ/ТҚ/ЖҚҚТҚҚІ туралы заң) сәйкес клиенттерді сәйкестендіру және олардың операцияларын мониторингтеу тәртібі;</w:t>
      </w:r>
    </w:p>
    <w:bookmarkEnd w:id="1016"/>
    <w:bookmarkStart w:name="z1310" w:id="1017"/>
    <w:p>
      <w:pPr>
        <w:spacing w:after="0"/>
        <w:ind w:left="0"/>
        <w:jc w:val="both"/>
      </w:pPr>
      <w:r>
        <w:rPr>
          <w:rFonts w:ascii="Times New Roman"/>
          <w:b w:val="false"/>
          <w:i w:val="false"/>
          <w:color w:val="000000"/>
          <w:sz w:val="28"/>
        </w:rPr>
        <w:t>
      2) КЖ/ТҚ/ЖҚҚТҚҚІ туралы заңға сәйкес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күдікті операциялар туралы мәліметтер мен ақпаратты беру айқындалады.</w:t>
      </w:r>
    </w:p>
    <w:bookmarkEnd w:id="1017"/>
    <w:bookmarkStart w:name="z1311" w:id="1018"/>
    <w:p>
      <w:pPr>
        <w:spacing w:after="0"/>
        <w:ind w:left="0"/>
        <w:jc w:val="both"/>
      </w:pPr>
      <w:r>
        <w:rPr>
          <w:rFonts w:ascii="Times New Roman"/>
          <w:b w:val="false"/>
          <w:i w:val="false"/>
          <w:color w:val="000000"/>
          <w:sz w:val="28"/>
        </w:rPr>
        <w:t>
      9. Орталық депозитарий қызметін жүзеге асыру барысында оның органдары мен (немесе) бөлімшелері арасында туындайтын орталық депозитарийде орын алған және әлеуетті мүдделер қақтығысын басқару рәсімдері мыналарды айқындайды:</w:t>
      </w:r>
    </w:p>
    <w:bookmarkEnd w:id="1018"/>
    <w:bookmarkStart w:name="z1312" w:id="1019"/>
    <w:p>
      <w:pPr>
        <w:spacing w:after="0"/>
        <w:ind w:left="0"/>
        <w:jc w:val="both"/>
      </w:pPr>
      <w:r>
        <w:rPr>
          <w:rFonts w:ascii="Times New Roman"/>
          <w:b w:val="false"/>
          <w:i w:val="false"/>
          <w:color w:val="000000"/>
          <w:sz w:val="28"/>
        </w:rPr>
        <w:t>
      1) мыналарды қамтамасыз етуге бағытталған орталық депозитарий органдарының шешімдерді қабылдау тәртібін:</w:t>
      </w:r>
    </w:p>
    <w:bookmarkEnd w:id="1019"/>
    <w:bookmarkStart w:name="z1313" w:id="1020"/>
    <w:p>
      <w:pPr>
        <w:spacing w:after="0"/>
        <w:ind w:left="0"/>
        <w:jc w:val="both"/>
      </w:pPr>
      <w:r>
        <w:rPr>
          <w:rFonts w:ascii="Times New Roman"/>
          <w:b w:val="false"/>
          <w:i w:val="false"/>
          <w:color w:val="000000"/>
          <w:sz w:val="28"/>
        </w:rPr>
        <w:t>
      орталық депозитарий органдарының мүшелері қабылдайтын шешімдердің тәуелсіздігін;</w:t>
      </w:r>
    </w:p>
    <w:bookmarkEnd w:id="1020"/>
    <w:bookmarkStart w:name="z1314" w:id="1021"/>
    <w:p>
      <w:pPr>
        <w:spacing w:after="0"/>
        <w:ind w:left="0"/>
        <w:jc w:val="both"/>
      </w:pPr>
      <w:r>
        <w:rPr>
          <w:rFonts w:ascii="Times New Roman"/>
          <w:b w:val="false"/>
          <w:i w:val="false"/>
          <w:color w:val="000000"/>
          <w:sz w:val="28"/>
        </w:rPr>
        <w:t>
      орталық депозитарий органдары мүшелерінің қабылдайтын шешімдерге мүдделі болмауын;</w:t>
      </w:r>
    </w:p>
    <w:bookmarkEnd w:id="1021"/>
    <w:bookmarkStart w:name="z1315" w:id="1022"/>
    <w:p>
      <w:pPr>
        <w:spacing w:after="0"/>
        <w:ind w:left="0"/>
        <w:jc w:val="both"/>
      </w:pPr>
      <w:r>
        <w:rPr>
          <w:rFonts w:ascii="Times New Roman"/>
          <w:b w:val="false"/>
          <w:i w:val="false"/>
          <w:color w:val="000000"/>
          <w:sz w:val="28"/>
        </w:rPr>
        <w:t>
      орталық депозитарийдің органдары мүшелерінің және қызметкерлерінің орталық депозитарийдің органдарының отырыстарын өткізу барысында алынған ақпаратты барша адамға арасында осы ақпаратты ресми жария еткенге дейін оны өзінің жеке мақсатында не үшінші тұлғалардың мүддесіне қолдануларын шектеулерді;</w:t>
      </w:r>
    </w:p>
    <w:bookmarkEnd w:id="1022"/>
    <w:bookmarkStart w:name="z1316" w:id="1023"/>
    <w:p>
      <w:pPr>
        <w:spacing w:after="0"/>
        <w:ind w:left="0"/>
        <w:jc w:val="both"/>
      </w:pPr>
      <w:r>
        <w:rPr>
          <w:rFonts w:ascii="Times New Roman"/>
          <w:b w:val="false"/>
          <w:i w:val="false"/>
          <w:color w:val="000000"/>
          <w:sz w:val="28"/>
        </w:rPr>
        <w:t>
      2) орталық депозитарий органдарының отырыстарын өткізу қорытындысы бойынша хаттамаларды міндетті жасау мен сақтау бойынша талаптарды;</w:t>
      </w:r>
    </w:p>
    <w:bookmarkEnd w:id="1023"/>
    <w:bookmarkStart w:name="z1317" w:id="1024"/>
    <w:p>
      <w:pPr>
        <w:spacing w:after="0"/>
        <w:ind w:left="0"/>
        <w:jc w:val="both"/>
      </w:pPr>
      <w:r>
        <w:rPr>
          <w:rFonts w:ascii="Times New Roman"/>
          <w:b w:val="false"/>
          <w:i w:val="false"/>
          <w:color w:val="000000"/>
          <w:sz w:val="28"/>
        </w:rPr>
        <w:t>
      3) орталық депозитарийдің бөлімшелері арасында, орталық депозитарийдің органдары мен бөлімшелері арасында, орталық депозитарийдің органдары арасында орын алған және әлеуетті мүдделер қақтығысын сипаттау;</w:t>
      </w:r>
    </w:p>
    <w:bookmarkEnd w:id="1024"/>
    <w:bookmarkStart w:name="z1318" w:id="1025"/>
    <w:p>
      <w:pPr>
        <w:spacing w:after="0"/>
        <w:ind w:left="0"/>
        <w:jc w:val="both"/>
      </w:pPr>
      <w:r>
        <w:rPr>
          <w:rFonts w:ascii="Times New Roman"/>
          <w:b w:val="false"/>
          <w:i w:val="false"/>
          <w:color w:val="000000"/>
          <w:sz w:val="28"/>
        </w:rPr>
        <w:t>
      4) орын алған мүдделер қақтығысын реттеу, сондай-ақ мүдделер қақтығысын реттеуге бағытталған алдын алу шараларын қабылдау мақсатында іс-шаралар жүргізу тәртібі.</w:t>
      </w:r>
    </w:p>
    <w:bookmarkEnd w:id="1025"/>
    <w:bookmarkStart w:name="z1319" w:id="1026"/>
    <w:p>
      <w:pPr>
        <w:spacing w:after="0"/>
        <w:ind w:left="0"/>
        <w:jc w:val="both"/>
      </w:pPr>
      <w:r>
        <w:rPr>
          <w:rFonts w:ascii="Times New Roman"/>
          <w:b w:val="false"/>
          <w:i w:val="false"/>
          <w:color w:val="000000"/>
          <w:sz w:val="28"/>
        </w:rPr>
        <w:t>
      10. Орталық депозитарийдің қызметін жүзеге асыру барысында органдар мен (немесе) бөлімшелер арасында туындайтын орын алған және әлеуетті мүдделер қайшылығын басқару мақсатында орталық депозитарий мынадай шаралар қабылдайды:</w:t>
      </w:r>
    </w:p>
    <w:bookmarkEnd w:id="1026"/>
    <w:bookmarkStart w:name="z1320" w:id="1027"/>
    <w:p>
      <w:pPr>
        <w:spacing w:after="0"/>
        <w:ind w:left="0"/>
        <w:jc w:val="both"/>
      </w:pPr>
      <w:r>
        <w:rPr>
          <w:rFonts w:ascii="Times New Roman"/>
          <w:b w:val="false"/>
          <w:i w:val="false"/>
          <w:color w:val="000000"/>
          <w:sz w:val="28"/>
        </w:rPr>
        <w:t>
      1) мүдделер қайшылығы бар немесе туындауы мүмкін бөлімшелердің орталық депозитарийдің түрлі басшы қызметкерлеріне есеп беруі қамтамасыз етіледі;</w:t>
      </w:r>
    </w:p>
    <w:bookmarkEnd w:id="1027"/>
    <w:bookmarkStart w:name="z1321" w:id="1028"/>
    <w:p>
      <w:pPr>
        <w:spacing w:after="0"/>
        <w:ind w:left="0"/>
        <w:jc w:val="both"/>
      </w:pPr>
      <w:r>
        <w:rPr>
          <w:rFonts w:ascii="Times New Roman"/>
          <w:b w:val="false"/>
          <w:i w:val="false"/>
          <w:color w:val="000000"/>
          <w:sz w:val="28"/>
        </w:rPr>
        <w:t>
      2) орын алған және әлеуетті мүдделер қайшылығын ескере отырып орталық депозитарийдің бөлімшелері мен органдары арасында ақпаратпен алмасу тәртібі әзірленуде және енгізілуде;</w:t>
      </w:r>
    </w:p>
    <w:bookmarkEnd w:id="1028"/>
    <w:bookmarkStart w:name="z1322" w:id="1029"/>
    <w:p>
      <w:pPr>
        <w:spacing w:after="0"/>
        <w:ind w:left="0"/>
        <w:jc w:val="both"/>
      </w:pPr>
      <w:r>
        <w:rPr>
          <w:rFonts w:ascii="Times New Roman"/>
          <w:b w:val="false"/>
          <w:i w:val="false"/>
          <w:color w:val="000000"/>
          <w:sz w:val="28"/>
        </w:rPr>
        <w:t>
      3) орталық депозитарийдің директорлар кеңесі бекіткен жұмыс жоспарына сәйкес ішкі аудит қызметі орталық депозитарийдің бөлімшелерінің қызметін және қызметкерлердің орталық депозитарий қабылдаған орталық депозитарийде орын алған және әлеуетті мүдделер қайшылығын басқару рәсімдеріне сәйкестігін үнемі тексереді.</w:t>
      </w:r>
    </w:p>
    <w:bookmarkEnd w:id="1029"/>
    <w:bookmarkStart w:name="z1323" w:id="1030"/>
    <w:p>
      <w:pPr>
        <w:spacing w:after="0"/>
        <w:ind w:left="0"/>
        <w:jc w:val="both"/>
      </w:pPr>
      <w:r>
        <w:rPr>
          <w:rFonts w:ascii="Times New Roman"/>
          <w:b w:val="false"/>
          <w:i w:val="false"/>
          <w:color w:val="000000"/>
          <w:sz w:val="28"/>
        </w:rPr>
        <w:t>
      11. Конфиденциалды ақпаратты құрайтын мәліметтерді орталық депозитарийдің, оның қызметкерлерінің немесе үшінші тұлғалардың жеке мүдделері үшін пайдаланудың алдын алуға бағытталған олардың сақталуын қамтамасыз ету рәсімдеріне мына шаралар кіреді:</w:t>
      </w:r>
    </w:p>
    <w:bookmarkEnd w:id="1030"/>
    <w:bookmarkStart w:name="z1324" w:id="1031"/>
    <w:p>
      <w:pPr>
        <w:spacing w:after="0"/>
        <w:ind w:left="0"/>
        <w:jc w:val="both"/>
      </w:pPr>
      <w:r>
        <w:rPr>
          <w:rFonts w:ascii="Times New Roman"/>
          <w:b w:val="false"/>
          <w:i w:val="false"/>
          <w:color w:val="000000"/>
          <w:sz w:val="28"/>
        </w:rPr>
        <w:t>
      1) инсайдерлермен, сондай-ақ олармен үлестес тұлғаларымен өз мүддесі немесе үшінші тұлғалардың мүдделері үшін инсайдерлік ақпаратты қолдана отырып бағалы қағаздармен мәмілелер жасаудың алдын алу;</w:t>
      </w:r>
    </w:p>
    <w:bookmarkEnd w:id="1031"/>
    <w:bookmarkStart w:name="z1325" w:id="1032"/>
    <w:p>
      <w:pPr>
        <w:spacing w:after="0"/>
        <w:ind w:left="0"/>
        <w:jc w:val="both"/>
      </w:pPr>
      <w:r>
        <w:rPr>
          <w:rFonts w:ascii="Times New Roman"/>
          <w:b w:val="false"/>
          <w:i w:val="false"/>
          <w:color w:val="000000"/>
          <w:sz w:val="28"/>
        </w:rPr>
        <w:t>
      2) инсайдерлік немесе соған негізделген ақпаратты инсайдерлердің, сондай-ақ олардың үлестес тұлғаларының үшінші тұлғаларға ашуының алдын алу;</w:t>
      </w:r>
    </w:p>
    <w:bookmarkEnd w:id="1032"/>
    <w:bookmarkStart w:name="z1326" w:id="1033"/>
    <w:p>
      <w:pPr>
        <w:spacing w:after="0"/>
        <w:ind w:left="0"/>
        <w:jc w:val="both"/>
      </w:pPr>
      <w:r>
        <w:rPr>
          <w:rFonts w:ascii="Times New Roman"/>
          <w:b w:val="false"/>
          <w:i w:val="false"/>
          <w:color w:val="000000"/>
          <w:sz w:val="28"/>
        </w:rPr>
        <w:t>
      3) инсайдерлік ақпаратты немесе инсайдерлік ақпаратқа негізделген ақпаратты, оның ішінде инсайдерлердің, сондай-ақ олардың үлестес тұлғаларының бағалы қағаздармен мәмілелер жасау бойынша ұсыныстарында пайдалануын алдын алу;</w:t>
      </w:r>
    </w:p>
    <w:bookmarkEnd w:id="1033"/>
    <w:bookmarkStart w:name="z1327" w:id="1034"/>
    <w:p>
      <w:pPr>
        <w:spacing w:after="0"/>
        <w:ind w:left="0"/>
        <w:jc w:val="both"/>
      </w:pPr>
      <w:r>
        <w:rPr>
          <w:rFonts w:ascii="Times New Roman"/>
          <w:b w:val="false"/>
          <w:i w:val="false"/>
          <w:color w:val="000000"/>
          <w:sz w:val="28"/>
        </w:rPr>
        <w:t>
      4) Қазақстан Республикасының Бағалы қағаздар нарығы туралы заңнамасында көзделген жағдайларды қоспағанда, конфиденциалды немесе соған негізделген ақпаратты үшінші тұлғаларға берудің немесе барша адамға таратудың алдын алу;</w:t>
      </w:r>
    </w:p>
    <w:bookmarkEnd w:id="1034"/>
    <w:bookmarkStart w:name="z1328" w:id="1035"/>
    <w:p>
      <w:pPr>
        <w:spacing w:after="0"/>
        <w:ind w:left="0"/>
        <w:jc w:val="both"/>
      </w:pPr>
      <w:r>
        <w:rPr>
          <w:rFonts w:ascii="Times New Roman"/>
          <w:b w:val="false"/>
          <w:i w:val="false"/>
          <w:color w:val="000000"/>
          <w:sz w:val="28"/>
        </w:rPr>
        <w:t>
      5) орталық депозитарий қызметкерлерінің үшінші тұлғаларға инсайдерлік және өзге де конфиденциалды ақпаратқа негізделген қаржы құралдарымен мәмілелер жасау туралы үшінші тұлғаларға ұсыныстар беру мүмкіндігін шектеу;</w:t>
      </w:r>
    </w:p>
    <w:bookmarkEnd w:id="1035"/>
    <w:bookmarkStart w:name="z1329" w:id="1036"/>
    <w:p>
      <w:pPr>
        <w:spacing w:after="0"/>
        <w:ind w:left="0"/>
        <w:jc w:val="both"/>
      </w:pPr>
      <w:r>
        <w:rPr>
          <w:rFonts w:ascii="Times New Roman"/>
          <w:b w:val="false"/>
          <w:i w:val="false"/>
          <w:color w:val="000000"/>
          <w:sz w:val="28"/>
        </w:rPr>
        <w:t xml:space="preserve">
      6) "Бағалы қағаздар рыногы туралы" Қазақстан Республикасы заңының (бұдан әрі – Бағалы қағаздар нарығы туралы заң) </w:t>
      </w:r>
      <w:r>
        <w:rPr>
          <w:rFonts w:ascii="Times New Roman"/>
          <w:b w:val="false"/>
          <w:i w:val="false"/>
          <w:color w:val="000000"/>
          <w:sz w:val="28"/>
        </w:rPr>
        <w:t>56-1-бабында</w:t>
      </w:r>
      <w:r>
        <w:rPr>
          <w:rFonts w:ascii="Times New Roman"/>
          <w:b w:val="false"/>
          <w:i w:val="false"/>
          <w:color w:val="000000"/>
          <w:sz w:val="28"/>
        </w:rPr>
        <w:t xml:space="preserve"> көзделген шараларды орталық депозитарийдің инсайдерлік ақпараттық басқаруды және пайдалануды бақылау бөлігінде жүзеге асыру.</w:t>
      </w:r>
    </w:p>
    <w:bookmarkEnd w:id="1036"/>
    <w:bookmarkStart w:name="z1330" w:id="1037"/>
    <w:p>
      <w:pPr>
        <w:spacing w:after="0"/>
        <w:ind w:left="0"/>
        <w:jc w:val="both"/>
      </w:pPr>
      <w:r>
        <w:rPr>
          <w:rFonts w:ascii="Times New Roman"/>
          <w:b w:val="false"/>
          <w:i w:val="false"/>
          <w:color w:val="000000"/>
          <w:sz w:val="28"/>
        </w:rPr>
        <w:t>
      12. Қаржы құралдарымен мәмілелер бойынша клирингті жүзеге асыру рәсімдері мыналарды айқындайды:</w:t>
      </w:r>
    </w:p>
    <w:bookmarkEnd w:id="1037"/>
    <w:bookmarkStart w:name="z1331" w:id="1038"/>
    <w:p>
      <w:pPr>
        <w:spacing w:after="0"/>
        <w:ind w:left="0"/>
        <w:jc w:val="both"/>
      </w:pPr>
      <w:r>
        <w:rPr>
          <w:rFonts w:ascii="Times New Roman"/>
          <w:b w:val="false"/>
          <w:i w:val="false"/>
          <w:color w:val="000000"/>
          <w:sz w:val="28"/>
        </w:rPr>
        <w:t>
      1) есеп айырысуларды жинау, салыстырып тексеру және растау бөлігінде қателер туындауының алдын алуға, сондай-ақ оларды өзара есепке алуды жүргізуге бағытталған іс-шаралар;</w:t>
      </w:r>
    </w:p>
    <w:bookmarkEnd w:id="1038"/>
    <w:bookmarkStart w:name="z1332" w:id="1039"/>
    <w:p>
      <w:pPr>
        <w:spacing w:after="0"/>
        <w:ind w:left="0"/>
        <w:jc w:val="both"/>
      </w:pPr>
      <w:r>
        <w:rPr>
          <w:rFonts w:ascii="Times New Roman"/>
          <w:b w:val="false"/>
          <w:i w:val="false"/>
          <w:color w:val="000000"/>
          <w:sz w:val="28"/>
        </w:rPr>
        <w:t>
      2) егер клиринг операцияларын автоматты түрде жүзеге асырған немесе орталық депозитарийде клиринг операцияларын автоматты түрде жүзеге асыру көзделмеген жағдайда клиринг операцияларының дұрыс жүзеге асырылуын және клиринг операцияларын жүзеге асыруға тікелей жауап беретін қызметкерлердің біліктілігін тұрақты түрде арттыруды басқарма тарапынан бақылауды қамтамасыз еткен жағдайда орталық депозитарийдің бағдарламалық-техникалық қамтамасыз етуіне есеп айырысуды жүргізу жүйесінде қателер және техникалық іркілістердің болуын мониторингтеу және тестілеу тәртібі;</w:t>
      </w:r>
    </w:p>
    <w:bookmarkEnd w:id="1039"/>
    <w:bookmarkStart w:name="z1333" w:id="1040"/>
    <w:p>
      <w:pPr>
        <w:spacing w:after="0"/>
        <w:ind w:left="0"/>
        <w:jc w:val="both"/>
      </w:pPr>
      <w:r>
        <w:rPr>
          <w:rFonts w:ascii="Times New Roman"/>
          <w:b w:val="false"/>
          <w:i w:val="false"/>
          <w:color w:val="000000"/>
          <w:sz w:val="28"/>
        </w:rPr>
        <w:t>
      3) клиринг операцияларын жүзеге асыру процесінде қателіктер туындаған кезде депоненттер мен орталық депозитарий арасындағы мәселелерді шешу тәртібі.</w:t>
      </w:r>
    </w:p>
    <w:bookmarkEnd w:id="1040"/>
    <w:bookmarkStart w:name="z1334" w:id="1041"/>
    <w:p>
      <w:pPr>
        <w:spacing w:after="0"/>
        <w:ind w:left="0"/>
        <w:jc w:val="both"/>
      </w:pPr>
      <w:r>
        <w:rPr>
          <w:rFonts w:ascii="Times New Roman"/>
          <w:b w:val="false"/>
          <w:i w:val="false"/>
          <w:color w:val="000000"/>
          <w:sz w:val="28"/>
        </w:rPr>
        <w:t>
      13. Эмитенттердің және бағалы қағаздарды ұстаушылардың бағалы қағаздарды шығару, орналастыру және айналысқа шығару бойынша тәртібін реттейтін Қазақстан Республикасының Бағалы қағаздар нарығы туралы заңнамасы және орталық депозитарийдің ішкі құжаттарының талаптарына сәйкес келу мәнін мониторингтеу мен бақылау рәсімдері мыналарды айқындайды:</w:t>
      </w:r>
    </w:p>
    <w:bookmarkEnd w:id="1041"/>
    <w:bookmarkStart w:name="z1335" w:id="1042"/>
    <w:p>
      <w:pPr>
        <w:spacing w:after="0"/>
        <w:ind w:left="0"/>
        <w:jc w:val="both"/>
      </w:pPr>
      <w:r>
        <w:rPr>
          <w:rFonts w:ascii="Times New Roman"/>
          <w:b w:val="false"/>
          <w:i w:val="false"/>
          <w:color w:val="000000"/>
          <w:sz w:val="28"/>
        </w:rPr>
        <w:t>
      1) эмитенттердің және (немесе) бағалы қағаздарды ұстаушылардың ұсынатын бұйрықтарын Бағалы қағаздар нарығы туралы заңның 80-бабының 5-тармағына сәйкес уәкілетті органның бағалы қағаздарды ұстаушылардың тізілімін жүргізу бойынша қызметті жүзеге асыру тәртібін айқындайтын нормативтік құқықтық актісінде белгіленген жағдайларда оларды орындаудан бас тарту үшін негіздемелердің болуына тексеру жүргізу тәртібі;</w:t>
      </w:r>
    </w:p>
    <w:bookmarkEnd w:id="1042"/>
    <w:bookmarkStart w:name="z1336" w:id="1043"/>
    <w:p>
      <w:pPr>
        <w:spacing w:after="0"/>
        <w:ind w:left="0"/>
        <w:jc w:val="both"/>
      </w:pPr>
      <w:r>
        <w:rPr>
          <w:rFonts w:ascii="Times New Roman"/>
          <w:b w:val="false"/>
          <w:i w:val="false"/>
          <w:color w:val="000000"/>
          <w:sz w:val="28"/>
        </w:rPr>
        <w:t>
      2) бағалы қағаздардың қайталама нарығында айналыста тұрған бағалы қағаздардың саны уәкілетті орган тіркеген бағалы қағаздардың санына сәйкес келуін бақылауды жүзеге асыру тәртібі.</w:t>
      </w:r>
    </w:p>
    <w:bookmarkEnd w:id="1043"/>
    <w:bookmarkStart w:name="z1337" w:id="1044"/>
    <w:p>
      <w:pPr>
        <w:spacing w:after="0"/>
        <w:ind w:left="0"/>
        <w:jc w:val="both"/>
      </w:pPr>
      <w:r>
        <w:rPr>
          <w:rFonts w:ascii="Times New Roman"/>
          <w:b w:val="false"/>
          <w:i w:val="false"/>
          <w:color w:val="000000"/>
          <w:sz w:val="28"/>
        </w:rPr>
        <w:t>
      14. Орталық депозитарийдің ақпараттық саясаты мыналарды айқындайды:</w:t>
      </w:r>
    </w:p>
    <w:bookmarkEnd w:id="1044"/>
    <w:bookmarkStart w:name="z1338" w:id="1045"/>
    <w:p>
      <w:pPr>
        <w:spacing w:after="0"/>
        <w:ind w:left="0"/>
        <w:jc w:val="both"/>
      </w:pPr>
      <w:r>
        <w:rPr>
          <w:rFonts w:ascii="Times New Roman"/>
          <w:b w:val="false"/>
          <w:i w:val="false"/>
          <w:color w:val="000000"/>
          <w:sz w:val="28"/>
        </w:rPr>
        <w:t>
      1) орталық депозитарийдің қор биржасымен, эмитенттермен, бағалы қағаздарды ұстаушылармен, депоненттермен, депоненттердің клиенттерімен, сондай-ақ бұқаралық ақпарат құралдарымен ақпараттық өзара қарым-қатынас жасау тәртібі;</w:t>
      </w:r>
    </w:p>
    <w:bookmarkEnd w:id="1045"/>
    <w:bookmarkStart w:name="z1339" w:id="1046"/>
    <w:p>
      <w:pPr>
        <w:spacing w:after="0"/>
        <w:ind w:left="0"/>
        <w:jc w:val="both"/>
      </w:pPr>
      <w:r>
        <w:rPr>
          <w:rFonts w:ascii="Times New Roman"/>
          <w:b w:val="false"/>
          <w:i w:val="false"/>
          <w:color w:val="000000"/>
          <w:sz w:val="28"/>
        </w:rPr>
        <w:t>
      2) орталық депозитарийдің беделіне әсер етуі ықтимал ақпаратқа тұрақты мониторинг бойынша талаптар;</w:t>
      </w:r>
    </w:p>
    <w:bookmarkEnd w:id="1046"/>
    <w:bookmarkStart w:name="z1340" w:id="1047"/>
    <w:p>
      <w:pPr>
        <w:spacing w:after="0"/>
        <w:ind w:left="0"/>
        <w:jc w:val="both"/>
      </w:pPr>
      <w:r>
        <w:rPr>
          <w:rFonts w:ascii="Times New Roman"/>
          <w:b w:val="false"/>
          <w:i w:val="false"/>
          <w:color w:val="000000"/>
          <w:sz w:val="28"/>
        </w:rPr>
        <w:t>
      3) орталық депозитарийдің беделіне зиян әкелетін ақпарат пайда болған және таратылған жағдайда қажетті шараларды уақтылы қабылдау бойынша талаптар.</w:t>
      </w:r>
    </w:p>
    <w:bookmarkEnd w:id="1047"/>
    <w:bookmarkStart w:name="z1341" w:id="1048"/>
    <w:p>
      <w:pPr>
        <w:spacing w:after="0"/>
        <w:ind w:left="0"/>
        <w:jc w:val="both"/>
      </w:pPr>
      <w:r>
        <w:rPr>
          <w:rFonts w:ascii="Times New Roman"/>
          <w:b w:val="false"/>
          <w:i w:val="false"/>
          <w:color w:val="000000"/>
          <w:sz w:val="28"/>
        </w:rPr>
        <w:t>
      15. Қауіпсіздік техникасы жөніндегі нұсқаулықта мыналар айқындалады:</w:t>
      </w:r>
    </w:p>
    <w:bookmarkEnd w:id="1048"/>
    <w:bookmarkStart w:name="z1342" w:id="1049"/>
    <w:p>
      <w:pPr>
        <w:spacing w:after="0"/>
        <w:ind w:left="0"/>
        <w:jc w:val="both"/>
      </w:pPr>
      <w:r>
        <w:rPr>
          <w:rFonts w:ascii="Times New Roman"/>
          <w:b w:val="false"/>
          <w:i w:val="false"/>
          <w:color w:val="000000"/>
          <w:sz w:val="28"/>
        </w:rPr>
        <w:t>
      1) өрт қауіпсіздігі бойынша талаптар;</w:t>
      </w:r>
    </w:p>
    <w:bookmarkEnd w:id="1049"/>
    <w:bookmarkStart w:name="z1343" w:id="1050"/>
    <w:p>
      <w:pPr>
        <w:spacing w:after="0"/>
        <w:ind w:left="0"/>
        <w:jc w:val="both"/>
      </w:pPr>
      <w:r>
        <w:rPr>
          <w:rFonts w:ascii="Times New Roman"/>
          <w:b w:val="false"/>
          <w:i w:val="false"/>
          <w:color w:val="000000"/>
          <w:sz w:val="28"/>
        </w:rPr>
        <w:t>
      2) форс-мажорлық және (немесе) күтпеген жағдайлар туындаса орталық депозитарий қызметкерлерінің іс-әрекеттерінің сипаты бар, төтенше және (немесе) күтпеген жағдайлар туындау жағдайындағы іс-әрекеттер жоспары;</w:t>
      </w:r>
    </w:p>
    <w:bookmarkEnd w:id="1050"/>
    <w:bookmarkStart w:name="z1344" w:id="1051"/>
    <w:p>
      <w:pPr>
        <w:spacing w:after="0"/>
        <w:ind w:left="0"/>
        <w:jc w:val="both"/>
      </w:pPr>
      <w:r>
        <w:rPr>
          <w:rFonts w:ascii="Times New Roman"/>
          <w:b w:val="false"/>
          <w:i w:val="false"/>
          <w:color w:val="000000"/>
          <w:sz w:val="28"/>
        </w:rPr>
        <w:t>
      3) орталық депозитарий қызметкерлерінің бағдарламалық-техникалық кешендерін және өзге жабдықты пайдалану тәртібі;</w:t>
      </w:r>
    </w:p>
    <w:bookmarkEnd w:id="1051"/>
    <w:bookmarkStart w:name="z1345" w:id="1052"/>
    <w:p>
      <w:pPr>
        <w:spacing w:after="0"/>
        <w:ind w:left="0"/>
        <w:jc w:val="both"/>
      </w:pPr>
      <w:r>
        <w:rPr>
          <w:rFonts w:ascii="Times New Roman"/>
          <w:b w:val="false"/>
          <w:i w:val="false"/>
          <w:color w:val="000000"/>
          <w:sz w:val="28"/>
        </w:rPr>
        <w:t>
      4) орталық депозитарийдің үй-жайлары жабылу алдында қараудың жүйелілігі.</w:t>
      </w:r>
    </w:p>
    <w:bookmarkEnd w:id="1052"/>
    <w:bookmarkStart w:name="z1346" w:id="1053"/>
    <w:p>
      <w:pPr>
        <w:spacing w:after="0"/>
        <w:ind w:left="0"/>
        <w:jc w:val="both"/>
      </w:pPr>
      <w:r>
        <w:rPr>
          <w:rFonts w:ascii="Times New Roman"/>
          <w:b w:val="false"/>
          <w:i w:val="false"/>
          <w:color w:val="000000"/>
          <w:sz w:val="28"/>
        </w:rPr>
        <w:t>
      16. Ақпараттық қауіпсіздікті қамтамасыз ету жөніндегі құжаттама мыналарды:</w:t>
      </w:r>
    </w:p>
    <w:bookmarkEnd w:id="1053"/>
    <w:bookmarkStart w:name="z1347" w:id="1054"/>
    <w:p>
      <w:pPr>
        <w:spacing w:after="0"/>
        <w:ind w:left="0"/>
        <w:jc w:val="both"/>
      </w:pPr>
      <w:r>
        <w:rPr>
          <w:rFonts w:ascii="Times New Roman"/>
          <w:b w:val="false"/>
          <w:i w:val="false"/>
          <w:color w:val="000000"/>
          <w:sz w:val="28"/>
        </w:rPr>
        <w:t>
      1) орталық депозитарийдің ақпараттық қауіпсіздік саясатын;</w:t>
      </w:r>
    </w:p>
    <w:bookmarkEnd w:id="1054"/>
    <w:bookmarkStart w:name="z1348" w:id="1055"/>
    <w:p>
      <w:pPr>
        <w:spacing w:after="0"/>
        <w:ind w:left="0"/>
        <w:jc w:val="both"/>
      </w:pPr>
      <w:r>
        <w:rPr>
          <w:rFonts w:ascii="Times New Roman"/>
          <w:b w:val="false"/>
          <w:i w:val="false"/>
          <w:color w:val="000000"/>
          <w:sz w:val="28"/>
        </w:rPr>
        <w:t>
      2) қорғалуға жататын және оның ішінде қызметтік, коммерциялық немесе заңмен қорғалатын өзге де құпияны құрайтын мәліметтерді қамтитын ақпарат тізбесін (бұдан әрі – қорғалатын ақпарат);</w:t>
      </w:r>
    </w:p>
    <w:bookmarkEnd w:id="1055"/>
    <w:bookmarkStart w:name="z1349" w:id="1056"/>
    <w:p>
      <w:pPr>
        <w:spacing w:after="0"/>
        <w:ind w:left="0"/>
        <w:jc w:val="both"/>
      </w:pPr>
      <w:r>
        <w:rPr>
          <w:rFonts w:ascii="Times New Roman"/>
          <w:b w:val="false"/>
          <w:i w:val="false"/>
          <w:color w:val="000000"/>
          <w:sz w:val="28"/>
        </w:rPr>
        <w:t>
      3) қорғалатын ақпаратпен жұмыс істеу тәртібін;</w:t>
      </w:r>
    </w:p>
    <w:bookmarkEnd w:id="1056"/>
    <w:bookmarkStart w:name="z1350" w:id="1057"/>
    <w:p>
      <w:pPr>
        <w:spacing w:after="0"/>
        <w:ind w:left="0"/>
        <w:jc w:val="both"/>
      </w:pPr>
      <w:r>
        <w:rPr>
          <w:rFonts w:ascii="Times New Roman"/>
          <w:b w:val="false"/>
          <w:i w:val="false"/>
          <w:color w:val="000000"/>
          <w:sz w:val="28"/>
        </w:rPr>
        <w:t>
      4) қорғалатын ақпаратты өңдейтін ақпараттық жүйелердің тізбесін;</w:t>
      </w:r>
    </w:p>
    <w:bookmarkEnd w:id="1057"/>
    <w:bookmarkStart w:name="z1351" w:id="1058"/>
    <w:p>
      <w:pPr>
        <w:spacing w:after="0"/>
        <w:ind w:left="0"/>
        <w:jc w:val="both"/>
      </w:pPr>
      <w:r>
        <w:rPr>
          <w:rFonts w:ascii="Times New Roman"/>
          <w:b w:val="false"/>
          <w:i w:val="false"/>
          <w:color w:val="000000"/>
          <w:sz w:val="28"/>
        </w:rPr>
        <w:t>
      5) қорғалатын ақпаратты өңдейтін ақпараттық жүйелерді таңдау, енгізу, әзірлеу және тестілеу кезінде ақпараттық қауіпсіздікті қамтамасыз етуге қойылатын талаптарды;</w:t>
      </w:r>
    </w:p>
    <w:bookmarkEnd w:id="1058"/>
    <w:bookmarkStart w:name="z1352" w:id="1059"/>
    <w:p>
      <w:pPr>
        <w:spacing w:after="0"/>
        <w:ind w:left="0"/>
        <w:jc w:val="both"/>
      </w:pPr>
      <w:r>
        <w:rPr>
          <w:rFonts w:ascii="Times New Roman"/>
          <w:b w:val="false"/>
          <w:i w:val="false"/>
          <w:color w:val="000000"/>
          <w:sz w:val="28"/>
        </w:rPr>
        <w:t>
      6) қорғалатын ақпаратты өңдейтін ақпараттық жүйелерге қолжетімділікті басқару тәртібін;</w:t>
      </w:r>
    </w:p>
    <w:bookmarkEnd w:id="1059"/>
    <w:bookmarkStart w:name="z1353" w:id="1060"/>
    <w:p>
      <w:pPr>
        <w:spacing w:after="0"/>
        <w:ind w:left="0"/>
        <w:jc w:val="both"/>
      </w:pPr>
      <w:r>
        <w:rPr>
          <w:rFonts w:ascii="Times New Roman"/>
          <w:b w:val="false"/>
          <w:i w:val="false"/>
          <w:color w:val="000000"/>
          <w:sz w:val="28"/>
        </w:rPr>
        <w:t>
      7) қорғалатын ақпаратты өңдейтін ақпараттық жүйелердің резервтік көшірмелерінің резервтік көшірмелерін жасау, сақтау, қалпына келтіру, жұмысқа қабілеттілігін тестілеу тәртібін;</w:t>
      </w:r>
    </w:p>
    <w:bookmarkEnd w:id="1060"/>
    <w:bookmarkStart w:name="z1354" w:id="1061"/>
    <w:p>
      <w:pPr>
        <w:spacing w:after="0"/>
        <w:ind w:left="0"/>
        <w:jc w:val="both"/>
      </w:pPr>
      <w:r>
        <w:rPr>
          <w:rFonts w:ascii="Times New Roman"/>
          <w:b w:val="false"/>
          <w:i w:val="false"/>
          <w:color w:val="000000"/>
          <w:sz w:val="28"/>
        </w:rPr>
        <w:t>
      8) орталық депозитарийдің ақпараттық инфрақұрылымын вирусқа қарсы қорғауды қамтамасыз ету тәртібін;</w:t>
      </w:r>
    </w:p>
    <w:bookmarkEnd w:id="1061"/>
    <w:bookmarkStart w:name="z1355" w:id="1062"/>
    <w:p>
      <w:pPr>
        <w:spacing w:after="0"/>
        <w:ind w:left="0"/>
        <w:jc w:val="both"/>
      </w:pPr>
      <w:r>
        <w:rPr>
          <w:rFonts w:ascii="Times New Roman"/>
          <w:b w:val="false"/>
          <w:i w:val="false"/>
          <w:color w:val="000000"/>
          <w:sz w:val="28"/>
        </w:rPr>
        <w:t>
      9) орталық депозитарийде пайдалануға рұқсат етілген бағдарламалық қамтылымның тізбесін;</w:t>
      </w:r>
    </w:p>
    <w:bookmarkEnd w:id="1062"/>
    <w:bookmarkStart w:name="z1356" w:id="1063"/>
    <w:p>
      <w:pPr>
        <w:spacing w:after="0"/>
        <w:ind w:left="0"/>
        <w:jc w:val="both"/>
      </w:pPr>
      <w:r>
        <w:rPr>
          <w:rFonts w:ascii="Times New Roman"/>
          <w:b w:val="false"/>
          <w:i w:val="false"/>
          <w:color w:val="000000"/>
          <w:sz w:val="28"/>
        </w:rPr>
        <w:t>
      10) ақпараттық қауіпсіздікті қамтамасыз етудің қабылданған шараларының бұзылғаны туралы не ақпараттық қауіпсіздікке қатысы болуы мүмкін бұрын белгісіз болған жағдай туралы куәландыратын ақпараттық қауіпсіздік жүйесін қоса алғанда, ақпараттық-коммуникациялық инфрақұрылымның немесе оның жекелеген объектілерінің жұмысында жеке немесе сериялы түрде туындайтын оқиғаларды (бұдан әрі – ақпараттық қауіпсіздік оқиғалары) мониторингтеудің кезеңділігі мен қағидаларын;</w:t>
      </w:r>
    </w:p>
    <w:bookmarkEnd w:id="1063"/>
    <w:bookmarkStart w:name="z1357" w:id="1064"/>
    <w:p>
      <w:pPr>
        <w:spacing w:after="0"/>
        <w:ind w:left="0"/>
        <w:jc w:val="both"/>
      </w:pPr>
      <w:r>
        <w:rPr>
          <w:rFonts w:ascii="Times New Roman"/>
          <w:b w:val="false"/>
          <w:i w:val="false"/>
          <w:color w:val="000000"/>
          <w:sz w:val="28"/>
        </w:rPr>
        <w:t>
      11) мониторингтелуге тиіс ақпараттық қауіпсіздік оқиғаларының тізбесін;</w:t>
      </w:r>
    </w:p>
    <w:bookmarkEnd w:id="1064"/>
    <w:bookmarkStart w:name="z1358" w:id="1065"/>
    <w:p>
      <w:pPr>
        <w:spacing w:after="0"/>
        <w:ind w:left="0"/>
        <w:jc w:val="both"/>
      </w:pPr>
      <w:r>
        <w:rPr>
          <w:rFonts w:ascii="Times New Roman"/>
          <w:b w:val="false"/>
          <w:i w:val="false"/>
          <w:color w:val="000000"/>
          <w:sz w:val="28"/>
        </w:rPr>
        <w:t>
      12) ақпараттық қауіпсіздік оқиғалары көздерінің тізбесін;</w:t>
      </w:r>
    </w:p>
    <w:bookmarkEnd w:id="1065"/>
    <w:bookmarkStart w:name="z1359" w:id="1066"/>
    <w:p>
      <w:pPr>
        <w:spacing w:after="0"/>
        <w:ind w:left="0"/>
        <w:jc w:val="both"/>
      </w:pPr>
      <w:r>
        <w:rPr>
          <w:rFonts w:ascii="Times New Roman"/>
          <w:b w:val="false"/>
          <w:i w:val="false"/>
          <w:color w:val="000000"/>
          <w:sz w:val="28"/>
        </w:rPr>
        <w:t>
      13) ақпараттық-коммуникациялық инфрақұрылымның немесе оның жекелеген объектілерінің жұмысында жекелеген немесе сериялы түрде туындайтын, олардың тиісінше жұмыс істеуіне қатер төндіретін және (немесе) қорғалатын ақпаратты заңсыз алу, көшірмесін түсіру, тарату, түрлендіру, жою немесе бұғаттау үшін жағдайлар жасайтын іркілістерді (бұдан әрі – ақпараттық қауіпсіздіктің оқыс оқиғалары) өңдеу тәртібін;</w:t>
      </w:r>
    </w:p>
    <w:bookmarkEnd w:id="1066"/>
    <w:bookmarkStart w:name="z1360" w:id="1067"/>
    <w:p>
      <w:pPr>
        <w:spacing w:after="0"/>
        <w:ind w:left="0"/>
        <w:jc w:val="both"/>
      </w:pPr>
      <w:r>
        <w:rPr>
          <w:rFonts w:ascii="Times New Roman"/>
          <w:b w:val="false"/>
          <w:i w:val="false"/>
          <w:color w:val="000000"/>
          <w:sz w:val="28"/>
        </w:rPr>
        <w:t>
      14) ақпараттық қауіпсіздік оқиғаларын ақпараттық қауіпсіздіктің оқыс оқиғаларына жатқызу тәртібін;</w:t>
      </w:r>
    </w:p>
    <w:bookmarkEnd w:id="1067"/>
    <w:bookmarkStart w:name="z1361" w:id="1068"/>
    <w:p>
      <w:pPr>
        <w:spacing w:after="0"/>
        <w:ind w:left="0"/>
        <w:jc w:val="both"/>
      </w:pPr>
      <w:r>
        <w:rPr>
          <w:rFonts w:ascii="Times New Roman"/>
          <w:b w:val="false"/>
          <w:i w:val="false"/>
          <w:color w:val="000000"/>
          <w:sz w:val="28"/>
        </w:rPr>
        <w:t>
      15) орталық депозитарийдің қызметкерлері болып табылмайтын адамдардың қорғалатын ақпаратты өңдейтін ақпараттық жүйелерге қол жеткізу тәртібін;</w:t>
      </w:r>
    </w:p>
    <w:bookmarkEnd w:id="1068"/>
    <w:bookmarkStart w:name="z1362" w:id="1069"/>
    <w:p>
      <w:pPr>
        <w:spacing w:after="0"/>
        <w:ind w:left="0"/>
        <w:jc w:val="both"/>
      </w:pPr>
      <w:r>
        <w:rPr>
          <w:rFonts w:ascii="Times New Roman"/>
          <w:b w:val="false"/>
          <w:i w:val="false"/>
          <w:color w:val="000000"/>
          <w:sz w:val="28"/>
        </w:rPr>
        <w:t>
      16) Интернетті және электрондық поштаны пайдалану кезінде ақпаратты қорғау тәртібін;</w:t>
      </w:r>
    </w:p>
    <w:bookmarkEnd w:id="1069"/>
    <w:bookmarkStart w:name="z1363" w:id="1070"/>
    <w:p>
      <w:pPr>
        <w:spacing w:after="0"/>
        <w:ind w:left="0"/>
        <w:jc w:val="both"/>
      </w:pPr>
      <w:r>
        <w:rPr>
          <w:rFonts w:ascii="Times New Roman"/>
          <w:b w:val="false"/>
          <w:i w:val="false"/>
          <w:color w:val="000000"/>
          <w:sz w:val="28"/>
        </w:rPr>
        <w:t>
      17) ақпараттық жүйелердің жаңартуларын басқару тәртібін айқындайды.</w:t>
      </w:r>
    </w:p>
    <w:bookmarkEnd w:id="1070"/>
    <w:bookmarkStart w:name="z1364" w:id="1071"/>
    <w:p>
      <w:pPr>
        <w:spacing w:after="0"/>
        <w:ind w:left="0"/>
        <w:jc w:val="both"/>
      </w:pPr>
      <w:r>
        <w:rPr>
          <w:rFonts w:ascii="Times New Roman"/>
          <w:b w:val="false"/>
          <w:i w:val="false"/>
          <w:color w:val="000000"/>
          <w:sz w:val="28"/>
        </w:rPr>
        <w:t>
      17.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қате енгізуді болдырмауға бағытталған рәсімдер мыналарды айқындайды:</w:t>
      </w:r>
    </w:p>
    <w:bookmarkEnd w:id="1071"/>
    <w:bookmarkStart w:name="z1365" w:id="1072"/>
    <w:p>
      <w:pPr>
        <w:spacing w:after="0"/>
        <w:ind w:left="0"/>
        <w:jc w:val="both"/>
      </w:pPr>
      <w:r>
        <w:rPr>
          <w:rFonts w:ascii="Times New Roman"/>
          <w:b w:val="false"/>
          <w:i w:val="false"/>
          <w:color w:val="000000"/>
          <w:sz w:val="28"/>
        </w:rPr>
        <w:t>
      1) орталық депозитарийдің депоненттерінің, эмитенттерінің және (немесе) бағалы қағаздарды ұстаушыларының бұйрықтарын уақтылы орындамауды және (немесе) орындамауды болдырмауға бағытталған шаралар;</w:t>
      </w:r>
    </w:p>
    <w:bookmarkEnd w:id="1072"/>
    <w:bookmarkStart w:name="z1366" w:id="1073"/>
    <w:p>
      <w:pPr>
        <w:spacing w:after="0"/>
        <w:ind w:left="0"/>
        <w:jc w:val="both"/>
      </w:pPr>
      <w:r>
        <w:rPr>
          <w:rFonts w:ascii="Times New Roman"/>
          <w:b w:val="false"/>
          <w:i w:val="false"/>
          <w:color w:val="000000"/>
          <w:sz w:val="28"/>
        </w:rPr>
        <w:t>
      2) есепке алу және тізілімдер жүйелеріне деректер, оның ішінде түрлі қызметкерлердің бір бұйрықтың деректерін екі рет енгізу арқылы қате енгізудің алдын алу шаралары;</w:t>
      </w:r>
    </w:p>
    <w:bookmarkEnd w:id="1073"/>
    <w:bookmarkStart w:name="z1367" w:id="1074"/>
    <w:p>
      <w:pPr>
        <w:spacing w:after="0"/>
        <w:ind w:left="0"/>
        <w:jc w:val="both"/>
      </w:pPr>
      <w:r>
        <w:rPr>
          <w:rFonts w:ascii="Times New Roman"/>
          <w:b w:val="false"/>
          <w:i w:val="false"/>
          <w:color w:val="000000"/>
          <w:sz w:val="28"/>
        </w:rPr>
        <w:t>
      3) орталық депозитарийдің ақпараттық жүйелерін пайдаланушыларға орталық депозитарийдің есепке алу жүйесіндегі мәліметтерді өзгерту өкілеттігіне ие пайдаланушылар үшін орталық депозитарийдің есепке алу жүйесіне кіру парольдерін орнату құқықтарын беру тәртібі;</w:t>
      </w:r>
    </w:p>
    <w:bookmarkEnd w:id="1074"/>
    <w:bookmarkStart w:name="z1368" w:id="1075"/>
    <w:p>
      <w:pPr>
        <w:spacing w:after="0"/>
        <w:ind w:left="0"/>
        <w:jc w:val="both"/>
      </w:pPr>
      <w:r>
        <w:rPr>
          <w:rFonts w:ascii="Times New Roman"/>
          <w:b w:val="false"/>
          <w:i w:val="false"/>
          <w:color w:val="000000"/>
          <w:sz w:val="28"/>
        </w:rPr>
        <w:t>
      4) бұйрықтарды және олардың орындалуын, сондай-ақ клиенттердің, эмитенттердің және (немесе) бағалы қағаздарды ұстаушылардың шағымдарын және оларды қанағаттандыру бойынша шараларды есепке алу электрондық журналының нысаны;</w:t>
      </w:r>
    </w:p>
    <w:bookmarkEnd w:id="1075"/>
    <w:bookmarkStart w:name="z1369" w:id="1076"/>
    <w:p>
      <w:pPr>
        <w:spacing w:after="0"/>
        <w:ind w:left="0"/>
        <w:jc w:val="both"/>
      </w:pPr>
      <w:r>
        <w:rPr>
          <w:rFonts w:ascii="Times New Roman"/>
          <w:b w:val="false"/>
          <w:i w:val="false"/>
          <w:color w:val="000000"/>
          <w:sz w:val="28"/>
        </w:rPr>
        <w:t>
      5) өңделген бұйрықтарды бастапқы құжаттармен салыстырып тексеру тәртібі;</w:t>
      </w:r>
    </w:p>
    <w:bookmarkEnd w:id="1076"/>
    <w:bookmarkStart w:name="z1370" w:id="1077"/>
    <w:p>
      <w:pPr>
        <w:spacing w:after="0"/>
        <w:ind w:left="0"/>
        <w:jc w:val="both"/>
      </w:pPr>
      <w:r>
        <w:rPr>
          <w:rFonts w:ascii="Times New Roman"/>
          <w:b w:val="false"/>
          <w:i w:val="false"/>
          <w:color w:val="000000"/>
          <w:sz w:val="28"/>
        </w:rPr>
        <w:t>
      6) операцияларды жасауға берілген бұйрықтың мәртебесі туралы клиенттерді, эмитенттерді және (немесе) бағалы қағаздарды ұстаушыларды хабардар ету тәртібі.</w:t>
      </w:r>
    </w:p>
    <w:bookmarkEnd w:id="1077"/>
    <w:bookmarkStart w:name="z1371" w:id="1078"/>
    <w:p>
      <w:pPr>
        <w:spacing w:after="0"/>
        <w:ind w:left="0"/>
        <w:jc w:val="both"/>
      </w:pPr>
      <w:r>
        <w:rPr>
          <w:rFonts w:ascii="Times New Roman"/>
          <w:b w:val="false"/>
          <w:i w:val="false"/>
          <w:color w:val="000000"/>
          <w:sz w:val="28"/>
        </w:rPr>
        <w:t>
      18. Орталық депозитарийдің операциялық процестерін қолданыстағы бақылаудың тиімділігін оңтайландыру рәсімдері мыналарды айқындайды:</w:t>
      </w:r>
    </w:p>
    <w:bookmarkEnd w:id="1078"/>
    <w:bookmarkStart w:name="z1372" w:id="1079"/>
    <w:p>
      <w:pPr>
        <w:spacing w:after="0"/>
        <w:ind w:left="0"/>
        <w:jc w:val="both"/>
      </w:pPr>
      <w:r>
        <w:rPr>
          <w:rFonts w:ascii="Times New Roman"/>
          <w:b w:val="false"/>
          <w:i w:val="false"/>
          <w:color w:val="000000"/>
          <w:sz w:val="28"/>
        </w:rPr>
        <w:t>
      1) бастапқы құжаттар негізінде іс-әрекеттерді жүзеге асырумен байланысты тәуекелдер:</w:t>
      </w:r>
    </w:p>
    <w:bookmarkEnd w:id="1079"/>
    <w:bookmarkStart w:name="z1373" w:id="1080"/>
    <w:p>
      <w:pPr>
        <w:spacing w:after="0"/>
        <w:ind w:left="0"/>
        <w:jc w:val="both"/>
      </w:pPr>
      <w:r>
        <w:rPr>
          <w:rFonts w:ascii="Times New Roman"/>
          <w:b w:val="false"/>
          <w:i w:val="false"/>
          <w:color w:val="000000"/>
          <w:sz w:val="28"/>
        </w:rPr>
        <w:t>
      бастапқы құжаттарды уәкілетті емес тұлғаның ұсынуы;</w:t>
      </w:r>
    </w:p>
    <w:bookmarkEnd w:id="1080"/>
    <w:bookmarkStart w:name="z1374" w:id="1081"/>
    <w:p>
      <w:pPr>
        <w:spacing w:after="0"/>
        <w:ind w:left="0"/>
        <w:jc w:val="both"/>
      </w:pPr>
      <w:r>
        <w:rPr>
          <w:rFonts w:ascii="Times New Roman"/>
          <w:b w:val="false"/>
          <w:i w:val="false"/>
          <w:color w:val="000000"/>
          <w:sz w:val="28"/>
        </w:rPr>
        <w:t>
      бастапқы құжаттардың ұрлануы, айырбасталуы немесе жоғалуы;</w:t>
      </w:r>
    </w:p>
    <w:bookmarkEnd w:id="1081"/>
    <w:bookmarkStart w:name="z1375" w:id="1082"/>
    <w:p>
      <w:pPr>
        <w:spacing w:after="0"/>
        <w:ind w:left="0"/>
        <w:jc w:val="both"/>
      </w:pPr>
      <w:r>
        <w:rPr>
          <w:rFonts w:ascii="Times New Roman"/>
          <w:b w:val="false"/>
          <w:i w:val="false"/>
          <w:color w:val="000000"/>
          <w:sz w:val="28"/>
        </w:rPr>
        <w:t>
      қолданыста жоқ бұйрықты ақпараттық жүйеге, есепке алу және тізілімдер жүйелеріне енгізу;</w:t>
      </w:r>
    </w:p>
    <w:bookmarkEnd w:id="1082"/>
    <w:bookmarkStart w:name="z1376" w:id="1083"/>
    <w:p>
      <w:pPr>
        <w:spacing w:after="0"/>
        <w:ind w:left="0"/>
        <w:jc w:val="both"/>
      </w:pPr>
      <w:r>
        <w:rPr>
          <w:rFonts w:ascii="Times New Roman"/>
          <w:b w:val="false"/>
          <w:i w:val="false"/>
          <w:color w:val="000000"/>
          <w:sz w:val="28"/>
        </w:rPr>
        <w:t>
      бір бұйрықтың деректерін түрлі қызметкерлердің ақпараттық жүйеге, есепке алу және тізілімдер жүйелеріне екі рет енгізуі;</w:t>
      </w:r>
    </w:p>
    <w:bookmarkEnd w:id="1083"/>
    <w:bookmarkStart w:name="z1377" w:id="1084"/>
    <w:p>
      <w:pPr>
        <w:spacing w:after="0"/>
        <w:ind w:left="0"/>
        <w:jc w:val="both"/>
      </w:pPr>
      <w:r>
        <w:rPr>
          <w:rFonts w:ascii="Times New Roman"/>
          <w:b w:val="false"/>
          <w:i w:val="false"/>
          <w:color w:val="000000"/>
          <w:sz w:val="28"/>
        </w:rPr>
        <w:t>
      бұйрық деректерінің ақпараттық жүйеге, есепке алу және тізілімдер жүйелеріне дұрыс енгізілмеуі;</w:t>
      </w:r>
    </w:p>
    <w:bookmarkEnd w:id="1084"/>
    <w:bookmarkStart w:name="z1378" w:id="1085"/>
    <w:p>
      <w:pPr>
        <w:spacing w:after="0"/>
        <w:ind w:left="0"/>
        <w:jc w:val="both"/>
      </w:pPr>
      <w:r>
        <w:rPr>
          <w:rFonts w:ascii="Times New Roman"/>
          <w:b w:val="false"/>
          <w:i w:val="false"/>
          <w:color w:val="000000"/>
          <w:sz w:val="28"/>
        </w:rPr>
        <w:t>
      бұйрықты ақпараттық жүйеге, есепке алу және тізілімдер жүйелеріне енгізуді орындамау;</w:t>
      </w:r>
    </w:p>
    <w:bookmarkEnd w:id="1085"/>
    <w:bookmarkStart w:name="z1379" w:id="1086"/>
    <w:p>
      <w:pPr>
        <w:spacing w:after="0"/>
        <w:ind w:left="0"/>
        <w:jc w:val="both"/>
      </w:pPr>
      <w:r>
        <w:rPr>
          <w:rFonts w:ascii="Times New Roman"/>
          <w:b w:val="false"/>
          <w:i w:val="false"/>
          <w:color w:val="000000"/>
          <w:sz w:val="28"/>
        </w:rPr>
        <w:t>
      бұйрықты ақпараттық жүйеге, есепке алу және тізілімдер жүйелеріне уақтылы енгізбеу;</w:t>
      </w:r>
    </w:p>
    <w:bookmarkEnd w:id="1086"/>
    <w:bookmarkStart w:name="z1380" w:id="1087"/>
    <w:p>
      <w:pPr>
        <w:spacing w:after="0"/>
        <w:ind w:left="0"/>
        <w:jc w:val="both"/>
      </w:pPr>
      <w:r>
        <w:rPr>
          <w:rFonts w:ascii="Times New Roman"/>
          <w:b w:val="false"/>
          <w:i w:val="false"/>
          <w:color w:val="000000"/>
          <w:sz w:val="28"/>
        </w:rPr>
        <w:t>
      бұйрықтың ақпараттық жүйедегі, орталық депозитарийдің есепке алу жүйесіндегі дұрыс емес мәртебесін таңдау;</w:t>
      </w:r>
    </w:p>
    <w:bookmarkEnd w:id="1087"/>
    <w:bookmarkStart w:name="z1381" w:id="1088"/>
    <w:p>
      <w:pPr>
        <w:spacing w:after="0"/>
        <w:ind w:left="0"/>
        <w:jc w:val="both"/>
      </w:pPr>
      <w:r>
        <w:rPr>
          <w:rFonts w:ascii="Times New Roman"/>
          <w:b w:val="false"/>
          <w:i w:val="false"/>
          <w:color w:val="000000"/>
          <w:sz w:val="28"/>
        </w:rPr>
        <w:t>
      бұйрықтың ақпараттық жүйедегі, есепке алу және тізілімдер жүйелеріндегі мәртебесіне өзгеріс енгізбеу;</w:t>
      </w:r>
    </w:p>
    <w:bookmarkEnd w:id="1088"/>
    <w:bookmarkStart w:name="z1382" w:id="1089"/>
    <w:p>
      <w:pPr>
        <w:spacing w:after="0"/>
        <w:ind w:left="0"/>
        <w:jc w:val="both"/>
      </w:pPr>
      <w:r>
        <w:rPr>
          <w:rFonts w:ascii="Times New Roman"/>
          <w:b w:val="false"/>
          <w:i w:val="false"/>
          <w:color w:val="000000"/>
          <w:sz w:val="28"/>
        </w:rPr>
        <w:t>
      бұйрықтың ақпараттық жүйеде, есепке алу және тізілімдер жүйелеріндегі өзгертуге жатпайтын мәртебесін өзгерту;</w:t>
      </w:r>
    </w:p>
    <w:bookmarkEnd w:id="1089"/>
    <w:bookmarkStart w:name="z1383" w:id="1090"/>
    <w:p>
      <w:pPr>
        <w:spacing w:after="0"/>
        <w:ind w:left="0"/>
        <w:jc w:val="both"/>
      </w:pPr>
      <w:r>
        <w:rPr>
          <w:rFonts w:ascii="Times New Roman"/>
          <w:b w:val="false"/>
          <w:i w:val="false"/>
          <w:color w:val="000000"/>
          <w:sz w:val="28"/>
        </w:rPr>
        <w:t>
      ақпараттық жүйедегі, есепке алу және тізілімдер жүйелеріндегі өзгертуге жатпайтын анықтамалықтар деректерін өзгерту;</w:t>
      </w:r>
    </w:p>
    <w:bookmarkEnd w:id="1090"/>
    <w:bookmarkStart w:name="z1384" w:id="1091"/>
    <w:p>
      <w:pPr>
        <w:spacing w:after="0"/>
        <w:ind w:left="0"/>
        <w:jc w:val="both"/>
      </w:pPr>
      <w:r>
        <w:rPr>
          <w:rFonts w:ascii="Times New Roman"/>
          <w:b w:val="false"/>
          <w:i w:val="false"/>
          <w:color w:val="000000"/>
          <w:sz w:val="28"/>
        </w:rPr>
        <w:t>
      ақпараттық жүйеде, есепке алу және тізілімдер жүйелеріндегі анықтамалықтар деректерінің дұрыс өзгертілмеуі;</w:t>
      </w:r>
    </w:p>
    <w:bookmarkEnd w:id="1091"/>
    <w:bookmarkStart w:name="z1385" w:id="1092"/>
    <w:p>
      <w:pPr>
        <w:spacing w:after="0"/>
        <w:ind w:left="0"/>
        <w:jc w:val="both"/>
      </w:pPr>
      <w:r>
        <w:rPr>
          <w:rFonts w:ascii="Times New Roman"/>
          <w:b w:val="false"/>
          <w:i w:val="false"/>
          <w:color w:val="000000"/>
          <w:sz w:val="28"/>
        </w:rPr>
        <w:t>
      ақпараттық жүйедегі, есепке алу және тізілімдер жүйелеріндегі анықтамалықтар деректеріне өзгерістер енгізбеу;</w:t>
      </w:r>
    </w:p>
    <w:bookmarkEnd w:id="1092"/>
    <w:bookmarkStart w:name="z1386" w:id="1093"/>
    <w:p>
      <w:pPr>
        <w:spacing w:after="0"/>
        <w:ind w:left="0"/>
        <w:jc w:val="both"/>
      </w:pPr>
      <w:r>
        <w:rPr>
          <w:rFonts w:ascii="Times New Roman"/>
          <w:b w:val="false"/>
          <w:i w:val="false"/>
          <w:color w:val="000000"/>
          <w:sz w:val="28"/>
        </w:rPr>
        <w:t>
      тиісті құжатсыз ақпараттық жүйеде, есепке алу және тізілімдер жүйелерінде анықтамалықтар деректерін өзгерту;</w:t>
      </w:r>
    </w:p>
    <w:bookmarkEnd w:id="1093"/>
    <w:bookmarkStart w:name="z1387" w:id="1094"/>
    <w:p>
      <w:pPr>
        <w:spacing w:after="0"/>
        <w:ind w:left="0"/>
        <w:jc w:val="both"/>
      </w:pPr>
      <w:r>
        <w:rPr>
          <w:rFonts w:ascii="Times New Roman"/>
          <w:b w:val="false"/>
          <w:i w:val="false"/>
          <w:color w:val="000000"/>
          <w:sz w:val="28"/>
        </w:rPr>
        <w:t>
      ақпараттық жүйеде, есепке алу және тізілімдер жүйелерінде анықтамалықтар деректерін уақтылы өзгертпеу;</w:t>
      </w:r>
    </w:p>
    <w:bookmarkEnd w:id="1094"/>
    <w:bookmarkStart w:name="z1388" w:id="1095"/>
    <w:p>
      <w:pPr>
        <w:spacing w:after="0"/>
        <w:ind w:left="0"/>
        <w:jc w:val="both"/>
      </w:pPr>
      <w:r>
        <w:rPr>
          <w:rFonts w:ascii="Times New Roman"/>
          <w:b w:val="false"/>
          <w:i w:val="false"/>
          <w:color w:val="000000"/>
          <w:sz w:val="28"/>
        </w:rPr>
        <w:t>
      2) бастапқы құжаттар негізінде есептік және өзге құжаттарды берумен байланысты тәуекелдер:</w:t>
      </w:r>
    </w:p>
    <w:bookmarkEnd w:id="1095"/>
    <w:bookmarkStart w:name="z1389" w:id="1096"/>
    <w:p>
      <w:pPr>
        <w:spacing w:after="0"/>
        <w:ind w:left="0"/>
        <w:jc w:val="both"/>
      </w:pPr>
      <w:r>
        <w:rPr>
          <w:rFonts w:ascii="Times New Roman"/>
          <w:b w:val="false"/>
          <w:i w:val="false"/>
          <w:color w:val="000000"/>
          <w:sz w:val="28"/>
        </w:rPr>
        <w:t>
      есептік құжатты қалыптастыруды орындамау;</w:t>
      </w:r>
    </w:p>
    <w:bookmarkEnd w:id="1096"/>
    <w:bookmarkStart w:name="z1390" w:id="1097"/>
    <w:p>
      <w:pPr>
        <w:spacing w:after="0"/>
        <w:ind w:left="0"/>
        <w:jc w:val="both"/>
      </w:pPr>
      <w:r>
        <w:rPr>
          <w:rFonts w:ascii="Times New Roman"/>
          <w:b w:val="false"/>
          <w:i w:val="false"/>
          <w:color w:val="000000"/>
          <w:sz w:val="28"/>
        </w:rPr>
        <w:t>
      есептік құжатты уақтылы қалыптастырмау;</w:t>
      </w:r>
    </w:p>
    <w:bookmarkEnd w:id="1097"/>
    <w:bookmarkStart w:name="z1391" w:id="1098"/>
    <w:p>
      <w:pPr>
        <w:spacing w:after="0"/>
        <w:ind w:left="0"/>
        <w:jc w:val="both"/>
      </w:pPr>
      <w:r>
        <w:rPr>
          <w:rFonts w:ascii="Times New Roman"/>
          <w:b w:val="false"/>
          <w:i w:val="false"/>
          <w:color w:val="000000"/>
          <w:sz w:val="28"/>
        </w:rPr>
        <w:t>
      есептік құжаттағы дұрыс емес деректер;</w:t>
      </w:r>
    </w:p>
    <w:bookmarkEnd w:id="1098"/>
    <w:bookmarkStart w:name="z1392" w:id="1099"/>
    <w:p>
      <w:pPr>
        <w:spacing w:after="0"/>
        <w:ind w:left="0"/>
        <w:jc w:val="both"/>
      </w:pPr>
      <w:r>
        <w:rPr>
          <w:rFonts w:ascii="Times New Roman"/>
          <w:b w:val="false"/>
          <w:i w:val="false"/>
          <w:color w:val="000000"/>
          <w:sz w:val="28"/>
        </w:rPr>
        <w:t>
      бұйрықтың қате мәртебесін көрсете отырып орындау туралы есепті қалыптастыру;</w:t>
      </w:r>
    </w:p>
    <w:bookmarkEnd w:id="1099"/>
    <w:bookmarkStart w:name="z1393" w:id="1100"/>
    <w:p>
      <w:pPr>
        <w:spacing w:after="0"/>
        <w:ind w:left="0"/>
        <w:jc w:val="both"/>
      </w:pPr>
      <w:r>
        <w:rPr>
          <w:rFonts w:ascii="Times New Roman"/>
          <w:b w:val="false"/>
          <w:i w:val="false"/>
          <w:color w:val="000000"/>
          <w:sz w:val="28"/>
        </w:rPr>
        <w:t>
      есептік құжатты уәкілетті емес тұлғаға беру;</w:t>
      </w:r>
    </w:p>
    <w:bookmarkEnd w:id="1100"/>
    <w:bookmarkStart w:name="z1394" w:id="1101"/>
    <w:p>
      <w:pPr>
        <w:spacing w:after="0"/>
        <w:ind w:left="0"/>
        <w:jc w:val="both"/>
      </w:pPr>
      <w:r>
        <w:rPr>
          <w:rFonts w:ascii="Times New Roman"/>
          <w:b w:val="false"/>
          <w:i w:val="false"/>
          <w:color w:val="000000"/>
          <w:sz w:val="28"/>
        </w:rPr>
        <w:t>
      есептік құжаттарды ұрлау, айырбастау және жоғалту;</w:t>
      </w:r>
    </w:p>
    <w:bookmarkEnd w:id="1101"/>
    <w:bookmarkStart w:name="z1395" w:id="1102"/>
    <w:p>
      <w:pPr>
        <w:spacing w:after="0"/>
        <w:ind w:left="0"/>
        <w:jc w:val="both"/>
      </w:pPr>
      <w:r>
        <w:rPr>
          <w:rFonts w:ascii="Times New Roman"/>
          <w:b w:val="false"/>
          <w:i w:val="false"/>
          <w:color w:val="000000"/>
          <w:sz w:val="28"/>
        </w:rPr>
        <w:t>
      3) ақпараттық жүйелерді пайдалануға байланысты тәуекелдер:</w:t>
      </w:r>
    </w:p>
    <w:bookmarkEnd w:id="1102"/>
    <w:bookmarkStart w:name="z1396" w:id="1103"/>
    <w:p>
      <w:pPr>
        <w:spacing w:after="0"/>
        <w:ind w:left="0"/>
        <w:jc w:val="both"/>
      </w:pPr>
      <w:r>
        <w:rPr>
          <w:rFonts w:ascii="Times New Roman"/>
          <w:b w:val="false"/>
          <w:i w:val="false"/>
          <w:color w:val="000000"/>
          <w:sz w:val="28"/>
        </w:rPr>
        <w:t>
      операциялық күнді ашу (жабу) рәсімдерін орындамау;</w:t>
      </w:r>
    </w:p>
    <w:bookmarkEnd w:id="1103"/>
    <w:bookmarkStart w:name="z1397" w:id="1104"/>
    <w:p>
      <w:pPr>
        <w:spacing w:after="0"/>
        <w:ind w:left="0"/>
        <w:jc w:val="both"/>
      </w:pPr>
      <w:r>
        <w:rPr>
          <w:rFonts w:ascii="Times New Roman"/>
          <w:b w:val="false"/>
          <w:i w:val="false"/>
          <w:color w:val="000000"/>
          <w:sz w:val="28"/>
        </w:rPr>
        <w:t>
      қор биржасының терминалын қосуды орындамау;</w:t>
      </w:r>
    </w:p>
    <w:bookmarkEnd w:id="1104"/>
    <w:bookmarkStart w:name="z1398" w:id="1105"/>
    <w:p>
      <w:pPr>
        <w:spacing w:after="0"/>
        <w:ind w:left="0"/>
        <w:jc w:val="both"/>
      </w:pPr>
      <w:r>
        <w:rPr>
          <w:rFonts w:ascii="Times New Roman"/>
          <w:b w:val="false"/>
          <w:i w:val="false"/>
          <w:color w:val="000000"/>
          <w:sz w:val="28"/>
        </w:rPr>
        <w:t>
      кіріс файлының дұрыс емес форматы;</w:t>
      </w:r>
    </w:p>
    <w:bookmarkEnd w:id="1105"/>
    <w:bookmarkStart w:name="z1399" w:id="1106"/>
    <w:p>
      <w:pPr>
        <w:spacing w:after="0"/>
        <w:ind w:left="0"/>
        <w:jc w:val="both"/>
      </w:pPr>
      <w:r>
        <w:rPr>
          <w:rFonts w:ascii="Times New Roman"/>
          <w:b w:val="false"/>
          <w:i w:val="false"/>
          <w:color w:val="000000"/>
          <w:sz w:val="28"/>
        </w:rPr>
        <w:t>
      кіріс файлының дұрыс емес мазмұны;</w:t>
      </w:r>
    </w:p>
    <w:bookmarkEnd w:id="1106"/>
    <w:bookmarkStart w:name="z1400" w:id="1107"/>
    <w:p>
      <w:pPr>
        <w:spacing w:after="0"/>
        <w:ind w:left="0"/>
        <w:jc w:val="both"/>
      </w:pPr>
      <w:r>
        <w:rPr>
          <w:rFonts w:ascii="Times New Roman"/>
          <w:b w:val="false"/>
          <w:i w:val="false"/>
          <w:color w:val="000000"/>
          <w:sz w:val="28"/>
        </w:rPr>
        <w:t>
      түрлі қызметкерлердің дерекқорда жазбаны қалыптастыру үшін деректерді екі рет енгізуі;</w:t>
      </w:r>
    </w:p>
    <w:bookmarkEnd w:id="1107"/>
    <w:bookmarkStart w:name="z1401" w:id="1108"/>
    <w:p>
      <w:pPr>
        <w:spacing w:after="0"/>
        <w:ind w:left="0"/>
        <w:jc w:val="both"/>
      </w:pPr>
      <w:r>
        <w:rPr>
          <w:rFonts w:ascii="Times New Roman"/>
          <w:b w:val="false"/>
          <w:i w:val="false"/>
          <w:color w:val="000000"/>
          <w:sz w:val="28"/>
        </w:rPr>
        <w:t>
      дерекқорда жазбаны қалыптастыруды орындамау;</w:t>
      </w:r>
    </w:p>
    <w:bookmarkEnd w:id="1108"/>
    <w:bookmarkStart w:name="z1402" w:id="1109"/>
    <w:p>
      <w:pPr>
        <w:spacing w:after="0"/>
        <w:ind w:left="0"/>
        <w:jc w:val="both"/>
      </w:pPr>
      <w:r>
        <w:rPr>
          <w:rFonts w:ascii="Times New Roman"/>
          <w:b w:val="false"/>
          <w:i w:val="false"/>
          <w:color w:val="000000"/>
          <w:sz w:val="28"/>
        </w:rPr>
        <w:t>
      ақпараттық жүйеде жөнелтушіден келген құжаттардың қайталануы (операциялық күн ішінде);</w:t>
      </w:r>
    </w:p>
    <w:bookmarkEnd w:id="1109"/>
    <w:bookmarkStart w:name="z1403" w:id="1110"/>
    <w:p>
      <w:pPr>
        <w:spacing w:after="0"/>
        <w:ind w:left="0"/>
        <w:jc w:val="both"/>
      </w:pPr>
      <w:r>
        <w:rPr>
          <w:rFonts w:ascii="Times New Roman"/>
          <w:b w:val="false"/>
          <w:i w:val="false"/>
          <w:color w:val="000000"/>
          <w:sz w:val="28"/>
        </w:rPr>
        <w:t>
      есептеулерді кейінге қалдыру күнімен бұйрықты кезекке қою;</w:t>
      </w:r>
    </w:p>
    <w:bookmarkEnd w:id="1110"/>
    <w:bookmarkStart w:name="z1404" w:id="1111"/>
    <w:p>
      <w:pPr>
        <w:spacing w:after="0"/>
        <w:ind w:left="0"/>
        <w:jc w:val="both"/>
      </w:pPr>
      <w:r>
        <w:rPr>
          <w:rFonts w:ascii="Times New Roman"/>
          <w:b w:val="false"/>
          <w:i w:val="false"/>
          <w:color w:val="000000"/>
          <w:sz w:val="28"/>
        </w:rPr>
        <w:t>
      ақпараттық жүйеде транзакцияларды жүргізу кезіндегі қателер;</w:t>
      </w:r>
    </w:p>
    <w:bookmarkEnd w:id="1111"/>
    <w:bookmarkStart w:name="z1405" w:id="1112"/>
    <w:p>
      <w:pPr>
        <w:spacing w:after="0"/>
        <w:ind w:left="0"/>
        <w:jc w:val="both"/>
      </w:pPr>
      <w:r>
        <w:rPr>
          <w:rFonts w:ascii="Times New Roman"/>
          <w:b w:val="false"/>
          <w:i w:val="false"/>
          <w:color w:val="000000"/>
          <w:sz w:val="28"/>
        </w:rPr>
        <w:t>
      бұйрықты қарсы бұйрықсыз орындау (екі қарсы бұйрықтар негізінде тіркелетін мәмілелер бойынша);</w:t>
      </w:r>
    </w:p>
    <w:bookmarkEnd w:id="1112"/>
    <w:bookmarkStart w:name="z1406" w:id="1113"/>
    <w:p>
      <w:pPr>
        <w:spacing w:after="0"/>
        <w:ind w:left="0"/>
        <w:jc w:val="both"/>
      </w:pPr>
      <w:r>
        <w:rPr>
          <w:rFonts w:ascii="Times New Roman"/>
          <w:b w:val="false"/>
          <w:i w:val="false"/>
          <w:color w:val="000000"/>
          <w:sz w:val="28"/>
        </w:rPr>
        <w:t>
      айналыста болмаған бағалы қағаздар бойынша бұйрықты орындау;</w:t>
      </w:r>
    </w:p>
    <w:bookmarkEnd w:id="1113"/>
    <w:bookmarkStart w:name="z1407" w:id="1114"/>
    <w:p>
      <w:pPr>
        <w:spacing w:after="0"/>
        <w:ind w:left="0"/>
        <w:jc w:val="both"/>
      </w:pPr>
      <w:r>
        <w:rPr>
          <w:rFonts w:ascii="Times New Roman"/>
          <w:b w:val="false"/>
          <w:i w:val="false"/>
          <w:color w:val="000000"/>
          <w:sz w:val="28"/>
        </w:rPr>
        <w:t>
      регламентке кірмейтін уақытта бұйрықты орындау;</w:t>
      </w:r>
    </w:p>
    <w:bookmarkEnd w:id="1114"/>
    <w:bookmarkStart w:name="z1408" w:id="1115"/>
    <w:p>
      <w:pPr>
        <w:spacing w:after="0"/>
        <w:ind w:left="0"/>
        <w:jc w:val="both"/>
      </w:pPr>
      <w:r>
        <w:rPr>
          <w:rFonts w:ascii="Times New Roman"/>
          <w:b w:val="false"/>
          <w:i w:val="false"/>
          <w:color w:val="000000"/>
          <w:sz w:val="28"/>
        </w:rPr>
        <w:t>
      регламентке кірмейтін уақытта бұйрықты қабылдау;</w:t>
      </w:r>
    </w:p>
    <w:bookmarkEnd w:id="1115"/>
    <w:bookmarkStart w:name="z1409" w:id="1116"/>
    <w:p>
      <w:pPr>
        <w:spacing w:after="0"/>
        <w:ind w:left="0"/>
        <w:jc w:val="both"/>
      </w:pPr>
      <w:r>
        <w:rPr>
          <w:rFonts w:ascii="Times New Roman"/>
          <w:b w:val="false"/>
          <w:i w:val="false"/>
          <w:color w:val="000000"/>
          <w:sz w:val="28"/>
        </w:rPr>
        <w:t>
      ашылмаған операциялық күн кезінде бұйрықты орындау;</w:t>
      </w:r>
    </w:p>
    <w:bookmarkEnd w:id="1116"/>
    <w:bookmarkStart w:name="z1410" w:id="1117"/>
    <w:p>
      <w:pPr>
        <w:spacing w:after="0"/>
        <w:ind w:left="0"/>
        <w:jc w:val="both"/>
      </w:pPr>
      <w:r>
        <w:rPr>
          <w:rFonts w:ascii="Times New Roman"/>
          <w:b w:val="false"/>
          <w:i w:val="false"/>
          <w:color w:val="000000"/>
          <w:sz w:val="28"/>
        </w:rPr>
        <w:t>
      бағалы қағаздармен операцияларды тоқтата тұру кезінде бұйрықты орындау;</w:t>
      </w:r>
    </w:p>
    <w:bookmarkEnd w:id="1117"/>
    <w:bookmarkStart w:name="z1411" w:id="1118"/>
    <w:p>
      <w:pPr>
        <w:spacing w:after="0"/>
        <w:ind w:left="0"/>
        <w:jc w:val="both"/>
      </w:pPr>
      <w:r>
        <w:rPr>
          <w:rFonts w:ascii="Times New Roman"/>
          <w:b w:val="false"/>
          <w:i w:val="false"/>
          <w:color w:val="000000"/>
          <w:sz w:val="28"/>
        </w:rPr>
        <w:t>
      рұқсат етілмеген операциялар бойынша бұйрықты орындау;</w:t>
      </w:r>
    </w:p>
    <w:bookmarkEnd w:id="1118"/>
    <w:bookmarkStart w:name="z1412" w:id="1119"/>
    <w:p>
      <w:pPr>
        <w:spacing w:after="0"/>
        <w:ind w:left="0"/>
        <w:jc w:val="both"/>
      </w:pPr>
      <w:r>
        <w:rPr>
          <w:rFonts w:ascii="Times New Roman"/>
          <w:b w:val="false"/>
          <w:i w:val="false"/>
          <w:color w:val="000000"/>
          <w:sz w:val="28"/>
        </w:rPr>
        <w:t>
      4) ақпараттық жүйелерді пайдалануға байланысты тәуекелдер:</w:t>
      </w:r>
    </w:p>
    <w:bookmarkEnd w:id="1119"/>
    <w:bookmarkStart w:name="z1413" w:id="1120"/>
    <w:p>
      <w:pPr>
        <w:spacing w:after="0"/>
        <w:ind w:left="0"/>
        <w:jc w:val="both"/>
      </w:pPr>
      <w:r>
        <w:rPr>
          <w:rFonts w:ascii="Times New Roman"/>
          <w:b w:val="false"/>
          <w:i w:val="false"/>
          <w:color w:val="000000"/>
          <w:sz w:val="28"/>
        </w:rPr>
        <w:t>
      компьютерлік вирустардың енуі;</w:t>
      </w:r>
    </w:p>
    <w:bookmarkEnd w:id="1120"/>
    <w:bookmarkStart w:name="z1414" w:id="1121"/>
    <w:p>
      <w:pPr>
        <w:spacing w:after="0"/>
        <w:ind w:left="0"/>
        <w:jc w:val="both"/>
      </w:pPr>
      <w:r>
        <w:rPr>
          <w:rFonts w:ascii="Times New Roman"/>
          <w:b w:val="false"/>
          <w:i w:val="false"/>
          <w:color w:val="000000"/>
          <w:sz w:val="28"/>
        </w:rPr>
        <w:t>
      лицензиялық емес бағдарламаларды пайдалану;</w:t>
      </w:r>
    </w:p>
    <w:bookmarkEnd w:id="1121"/>
    <w:bookmarkStart w:name="z1415" w:id="1122"/>
    <w:p>
      <w:pPr>
        <w:spacing w:after="0"/>
        <w:ind w:left="0"/>
        <w:jc w:val="both"/>
      </w:pPr>
      <w:r>
        <w:rPr>
          <w:rFonts w:ascii="Times New Roman"/>
          <w:b w:val="false"/>
          <w:i w:val="false"/>
          <w:color w:val="000000"/>
          <w:sz w:val="28"/>
        </w:rPr>
        <w:t>
      ақпараттық жүйелерге рұқсатсыз кіру;</w:t>
      </w:r>
    </w:p>
    <w:bookmarkEnd w:id="1122"/>
    <w:bookmarkStart w:name="z1416" w:id="1123"/>
    <w:p>
      <w:pPr>
        <w:spacing w:after="0"/>
        <w:ind w:left="0"/>
        <w:jc w:val="both"/>
      </w:pPr>
      <w:r>
        <w:rPr>
          <w:rFonts w:ascii="Times New Roman"/>
          <w:b w:val="false"/>
          <w:i w:val="false"/>
          <w:color w:val="000000"/>
          <w:sz w:val="28"/>
        </w:rPr>
        <w:t>
      серверлік жабдыққа техникалық қызмет көрсету кезіндегі қателер;</w:t>
      </w:r>
    </w:p>
    <w:bookmarkEnd w:id="1123"/>
    <w:bookmarkStart w:name="z1417" w:id="1124"/>
    <w:p>
      <w:pPr>
        <w:spacing w:after="0"/>
        <w:ind w:left="0"/>
        <w:jc w:val="both"/>
      </w:pPr>
      <w:r>
        <w:rPr>
          <w:rFonts w:ascii="Times New Roman"/>
          <w:b w:val="false"/>
          <w:i w:val="false"/>
          <w:color w:val="000000"/>
          <w:sz w:val="28"/>
        </w:rPr>
        <w:t>
      электрлік қоректендіру жүйесіндегі іркілістер;</w:t>
      </w:r>
    </w:p>
    <w:bookmarkEnd w:id="1124"/>
    <w:bookmarkStart w:name="z1418" w:id="1125"/>
    <w:p>
      <w:pPr>
        <w:spacing w:after="0"/>
        <w:ind w:left="0"/>
        <w:jc w:val="both"/>
      </w:pPr>
      <w:r>
        <w:rPr>
          <w:rFonts w:ascii="Times New Roman"/>
          <w:b w:val="false"/>
          <w:i w:val="false"/>
          <w:color w:val="000000"/>
          <w:sz w:val="28"/>
        </w:rPr>
        <w:t>
      серверлерді кондиционирлеу жүйелерінің іркілістері;</w:t>
      </w:r>
    </w:p>
    <w:bookmarkEnd w:id="1125"/>
    <w:bookmarkStart w:name="z1419" w:id="1126"/>
    <w:p>
      <w:pPr>
        <w:spacing w:after="0"/>
        <w:ind w:left="0"/>
        <w:jc w:val="both"/>
      </w:pPr>
      <w:r>
        <w:rPr>
          <w:rFonts w:ascii="Times New Roman"/>
          <w:b w:val="false"/>
          <w:i w:val="false"/>
          <w:color w:val="000000"/>
          <w:sz w:val="28"/>
        </w:rPr>
        <w:t>
      серверлік жабдықтың техникалық іркілісі;</w:t>
      </w:r>
    </w:p>
    <w:bookmarkEnd w:id="1126"/>
    <w:bookmarkStart w:name="z1420" w:id="1127"/>
    <w:p>
      <w:pPr>
        <w:spacing w:after="0"/>
        <w:ind w:left="0"/>
        <w:jc w:val="both"/>
      </w:pPr>
      <w:r>
        <w:rPr>
          <w:rFonts w:ascii="Times New Roman"/>
          <w:b w:val="false"/>
          <w:i w:val="false"/>
          <w:color w:val="000000"/>
          <w:sz w:val="28"/>
        </w:rPr>
        <w:t>
      желілік жабдықтың техникалық іркілісі;</w:t>
      </w:r>
    </w:p>
    <w:bookmarkEnd w:id="1127"/>
    <w:bookmarkStart w:name="z1421" w:id="1128"/>
    <w:p>
      <w:pPr>
        <w:spacing w:after="0"/>
        <w:ind w:left="0"/>
        <w:jc w:val="both"/>
      </w:pPr>
      <w:r>
        <w:rPr>
          <w:rFonts w:ascii="Times New Roman"/>
          <w:b w:val="false"/>
          <w:i w:val="false"/>
          <w:color w:val="000000"/>
          <w:sz w:val="28"/>
        </w:rPr>
        <w:t>
      деректерді тасымалдағыштарды (қатты дискілерді және өзге тасымалдағыштарды) ұрлау, әдейі бүлдіру;</w:t>
      </w:r>
    </w:p>
    <w:bookmarkEnd w:id="1128"/>
    <w:bookmarkStart w:name="z1422" w:id="1129"/>
    <w:p>
      <w:pPr>
        <w:spacing w:after="0"/>
        <w:ind w:left="0"/>
        <w:jc w:val="both"/>
      </w:pPr>
      <w:r>
        <w:rPr>
          <w:rFonts w:ascii="Times New Roman"/>
          <w:b w:val="false"/>
          <w:i w:val="false"/>
          <w:color w:val="000000"/>
          <w:sz w:val="28"/>
        </w:rPr>
        <w:t>
      деректерді тасымалдағыштарға (қатты дискілердегі және өзге тасымалдағыштар) рұқсатсыз қол жеткізу;</w:t>
      </w:r>
    </w:p>
    <w:bookmarkEnd w:id="1129"/>
    <w:bookmarkStart w:name="z1423" w:id="1130"/>
    <w:p>
      <w:pPr>
        <w:spacing w:after="0"/>
        <w:ind w:left="0"/>
        <w:jc w:val="both"/>
      </w:pPr>
      <w:r>
        <w:rPr>
          <w:rFonts w:ascii="Times New Roman"/>
          <w:b w:val="false"/>
          <w:i w:val="false"/>
          <w:color w:val="000000"/>
          <w:sz w:val="28"/>
        </w:rPr>
        <w:t>
      табиғи сипаттағы төтенше жағдай;</w:t>
      </w:r>
    </w:p>
    <w:bookmarkEnd w:id="1130"/>
    <w:bookmarkStart w:name="z1424" w:id="1131"/>
    <w:p>
      <w:pPr>
        <w:spacing w:after="0"/>
        <w:ind w:left="0"/>
        <w:jc w:val="both"/>
      </w:pPr>
      <w:r>
        <w:rPr>
          <w:rFonts w:ascii="Times New Roman"/>
          <w:b w:val="false"/>
          <w:i w:val="false"/>
          <w:color w:val="000000"/>
          <w:sz w:val="28"/>
        </w:rPr>
        <w:t>
      серверлік бөлмедегі өрт;</w:t>
      </w:r>
    </w:p>
    <w:bookmarkEnd w:id="1131"/>
    <w:bookmarkStart w:name="z1425" w:id="1132"/>
    <w:p>
      <w:pPr>
        <w:spacing w:after="0"/>
        <w:ind w:left="0"/>
        <w:jc w:val="both"/>
      </w:pPr>
      <w:r>
        <w:rPr>
          <w:rFonts w:ascii="Times New Roman"/>
          <w:b w:val="false"/>
          <w:i w:val="false"/>
          <w:color w:val="000000"/>
          <w:sz w:val="28"/>
        </w:rPr>
        <w:t>
      серверлік бөлмені судың басып қалуы;</w:t>
      </w:r>
    </w:p>
    <w:bookmarkEnd w:id="1132"/>
    <w:bookmarkStart w:name="z1426" w:id="1133"/>
    <w:p>
      <w:pPr>
        <w:spacing w:after="0"/>
        <w:ind w:left="0"/>
        <w:jc w:val="both"/>
      </w:pPr>
      <w:r>
        <w:rPr>
          <w:rFonts w:ascii="Times New Roman"/>
          <w:b w:val="false"/>
          <w:i w:val="false"/>
          <w:color w:val="000000"/>
          <w:sz w:val="28"/>
        </w:rPr>
        <w:t>
      ақпараттық жүйедегі бағдарламалық іркіліс;</w:t>
      </w:r>
    </w:p>
    <w:bookmarkEnd w:id="1133"/>
    <w:bookmarkStart w:name="z1427" w:id="1134"/>
    <w:p>
      <w:pPr>
        <w:spacing w:after="0"/>
        <w:ind w:left="0"/>
        <w:jc w:val="both"/>
      </w:pPr>
      <w:r>
        <w:rPr>
          <w:rFonts w:ascii="Times New Roman"/>
          <w:b w:val="false"/>
          <w:i w:val="false"/>
          <w:color w:val="000000"/>
          <w:sz w:val="28"/>
        </w:rPr>
        <w:t>
      тапсырыс берушінің бағдарламалық қамтамасыз етуді әзірлеу бойынша қалыпқа келтірілген талаптарының болмауы;</w:t>
      </w:r>
    </w:p>
    <w:bookmarkEnd w:id="1134"/>
    <w:bookmarkStart w:name="z1428" w:id="1135"/>
    <w:p>
      <w:pPr>
        <w:spacing w:after="0"/>
        <w:ind w:left="0"/>
        <w:jc w:val="both"/>
      </w:pPr>
      <w:r>
        <w:rPr>
          <w:rFonts w:ascii="Times New Roman"/>
          <w:b w:val="false"/>
          <w:i w:val="false"/>
          <w:color w:val="000000"/>
          <w:sz w:val="28"/>
        </w:rPr>
        <w:t>
      бағдарламалық қамтамасыз етудің кодын белгілеушілер үшін техникалық тапсырманы дұрыс жасамау;</w:t>
      </w:r>
    </w:p>
    <w:bookmarkEnd w:id="1135"/>
    <w:bookmarkStart w:name="z1429" w:id="1136"/>
    <w:p>
      <w:pPr>
        <w:spacing w:after="0"/>
        <w:ind w:left="0"/>
        <w:jc w:val="both"/>
      </w:pPr>
      <w:r>
        <w:rPr>
          <w:rFonts w:ascii="Times New Roman"/>
          <w:b w:val="false"/>
          <w:i w:val="false"/>
          <w:color w:val="000000"/>
          <w:sz w:val="28"/>
        </w:rPr>
        <w:t>
      бағдарламалық қамтамасыз ету кодын жазу кезіндегі қате;</w:t>
      </w:r>
    </w:p>
    <w:bookmarkEnd w:id="1136"/>
    <w:bookmarkStart w:name="z1430" w:id="1137"/>
    <w:p>
      <w:pPr>
        <w:spacing w:after="0"/>
        <w:ind w:left="0"/>
        <w:jc w:val="both"/>
      </w:pPr>
      <w:r>
        <w:rPr>
          <w:rFonts w:ascii="Times New Roman"/>
          <w:b w:val="false"/>
          <w:i w:val="false"/>
          <w:color w:val="000000"/>
          <w:sz w:val="28"/>
        </w:rPr>
        <w:t>
      әзірленген бағдарламалық қамтамасыз етуді енгізу кезіндегі қате;</w:t>
      </w:r>
    </w:p>
    <w:bookmarkEnd w:id="1137"/>
    <w:bookmarkStart w:name="z1431" w:id="1138"/>
    <w:p>
      <w:pPr>
        <w:spacing w:after="0"/>
        <w:ind w:left="0"/>
        <w:jc w:val="both"/>
      </w:pPr>
      <w:r>
        <w:rPr>
          <w:rFonts w:ascii="Times New Roman"/>
          <w:b w:val="false"/>
          <w:i w:val="false"/>
          <w:color w:val="000000"/>
          <w:sz w:val="28"/>
        </w:rPr>
        <w:t>
       бағдарламалық қамтамасыз етуді әзірлеу және (немесе) енгізу кезіндегі қате.</w:t>
      </w:r>
    </w:p>
    <w:bookmarkEnd w:id="1138"/>
    <w:bookmarkStart w:name="z1432" w:id="1139"/>
    <w:p>
      <w:pPr>
        <w:spacing w:after="0"/>
        <w:ind w:left="0"/>
        <w:jc w:val="both"/>
      </w:pPr>
      <w:r>
        <w:rPr>
          <w:rFonts w:ascii="Times New Roman"/>
          <w:b w:val="false"/>
          <w:i w:val="false"/>
          <w:color w:val="000000"/>
          <w:sz w:val="28"/>
        </w:rPr>
        <w:t>
      19. Орталық депозитарийдің қызметін жүзеге асыру барысында жасау және ақпаратты жариялау рәсімі мыналарды:</w:t>
      </w:r>
    </w:p>
    <w:bookmarkEnd w:id="1139"/>
    <w:bookmarkStart w:name="z1433" w:id="1140"/>
    <w:p>
      <w:pPr>
        <w:spacing w:after="0"/>
        <w:ind w:left="0"/>
        <w:jc w:val="both"/>
      </w:pPr>
      <w:r>
        <w:rPr>
          <w:rFonts w:ascii="Times New Roman"/>
          <w:b w:val="false"/>
          <w:i w:val="false"/>
          <w:color w:val="000000"/>
          <w:sz w:val="28"/>
        </w:rPr>
        <w:t>
      1) бағалы қағаздарды ұстаушыларға эмитент акционерлерінің жалпы жиналысын өткізу немесе эмитенттің эмиссиялық бағалы қағаздар бойынша кірісті төлеуі туралы, сондай-ақ эмитенттің бағалы қағаздарының шығарылымы туралы ақпаратты Қазақстан Республикасының бағалы қағаздар нарығы туралы заңнамасында белгіленген жағдайларда жасау және жариялау тәртібін;</w:t>
      </w:r>
    </w:p>
    <w:bookmarkEnd w:id="1140"/>
    <w:bookmarkStart w:name="z1434" w:id="1141"/>
    <w:p>
      <w:pPr>
        <w:spacing w:after="0"/>
        <w:ind w:left="0"/>
        <w:jc w:val="both"/>
      </w:pPr>
      <w:r>
        <w:rPr>
          <w:rFonts w:ascii="Times New Roman"/>
          <w:b w:val="false"/>
          <w:i w:val="false"/>
          <w:color w:val="000000"/>
          <w:sz w:val="28"/>
        </w:rPr>
        <w:t>
      2) депоненттердің, депоненттер клиенттерінің, эмитенттердің және өзге де жеке және заңды тұлғалардың сұратулары негізінде оларға есепке алу және тізілімдер жүйесін құрайтын ақпаратты ұсыну рәсімін;</w:t>
      </w:r>
    </w:p>
    <w:bookmarkEnd w:id="1141"/>
    <w:bookmarkStart w:name="z1435" w:id="1142"/>
    <w:p>
      <w:pPr>
        <w:spacing w:after="0"/>
        <w:ind w:left="0"/>
        <w:jc w:val="both"/>
      </w:pPr>
      <w:r>
        <w:rPr>
          <w:rFonts w:ascii="Times New Roman"/>
          <w:b w:val="false"/>
          <w:i w:val="false"/>
          <w:color w:val="000000"/>
          <w:sz w:val="28"/>
        </w:rPr>
        <w:t xml:space="preserve">
      3) Бағалы қағаздар нарығы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орталық депозитарийді есепке алу жүйесін және жауапкершілігі шектеулі серіктестік қатысушыларының тізілімдері жүйесін құрайтын мәліметтерді алу құқығына ие мемлекеттік органдарға ақпарат ұсыну рәсімін айқындайды.</w:t>
      </w:r>
    </w:p>
    <w:bookmarkEnd w:id="1142"/>
    <w:bookmarkStart w:name="z1436" w:id="1143"/>
    <w:p>
      <w:pPr>
        <w:spacing w:after="0"/>
        <w:ind w:left="0"/>
        <w:jc w:val="both"/>
      </w:pPr>
      <w:r>
        <w:rPr>
          <w:rFonts w:ascii="Times New Roman"/>
          <w:b w:val="false"/>
          <w:i w:val="false"/>
          <w:color w:val="000000"/>
          <w:sz w:val="28"/>
        </w:rPr>
        <w:t>
      20. Орталық депозитарийдің резервтік техникалық орталығы бар және жедел іске қосу үшін оның тұрақты дайындығын қамтамасыз етеді. Резервтік техникалық орталық мынадай талаптарға сәйкес келеді:</w:t>
      </w:r>
    </w:p>
    <w:bookmarkEnd w:id="1143"/>
    <w:bookmarkStart w:name="z1437" w:id="1144"/>
    <w:p>
      <w:pPr>
        <w:spacing w:after="0"/>
        <w:ind w:left="0"/>
        <w:jc w:val="both"/>
      </w:pPr>
      <w:r>
        <w:rPr>
          <w:rFonts w:ascii="Times New Roman"/>
          <w:b w:val="false"/>
          <w:i w:val="false"/>
          <w:color w:val="000000"/>
          <w:sz w:val="28"/>
        </w:rPr>
        <w:t>
      1) есепке алу және тізілімдер жүйесін құрайтын, есепке алудың және тізілімдердің негізгі жүйелеріне ұқсас электрондық деректердің көшірмесі бар;</w:t>
      </w:r>
    </w:p>
    <w:bookmarkEnd w:id="1144"/>
    <w:bookmarkStart w:name="z1438" w:id="1145"/>
    <w:p>
      <w:pPr>
        <w:spacing w:after="0"/>
        <w:ind w:left="0"/>
        <w:jc w:val="both"/>
      </w:pPr>
      <w:r>
        <w:rPr>
          <w:rFonts w:ascii="Times New Roman"/>
          <w:b w:val="false"/>
          <w:i w:val="false"/>
          <w:color w:val="000000"/>
          <w:sz w:val="28"/>
        </w:rPr>
        <w:t>
      2) орталық депозитарийдің негізгі жүйелерінің орналасқан орны бойынша тұрған резервтік жүйелерге ұқсас резервтік жүйелердің өзекті көшірмесі бар;</w:t>
      </w:r>
    </w:p>
    <w:bookmarkEnd w:id="1145"/>
    <w:bookmarkStart w:name="z1439" w:id="1146"/>
    <w:p>
      <w:pPr>
        <w:spacing w:after="0"/>
        <w:ind w:left="0"/>
        <w:jc w:val="both"/>
      </w:pPr>
      <w:r>
        <w:rPr>
          <w:rFonts w:ascii="Times New Roman"/>
          <w:b w:val="false"/>
          <w:i w:val="false"/>
          <w:color w:val="000000"/>
          <w:sz w:val="28"/>
        </w:rPr>
        <w:t>
      3) барлық дереккөздер мен ақпараттық жүйелердің өзекті көшірмелерін қамтиды, олардың жұмысындағы іркілістер негізгі қызметтің тоқтауына және клиенттерге қызмет көрсетудің мүмкін болмауына әкеп соғады;</w:t>
      </w:r>
    </w:p>
    <w:bookmarkEnd w:id="1146"/>
    <w:bookmarkStart w:name="z1440" w:id="1147"/>
    <w:p>
      <w:pPr>
        <w:spacing w:after="0"/>
        <w:ind w:left="0"/>
        <w:jc w:val="both"/>
      </w:pPr>
      <w:r>
        <w:rPr>
          <w:rFonts w:ascii="Times New Roman"/>
          <w:b w:val="false"/>
          <w:i w:val="false"/>
          <w:color w:val="000000"/>
          <w:sz w:val="28"/>
        </w:rPr>
        <w:t>
      4) техникалық резервтік орталықтың қауіпсіздігі мен үзіліссіз жұмысына әсер ететін техногендік және табиғи сипаттарды ескере отырып орталық депозитарийдің негізгі жүйелерінің орналасқан жерінен қауіпсіз арақашықтықта орналасады;</w:t>
      </w:r>
    </w:p>
    <w:bookmarkEnd w:id="1147"/>
    <w:bookmarkStart w:name="z1441" w:id="1148"/>
    <w:p>
      <w:pPr>
        <w:spacing w:after="0"/>
        <w:ind w:left="0"/>
        <w:jc w:val="both"/>
      </w:pPr>
      <w:r>
        <w:rPr>
          <w:rFonts w:ascii="Times New Roman"/>
          <w:b w:val="false"/>
          <w:i w:val="false"/>
          <w:color w:val="000000"/>
          <w:sz w:val="28"/>
        </w:rPr>
        <w:t>
      5) орталық депозитарийдің қызметін жүзеге асыру үшін қажетті барлық коммуникациялармен қамтамасыз етіледі;</w:t>
      </w:r>
    </w:p>
    <w:bookmarkEnd w:id="1148"/>
    <w:bookmarkStart w:name="z1442" w:id="1149"/>
    <w:p>
      <w:pPr>
        <w:spacing w:after="0"/>
        <w:ind w:left="0"/>
        <w:jc w:val="both"/>
      </w:pPr>
      <w:r>
        <w:rPr>
          <w:rFonts w:ascii="Times New Roman"/>
          <w:b w:val="false"/>
          <w:i w:val="false"/>
          <w:color w:val="000000"/>
          <w:sz w:val="28"/>
        </w:rPr>
        <w:t>
      6) орталық депозитарийдің есепке алу және тізілімдер жүйесінің орналасқан орны бойынша штаттан тыс жағдай туындаған кезде келесі жұмыс күнінен кешіктірмей қызметті жүзеге асыру мүмкіндігін береді.</w:t>
      </w:r>
    </w:p>
    <w:bookmarkEnd w:id="1149"/>
    <w:bookmarkStart w:name="z1443" w:id="1150"/>
    <w:p>
      <w:pPr>
        <w:spacing w:after="0"/>
        <w:ind w:left="0"/>
        <w:jc w:val="both"/>
      </w:pPr>
      <w:r>
        <w:rPr>
          <w:rFonts w:ascii="Times New Roman"/>
          <w:b w:val="false"/>
          <w:i w:val="false"/>
          <w:color w:val="000000"/>
          <w:sz w:val="28"/>
        </w:rPr>
        <w:t>
      21. Бағалы қағаздарды ұстаушылардың тізілімі жүйесін құрайтын орталық депозитарийдің архив құжаттарын сақтау үшін пайдаланылатын үй-жайлар мынадай талаптарға сәйкес келеді:</w:t>
      </w:r>
    </w:p>
    <w:bookmarkEnd w:id="1150"/>
    <w:bookmarkStart w:name="z1444" w:id="1151"/>
    <w:p>
      <w:pPr>
        <w:spacing w:after="0"/>
        <w:ind w:left="0"/>
        <w:jc w:val="both"/>
      </w:pPr>
      <w:r>
        <w:rPr>
          <w:rFonts w:ascii="Times New Roman"/>
          <w:b w:val="false"/>
          <w:i w:val="false"/>
          <w:color w:val="000000"/>
          <w:sz w:val="28"/>
        </w:rPr>
        <w:t>
      1) архив құжаттарын сақтауға бейімделген жеке үй-жай;</w:t>
      </w:r>
    </w:p>
    <w:bookmarkEnd w:id="1151"/>
    <w:bookmarkStart w:name="z1445" w:id="1152"/>
    <w:p>
      <w:pPr>
        <w:spacing w:after="0"/>
        <w:ind w:left="0"/>
        <w:jc w:val="both"/>
      </w:pPr>
      <w:r>
        <w:rPr>
          <w:rFonts w:ascii="Times New Roman"/>
          <w:b w:val="false"/>
          <w:i w:val="false"/>
          <w:color w:val="000000"/>
          <w:sz w:val="28"/>
        </w:rPr>
        <w:t>
      2) құжаттарды сақтауға арналған архив сақтау орнында құжаттарды сақтаудың талаптары мен өлшемшарттарын: сақтаудың температуралық-ылғалдылық, жарық, санитарлық-гигиеналық, күзет режимдерінің жасалуы және сақталуы қамтамасыз етіледі;</w:t>
      </w:r>
    </w:p>
    <w:bookmarkEnd w:id="1152"/>
    <w:bookmarkStart w:name="z1446" w:id="1153"/>
    <w:p>
      <w:pPr>
        <w:spacing w:after="0"/>
        <w:ind w:left="0"/>
        <w:jc w:val="both"/>
      </w:pPr>
      <w:r>
        <w:rPr>
          <w:rFonts w:ascii="Times New Roman"/>
          <w:b w:val="false"/>
          <w:i w:val="false"/>
          <w:color w:val="000000"/>
          <w:sz w:val="28"/>
        </w:rPr>
        <w:t>
      3) архив қызметкерлерінің жұмыс бөлмелері, сондай-ақ орталық депозитарий және (немесе) орталық депозитарийдің архив құжаттарын сақтау қызметін көрсететін ұйым қызметкерлерінің үй-жайлары архив сақтау орнынан оқшауланған;</w:t>
      </w:r>
    </w:p>
    <w:bookmarkEnd w:id="1153"/>
    <w:bookmarkStart w:name="z1447" w:id="1154"/>
    <w:p>
      <w:pPr>
        <w:spacing w:after="0"/>
        <w:ind w:left="0"/>
        <w:jc w:val="both"/>
      </w:pPr>
      <w:r>
        <w:rPr>
          <w:rFonts w:ascii="Times New Roman"/>
          <w:b w:val="false"/>
          <w:i w:val="false"/>
          <w:color w:val="000000"/>
          <w:sz w:val="28"/>
        </w:rPr>
        <w:t>
      4) архив сақтау орны химиялық заттарды, тағам өнімдерін сақтауға және қолдануға байланысты зертханалық, өндірістік және қойма үй-жайларынан алшақ орналасады және олармен ортақ желдеткіш арналары болмайды;</w:t>
      </w:r>
    </w:p>
    <w:bookmarkEnd w:id="1154"/>
    <w:bookmarkStart w:name="z1448" w:id="1155"/>
    <w:p>
      <w:pPr>
        <w:spacing w:after="0"/>
        <w:ind w:left="0"/>
        <w:jc w:val="both"/>
      </w:pPr>
      <w:r>
        <w:rPr>
          <w:rFonts w:ascii="Times New Roman"/>
          <w:b w:val="false"/>
          <w:i w:val="false"/>
          <w:color w:val="000000"/>
          <w:sz w:val="28"/>
        </w:rPr>
        <w:t>
      5) архив сақтау орны өрт шығу қауіпсіздігімен қамтамасыз етіледі, өрт сөндіру дабылымен жабдықталады және су баспауына кепілдік берiледi. Жалпы және әр қабаттағы ажыратқыштар архив сақтау орнынан тыс орналастырылады. Архив сақтау орнында газ, су жүргізетін, канализациялық және өзге де магистралды құбырлар орналастырылмайды;</w:t>
      </w:r>
    </w:p>
    <w:bookmarkEnd w:id="1155"/>
    <w:bookmarkStart w:name="z1449" w:id="1156"/>
    <w:p>
      <w:pPr>
        <w:spacing w:after="0"/>
        <w:ind w:left="0"/>
        <w:jc w:val="both"/>
      </w:pPr>
      <w:r>
        <w:rPr>
          <w:rFonts w:ascii="Times New Roman"/>
          <w:b w:val="false"/>
          <w:i w:val="false"/>
          <w:color w:val="000000"/>
          <w:sz w:val="28"/>
        </w:rPr>
        <w:t>
      6) архив сақтау орны күзет дабылымен жабдықталады;</w:t>
      </w:r>
    </w:p>
    <w:bookmarkEnd w:id="1156"/>
    <w:bookmarkStart w:name="z1450" w:id="1157"/>
    <w:p>
      <w:pPr>
        <w:spacing w:after="0"/>
        <w:ind w:left="0"/>
        <w:jc w:val="both"/>
      </w:pPr>
      <w:r>
        <w:rPr>
          <w:rFonts w:ascii="Times New Roman"/>
          <w:b w:val="false"/>
          <w:i w:val="false"/>
          <w:color w:val="000000"/>
          <w:sz w:val="28"/>
        </w:rPr>
        <w:t>
      7) архив сақтау орны стационарлық немесе жылжымалы металл стеллаждармен жабдықталады.</w:t>
      </w:r>
    </w:p>
    <w:bookmarkEnd w:id="1157"/>
    <w:bookmarkStart w:name="z1451" w:id="1158"/>
    <w:p>
      <w:pPr>
        <w:spacing w:after="0"/>
        <w:ind w:left="0"/>
        <w:jc w:val="both"/>
      </w:pPr>
      <w:r>
        <w:rPr>
          <w:rFonts w:ascii="Times New Roman"/>
          <w:b w:val="false"/>
          <w:i w:val="false"/>
          <w:color w:val="000000"/>
          <w:sz w:val="28"/>
        </w:rPr>
        <w:t>
      22. Басқару ақпарат жүйесінің жұмыс істеу тәртібі директорлар кеңесінің міндеттерін тиімді орындау мақсатында орталық депозитарий қызметінің барлық бағыттары бойынша толық, дәйекті және уақтылы ақпаратты директорлар кеңесіне тұрақты негізде беруін қамтамасыз етеді.</w:t>
      </w:r>
    </w:p>
    <w:bookmarkEnd w:id="1158"/>
    <w:bookmarkStart w:name="z1452" w:id="1159"/>
    <w:p>
      <w:pPr>
        <w:spacing w:after="0"/>
        <w:ind w:left="0"/>
        <w:jc w:val="both"/>
      </w:pPr>
      <w:r>
        <w:rPr>
          <w:rFonts w:ascii="Times New Roman"/>
          <w:b w:val="false"/>
          <w:i w:val="false"/>
          <w:color w:val="000000"/>
          <w:sz w:val="28"/>
        </w:rPr>
        <w:t>
      Басқарушылық ақпарат жүйесінің жұмыс істеу тәртібі ақпаратты уақтылы және толық көлемде дайындауға және орталық депозитарийдің директорлар кеңесіне беруге жауапты орталық депозитарийдің тұлғаларын, құрылымдық бөлімшелерін, органдарын көрсете отырып, орталық депозитарийдің қызметі туралы басқарушылық ақпаратты орталық депозитарийдің директорлар кеңесіне ұсыну өлшемшарттарын, құрамын, қалыптастыру жиілігін және нысандарын қамтиды.</w:t>
      </w:r>
    </w:p>
    <w:bookmarkEnd w:id="1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